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31F5" w14:textId="77777777" w:rsidR="00302D6E" w:rsidRPr="00B8342C" w:rsidRDefault="00302D6E" w:rsidP="00A6023A">
      <w:pPr>
        <w:keepNext/>
        <w:keepLines/>
        <w:spacing w:after="0" w:line="240" w:lineRule="auto"/>
        <w:ind w:right="1274"/>
        <w:jc w:val="both"/>
        <w:rPr>
          <w:rFonts w:ascii="Tahoma" w:eastAsia="Times New Roman" w:hAnsi="Tahoma" w:cs="Tahoma"/>
          <w:b/>
          <w:lang w:eastAsia="sl-SI"/>
        </w:rPr>
      </w:pPr>
    </w:p>
    <w:p w14:paraId="7BA65752" w14:textId="77777777" w:rsidR="00302D6E" w:rsidRPr="00B8342C" w:rsidRDefault="00302D6E" w:rsidP="00A6023A">
      <w:pPr>
        <w:keepNext/>
        <w:keepLines/>
        <w:spacing w:after="0" w:line="240" w:lineRule="auto"/>
        <w:ind w:right="1274"/>
        <w:jc w:val="both"/>
        <w:rPr>
          <w:rFonts w:ascii="Tahoma" w:eastAsia="Times New Roman" w:hAnsi="Tahoma" w:cs="Tahoma"/>
          <w:b/>
          <w:lang w:eastAsia="sl-SI"/>
        </w:rPr>
      </w:pPr>
    </w:p>
    <w:p w14:paraId="3770E465" w14:textId="77777777" w:rsidR="00302D6E" w:rsidRPr="00B8342C" w:rsidRDefault="00302D6E" w:rsidP="00A6023A">
      <w:pPr>
        <w:keepNext/>
        <w:keepLines/>
        <w:spacing w:after="0" w:line="240" w:lineRule="auto"/>
        <w:ind w:right="1274"/>
        <w:jc w:val="both"/>
        <w:rPr>
          <w:rFonts w:ascii="Tahoma" w:eastAsia="Times New Roman" w:hAnsi="Tahoma" w:cs="Tahoma"/>
          <w:b/>
          <w:lang w:eastAsia="sl-SI"/>
        </w:rPr>
      </w:pPr>
      <w:r w:rsidRPr="00B8342C">
        <w:rPr>
          <w:rFonts w:ascii="Tahoma" w:eastAsia="Times New Roman" w:hAnsi="Tahoma" w:cs="Tahoma"/>
          <w:b/>
          <w:lang w:eastAsia="sl-SI"/>
        </w:rPr>
        <w:t>Naročnik:</w:t>
      </w:r>
    </w:p>
    <w:p w14:paraId="00F6B70F" w14:textId="77777777" w:rsidR="00302D6E" w:rsidRPr="00B8342C" w:rsidRDefault="00302D6E" w:rsidP="00A6023A">
      <w:pPr>
        <w:keepNext/>
        <w:keepLines/>
        <w:spacing w:after="0" w:line="240" w:lineRule="auto"/>
        <w:jc w:val="both"/>
        <w:rPr>
          <w:rFonts w:ascii="Tahoma" w:eastAsia="Times New Roman" w:hAnsi="Tahoma" w:cs="Tahoma"/>
          <w:b/>
          <w:lang w:eastAsia="sl-SI"/>
        </w:rPr>
      </w:pPr>
    </w:p>
    <w:p w14:paraId="13D96F0D" w14:textId="77777777" w:rsidR="00712BC8" w:rsidRPr="00B8342C" w:rsidRDefault="00AE1CE7"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 xml:space="preserve">JAVNO PODJETJE ENERGETIKA LJUBLJANA </w:t>
      </w:r>
      <w:r w:rsidR="00712BC8" w:rsidRPr="00B8342C">
        <w:rPr>
          <w:rFonts w:ascii="Tahoma" w:eastAsia="Times New Roman" w:hAnsi="Tahoma" w:cs="Tahoma"/>
          <w:b/>
          <w:lang w:eastAsia="sl-SI"/>
        </w:rPr>
        <w:t xml:space="preserve">d.o.o. </w:t>
      </w:r>
    </w:p>
    <w:p w14:paraId="17860CD5" w14:textId="77777777" w:rsidR="00712BC8" w:rsidRPr="00B8342C" w:rsidRDefault="00DE5313"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Verovškova </w:t>
      </w:r>
      <w:r w:rsidR="000D6B41" w:rsidRPr="00B8342C">
        <w:rPr>
          <w:rFonts w:ascii="Tahoma" w:eastAsia="Times New Roman" w:hAnsi="Tahoma" w:cs="Tahoma"/>
          <w:lang w:eastAsia="sl-SI"/>
        </w:rPr>
        <w:t>ulica</w:t>
      </w:r>
      <w:r w:rsidRPr="00B8342C">
        <w:rPr>
          <w:rFonts w:ascii="Tahoma" w:eastAsia="Times New Roman" w:hAnsi="Tahoma" w:cs="Tahoma"/>
          <w:lang w:eastAsia="sl-SI"/>
        </w:rPr>
        <w:t xml:space="preserve"> 62</w:t>
      </w:r>
    </w:p>
    <w:p w14:paraId="0CA714D2" w14:textId="77777777" w:rsidR="00C84B75" w:rsidRPr="00B8342C" w:rsidRDefault="00712BC8"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1000 Ljubljana</w:t>
      </w:r>
    </w:p>
    <w:p w14:paraId="00D6786C" w14:textId="77777777" w:rsidR="00712BC8" w:rsidRPr="00B8342C" w:rsidRDefault="00712BC8" w:rsidP="00A6023A">
      <w:pPr>
        <w:keepNext/>
        <w:keepLines/>
        <w:spacing w:after="0" w:line="240" w:lineRule="auto"/>
        <w:jc w:val="both"/>
        <w:rPr>
          <w:rFonts w:ascii="Tahoma" w:eastAsia="Times New Roman" w:hAnsi="Tahoma" w:cs="Tahoma"/>
          <w:b/>
          <w:lang w:eastAsia="sl-SI"/>
        </w:rPr>
      </w:pPr>
    </w:p>
    <w:p w14:paraId="3ED684F0" w14:textId="77777777" w:rsidR="00C84B75" w:rsidRPr="00B8342C" w:rsidRDefault="00C84B75"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Po pooblastilu javno naročilo vodi:</w:t>
      </w:r>
    </w:p>
    <w:p w14:paraId="46B6C823" w14:textId="77777777" w:rsidR="00C84B75" w:rsidRPr="00B8342C" w:rsidRDefault="00C84B75" w:rsidP="00A6023A">
      <w:pPr>
        <w:keepNext/>
        <w:keepLines/>
        <w:spacing w:after="0" w:line="240" w:lineRule="auto"/>
        <w:jc w:val="both"/>
        <w:rPr>
          <w:rFonts w:ascii="Tahoma" w:eastAsia="Times New Roman" w:hAnsi="Tahoma" w:cs="Tahoma"/>
          <w:lang w:eastAsia="sl-SI"/>
        </w:rPr>
      </w:pPr>
    </w:p>
    <w:p w14:paraId="6D28C559" w14:textId="77777777" w:rsidR="00C84B75" w:rsidRPr="00B8342C" w:rsidRDefault="00C84B75" w:rsidP="00A6023A">
      <w:pPr>
        <w:keepNext/>
        <w:keepLines/>
        <w:spacing w:after="0" w:line="240" w:lineRule="auto"/>
        <w:jc w:val="both"/>
        <w:rPr>
          <w:rFonts w:ascii="Tahoma" w:eastAsia="Times New Roman" w:hAnsi="Tahoma" w:cs="Tahoma"/>
          <w:b/>
          <w:bCs/>
          <w:lang w:eastAsia="sl-SI"/>
        </w:rPr>
      </w:pPr>
      <w:r w:rsidRPr="00B8342C">
        <w:rPr>
          <w:rFonts w:ascii="Tahoma" w:eastAsia="Times New Roman" w:hAnsi="Tahoma" w:cs="Tahoma"/>
          <w:b/>
          <w:bCs/>
          <w:lang w:eastAsia="sl-SI"/>
        </w:rPr>
        <w:t xml:space="preserve">JAVNI HOLDING Ljubljana, d.o.o. </w:t>
      </w:r>
    </w:p>
    <w:p w14:paraId="5027D0FB" w14:textId="77777777" w:rsidR="00C84B75" w:rsidRPr="00B8342C" w:rsidRDefault="00C84B75"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Verovškova ulica 70</w:t>
      </w:r>
    </w:p>
    <w:p w14:paraId="22890B85" w14:textId="77777777" w:rsidR="00C84B75" w:rsidRPr="00B8342C" w:rsidRDefault="00C84B75"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1000 Ljubljana</w:t>
      </w:r>
    </w:p>
    <w:p w14:paraId="7E8BBB17" w14:textId="77777777" w:rsidR="00C84B75" w:rsidRPr="00B8342C" w:rsidRDefault="00C84B75" w:rsidP="00A6023A">
      <w:pPr>
        <w:keepNext/>
        <w:keepLines/>
        <w:spacing w:after="0" w:line="240" w:lineRule="auto"/>
        <w:jc w:val="both"/>
        <w:rPr>
          <w:rFonts w:ascii="Tahoma" w:eastAsia="Times New Roman" w:hAnsi="Tahoma" w:cs="Tahoma"/>
          <w:lang w:eastAsia="sl-SI"/>
        </w:rPr>
      </w:pPr>
    </w:p>
    <w:p w14:paraId="51955006" w14:textId="77777777" w:rsidR="00C84B75" w:rsidRPr="00B8342C" w:rsidRDefault="00C84B75" w:rsidP="00A6023A">
      <w:pPr>
        <w:keepNext/>
        <w:keepLines/>
        <w:spacing w:after="0" w:line="240" w:lineRule="auto"/>
        <w:jc w:val="both"/>
        <w:rPr>
          <w:rFonts w:ascii="Tahoma" w:eastAsia="Times New Roman" w:hAnsi="Tahoma" w:cs="Tahoma"/>
          <w:lang w:eastAsia="sl-SI"/>
        </w:rPr>
      </w:pPr>
    </w:p>
    <w:p w14:paraId="682BDAF5" w14:textId="77777777" w:rsidR="00302D6E" w:rsidRPr="00B8342C" w:rsidRDefault="00C84B75"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Številka:</w:t>
      </w:r>
      <w:r w:rsidR="00196005" w:rsidRPr="00B8342C">
        <w:rPr>
          <w:rFonts w:ascii="Tahoma" w:eastAsia="Times New Roman" w:hAnsi="Tahoma" w:cs="Tahoma"/>
          <w:lang w:eastAsia="sl-SI"/>
        </w:rPr>
        <w:t xml:space="preserve"> </w:t>
      </w:r>
      <w:r w:rsidR="00E13A8A">
        <w:rPr>
          <w:rFonts w:ascii="Tahoma" w:eastAsia="Times New Roman" w:hAnsi="Tahoma" w:cs="Tahoma"/>
          <w:b/>
          <w:noProof/>
          <w:lang w:eastAsia="sl-SI"/>
        </w:rPr>
        <w:t>JPE-SOT-416/24</w:t>
      </w:r>
      <w:r w:rsidR="00C04B74" w:rsidRPr="00B8342C">
        <w:rPr>
          <w:rFonts w:ascii="Tahoma" w:eastAsia="Times New Roman" w:hAnsi="Tahoma" w:cs="Tahoma"/>
          <w:b/>
          <w:noProof/>
          <w:lang w:eastAsia="sl-SI"/>
        </w:rPr>
        <w:t xml:space="preserve"> </w:t>
      </w:r>
    </w:p>
    <w:p w14:paraId="757BCE9B" w14:textId="77777777" w:rsidR="00287E2C" w:rsidRPr="00287E2C" w:rsidRDefault="00287E2C" w:rsidP="00A6023A">
      <w:pPr>
        <w:keepNext/>
        <w:keepLines/>
        <w:spacing w:after="0" w:line="240" w:lineRule="auto"/>
        <w:rPr>
          <w:rFonts w:ascii="Tahoma" w:hAnsi="Tahoma" w:cs="Tahoma"/>
        </w:rPr>
      </w:pPr>
      <w:r w:rsidRPr="00287E2C">
        <w:rPr>
          <w:rFonts w:ascii="Tahoma" w:hAnsi="Tahoma" w:cs="Tahoma"/>
        </w:rPr>
        <w:t xml:space="preserve">Zadeva: </w:t>
      </w:r>
      <w:r w:rsidR="00E13A8A" w:rsidRPr="00E13A8A">
        <w:rPr>
          <w:rFonts w:ascii="Tahoma" w:hAnsi="Tahoma" w:cs="Tahoma"/>
        </w:rPr>
        <w:t>JHL-216-107/2024</w:t>
      </w:r>
    </w:p>
    <w:p w14:paraId="29B1F5D7" w14:textId="77777777" w:rsidR="00B82C7A" w:rsidRPr="00B8342C" w:rsidRDefault="00B82C7A" w:rsidP="00A6023A">
      <w:pPr>
        <w:keepNext/>
        <w:keepLines/>
        <w:spacing w:after="0" w:line="240" w:lineRule="auto"/>
        <w:jc w:val="both"/>
        <w:rPr>
          <w:rFonts w:ascii="Tahoma" w:eastAsia="Times New Roman" w:hAnsi="Tahoma" w:cs="Tahoma"/>
          <w:lang w:eastAsia="sl-SI"/>
        </w:rPr>
      </w:pPr>
    </w:p>
    <w:p w14:paraId="2B30F161" w14:textId="77777777" w:rsidR="00B82C7A" w:rsidRPr="00B8342C" w:rsidRDefault="00B82C7A" w:rsidP="00A6023A">
      <w:pPr>
        <w:keepNext/>
        <w:keepLines/>
        <w:spacing w:after="0" w:line="240" w:lineRule="auto"/>
        <w:jc w:val="both"/>
        <w:rPr>
          <w:rFonts w:ascii="Tahoma" w:eastAsia="Times New Roman" w:hAnsi="Tahoma" w:cs="Tahoma"/>
          <w:lang w:eastAsia="sl-SI"/>
        </w:rPr>
      </w:pPr>
    </w:p>
    <w:p w14:paraId="0FA8D987" w14:textId="77777777" w:rsidR="00B82C7A" w:rsidRPr="00B8342C" w:rsidRDefault="00B82C7A" w:rsidP="00A6023A">
      <w:pPr>
        <w:keepNext/>
        <w:keepLines/>
        <w:spacing w:after="0" w:line="240" w:lineRule="auto"/>
        <w:jc w:val="both"/>
        <w:rPr>
          <w:rFonts w:ascii="Tahoma" w:eastAsia="Times New Roman" w:hAnsi="Tahoma" w:cs="Tahoma"/>
          <w:lang w:eastAsia="sl-SI"/>
        </w:rPr>
      </w:pPr>
    </w:p>
    <w:p w14:paraId="5BADC7DD" w14:textId="77777777" w:rsidR="00B82C7A" w:rsidRPr="00B8342C" w:rsidRDefault="00B82C7A" w:rsidP="00A6023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B8342C" w14:paraId="0FCB3EF6" w14:textId="77777777" w:rsidTr="00C84B75">
        <w:trPr>
          <w:trHeight w:val="851"/>
        </w:trPr>
        <w:tc>
          <w:tcPr>
            <w:tcW w:w="7094" w:type="dxa"/>
            <w:shd w:val="pct12" w:color="auto" w:fill="FFFFFF"/>
            <w:vAlign w:val="center"/>
          </w:tcPr>
          <w:p w14:paraId="34D94F7D" w14:textId="77777777" w:rsidR="00302D6E" w:rsidRPr="00B8342C" w:rsidRDefault="00302D6E" w:rsidP="00A6023A">
            <w:pPr>
              <w:keepNext/>
              <w:keepLine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t>RAZPISNA</w:t>
            </w:r>
            <w:r w:rsidR="00196005" w:rsidRPr="00B8342C">
              <w:rPr>
                <w:rFonts w:ascii="Tahoma" w:eastAsia="Times New Roman" w:hAnsi="Tahoma" w:cs="Tahoma"/>
                <w:b/>
                <w:lang w:eastAsia="sl-SI"/>
              </w:rPr>
              <w:t xml:space="preserve"> </w:t>
            </w:r>
            <w:r w:rsidRPr="00B8342C">
              <w:rPr>
                <w:rFonts w:ascii="Tahoma" w:eastAsia="Times New Roman" w:hAnsi="Tahoma" w:cs="Tahoma"/>
                <w:b/>
                <w:lang w:eastAsia="sl-SI"/>
              </w:rPr>
              <w:t>DOKUMENTACIJA</w:t>
            </w:r>
          </w:p>
        </w:tc>
      </w:tr>
    </w:tbl>
    <w:p w14:paraId="033B20F6" w14:textId="77777777" w:rsidR="00302D6E" w:rsidRPr="00B8342C" w:rsidRDefault="00302D6E" w:rsidP="00A6023A">
      <w:pPr>
        <w:keepNext/>
        <w:keepLines/>
        <w:spacing w:after="0" w:line="240" w:lineRule="auto"/>
        <w:ind w:right="-284"/>
        <w:jc w:val="center"/>
        <w:rPr>
          <w:rFonts w:ascii="Tahoma" w:eastAsia="Times New Roman" w:hAnsi="Tahoma" w:cs="Tahoma"/>
          <w:b/>
          <w:lang w:eastAsia="sl-SI"/>
        </w:rPr>
      </w:pPr>
    </w:p>
    <w:p w14:paraId="0E6C3CAF" w14:textId="77777777" w:rsidR="00302D6E" w:rsidRPr="00B8342C" w:rsidRDefault="00302D6E" w:rsidP="00A6023A">
      <w:pPr>
        <w:keepNext/>
        <w:keepLines/>
        <w:spacing w:after="0" w:line="240" w:lineRule="auto"/>
        <w:ind w:right="-284"/>
        <w:jc w:val="center"/>
        <w:rPr>
          <w:rFonts w:ascii="Tahoma" w:eastAsia="Times New Roman" w:hAnsi="Tahoma" w:cs="Tahoma"/>
          <w:b/>
          <w:lang w:eastAsia="sl-SI"/>
        </w:rPr>
      </w:pPr>
    </w:p>
    <w:p w14:paraId="6960CBB5" w14:textId="77777777" w:rsidR="00345668" w:rsidRPr="00B8342C" w:rsidRDefault="00345668" w:rsidP="00A6023A">
      <w:pPr>
        <w:keepNext/>
        <w:keepLines/>
        <w:spacing w:after="0" w:line="240" w:lineRule="auto"/>
        <w:jc w:val="center"/>
        <w:rPr>
          <w:rFonts w:ascii="Tahoma" w:hAnsi="Tahoma" w:cs="Tahoma"/>
        </w:rPr>
      </w:pPr>
      <w:r w:rsidRPr="00B8342C">
        <w:rPr>
          <w:rFonts w:ascii="Tahoma" w:hAnsi="Tahoma" w:cs="Tahoma"/>
        </w:rPr>
        <w:t>ZA ODDAJO JAVNEGA NAROČILA PO POSTOPKU ODDAJE NAROČILA MALE VREDNOSTI</w:t>
      </w:r>
    </w:p>
    <w:p w14:paraId="4173D032" w14:textId="77777777" w:rsidR="00B6119F" w:rsidRPr="00B8342C" w:rsidRDefault="00B6119F" w:rsidP="00A6023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1306E828" w14:textId="77777777" w:rsidR="00B6119F" w:rsidRPr="00B8342C" w:rsidRDefault="00B6119F" w:rsidP="00A6023A">
      <w:pPr>
        <w:keepNext/>
        <w:keepLines/>
        <w:spacing w:after="0" w:line="240" w:lineRule="auto"/>
        <w:ind w:right="424"/>
        <w:jc w:val="center"/>
        <w:rPr>
          <w:rFonts w:ascii="Tahoma" w:eastAsia="Times New Roman" w:hAnsi="Tahoma" w:cs="Tahoma"/>
          <w:b/>
          <w:color w:val="000000"/>
          <w:lang w:eastAsia="sl-SI"/>
        </w:rPr>
      </w:pPr>
    </w:p>
    <w:p w14:paraId="0B04FFC8" w14:textId="77777777" w:rsidR="00302D6E" w:rsidRPr="00B8342C" w:rsidRDefault="00287E2C" w:rsidP="00A6023A">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»Nabava in vgradnja zapornih armatur«</w:t>
      </w:r>
    </w:p>
    <w:bookmarkEnd w:id="0"/>
    <w:bookmarkEnd w:id="1"/>
    <w:p w14:paraId="59D54670" w14:textId="77777777" w:rsidR="00302D6E" w:rsidRPr="00B8342C" w:rsidRDefault="00302D6E" w:rsidP="00A6023A">
      <w:pPr>
        <w:keepNext/>
        <w:keepLines/>
        <w:spacing w:after="0" w:line="240" w:lineRule="auto"/>
        <w:ind w:right="424"/>
        <w:jc w:val="center"/>
        <w:rPr>
          <w:rFonts w:ascii="Tahoma" w:eastAsia="Times New Roman" w:hAnsi="Tahoma" w:cs="Tahoma"/>
          <w:b/>
          <w:lang w:eastAsia="sl-SI"/>
        </w:rPr>
      </w:pPr>
    </w:p>
    <w:p w14:paraId="65FC2C06" w14:textId="77777777" w:rsidR="00302D6E" w:rsidRPr="00B8342C" w:rsidRDefault="00302D6E" w:rsidP="00A6023A">
      <w:pPr>
        <w:keepNext/>
        <w:keepLines/>
        <w:spacing w:after="0" w:line="240" w:lineRule="auto"/>
        <w:ind w:right="424"/>
        <w:jc w:val="center"/>
        <w:rPr>
          <w:rFonts w:ascii="Tahoma" w:eastAsia="Times New Roman" w:hAnsi="Tahoma" w:cs="Tahoma"/>
          <w:b/>
          <w:lang w:eastAsia="sl-SI"/>
        </w:rPr>
      </w:pPr>
    </w:p>
    <w:p w14:paraId="1631CD41" w14:textId="77777777" w:rsidR="00302D6E" w:rsidRPr="00B8342C" w:rsidRDefault="00302D6E" w:rsidP="00A6023A">
      <w:pPr>
        <w:keepNext/>
        <w:keepLines/>
        <w:spacing w:after="0" w:line="240" w:lineRule="auto"/>
        <w:ind w:right="424"/>
        <w:jc w:val="center"/>
        <w:rPr>
          <w:rFonts w:ascii="Tahoma" w:eastAsia="Times New Roman" w:hAnsi="Tahoma" w:cs="Tahoma"/>
          <w:b/>
          <w:lang w:eastAsia="sl-SI"/>
        </w:rPr>
      </w:pPr>
    </w:p>
    <w:p w14:paraId="0F9BFFBF" w14:textId="77777777" w:rsidR="0031663C" w:rsidRPr="00B8342C" w:rsidRDefault="0031663C" w:rsidP="00A6023A">
      <w:pPr>
        <w:keepNext/>
        <w:keepLines/>
        <w:spacing w:after="0" w:line="240" w:lineRule="auto"/>
        <w:ind w:right="424"/>
        <w:jc w:val="center"/>
        <w:rPr>
          <w:rFonts w:ascii="Tahoma" w:eastAsia="Times New Roman" w:hAnsi="Tahoma" w:cs="Tahoma"/>
          <w:noProof/>
          <w:lang w:eastAsia="sl-SI"/>
        </w:rPr>
      </w:pPr>
    </w:p>
    <w:p w14:paraId="6EAF00A6" w14:textId="77777777" w:rsidR="00302D6E" w:rsidRPr="00B8342C" w:rsidRDefault="00302D6E" w:rsidP="00A6023A">
      <w:pPr>
        <w:keepNext/>
        <w:keepLines/>
        <w:spacing w:after="0" w:line="240" w:lineRule="auto"/>
        <w:ind w:right="424"/>
        <w:jc w:val="center"/>
        <w:rPr>
          <w:rFonts w:ascii="Tahoma" w:eastAsia="Times New Roman" w:hAnsi="Tahoma" w:cs="Tahoma"/>
          <w:noProof/>
          <w:lang w:eastAsia="sl-SI"/>
        </w:rPr>
      </w:pPr>
    </w:p>
    <w:p w14:paraId="4AB8DE55" w14:textId="77777777" w:rsidR="00302D6E" w:rsidRPr="00B8342C" w:rsidRDefault="00302D6E" w:rsidP="00A6023A">
      <w:pPr>
        <w:keepNext/>
        <w:keepLines/>
        <w:spacing w:after="0" w:line="240" w:lineRule="auto"/>
        <w:ind w:right="424"/>
        <w:jc w:val="center"/>
        <w:rPr>
          <w:rFonts w:ascii="Tahoma" w:eastAsia="Times New Roman" w:hAnsi="Tahoma" w:cs="Tahoma"/>
          <w:noProof/>
          <w:lang w:eastAsia="sl-SI"/>
        </w:rPr>
      </w:pPr>
    </w:p>
    <w:p w14:paraId="313650CD" w14:textId="555B16FE" w:rsidR="00DC663E" w:rsidRPr="00B8342C" w:rsidRDefault="00B6119F" w:rsidP="00A6023A">
      <w:pPr>
        <w:keepNext/>
        <w:keepLines/>
        <w:tabs>
          <w:tab w:val="left" w:pos="567"/>
        </w:tabs>
        <w:spacing w:after="0" w:line="240" w:lineRule="auto"/>
        <w:jc w:val="center"/>
        <w:rPr>
          <w:rFonts w:ascii="Tahoma" w:eastAsia="Times New Roman" w:hAnsi="Tahoma" w:cs="Tahoma"/>
          <w:noProof/>
          <w:lang w:eastAsia="sl-SI"/>
        </w:rPr>
      </w:pPr>
      <w:r w:rsidRPr="00B8342C">
        <w:rPr>
          <w:rFonts w:ascii="Tahoma" w:eastAsia="Times New Roman" w:hAnsi="Tahoma" w:cs="Tahoma"/>
          <w:noProof/>
          <w:lang w:eastAsia="sl-SI"/>
        </w:rPr>
        <w:t>Ljubljana,</w:t>
      </w:r>
      <w:r w:rsidR="00287E2C">
        <w:rPr>
          <w:rFonts w:ascii="Tahoma" w:eastAsia="Times New Roman" w:hAnsi="Tahoma" w:cs="Tahoma"/>
          <w:noProof/>
          <w:lang w:eastAsia="sl-SI"/>
        </w:rPr>
        <w:t xml:space="preserve"> </w:t>
      </w:r>
      <w:r w:rsidR="0064646C">
        <w:rPr>
          <w:rFonts w:ascii="Tahoma" w:eastAsia="Times New Roman" w:hAnsi="Tahoma" w:cs="Tahoma"/>
          <w:noProof/>
          <w:lang w:eastAsia="sl-SI"/>
        </w:rPr>
        <w:t>november</w:t>
      </w:r>
      <w:r w:rsidR="00E13A8A">
        <w:rPr>
          <w:rFonts w:ascii="Tahoma" w:eastAsia="Times New Roman" w:hAnsi="Tahoma" w:cs="Tahoma"/>
          <w:noProof/>
          <w:lang w:eastAsia="sl-SI"/>
        </w:rPr>
        <w:t xml:space="preserve"> 20</w:t>
      </w:r>
      <w:bookmarkStart w:id="2" w:name="_Toc178483388"/>
      <w:r w:rsidR="00E13A8A">
        <w:rPr>
          <w:rFonts w:ascii="Tahoma" w:eastAsia="Times New Roman" w:hAnsi="Tahoma" w:cs="Tahoma"/>
          <w:noProof/>
          <w:lang w:eastAsia="sl-SI"/>
        </w:rPr>
        <w:t>24</w:t>
      </w:r>
    </w:p>
    <w:p w14:paraId="0BC68DDC" w14:textId="77777777" w:rsidR="00DC663E" w:rsidRPr="00B8342C" w:rsidRDefault="00DC663E" w:rsidP="00A6023A">
      <w:pPr>
        <w:keepNext/>
        <w:keepLines/>
        <w:tabs>
          <w:tab w:val="left" w:pos="567"/>
        </w:tabs>
        <w:spacing w:after="0" w:line="240" w:lineRule="auto"/>
        <w:jc w:val="both"/>
        <w:rPr>
          <w:rFonts w:ascii="Tahoma" w:eastAsia="Times New Roman" w:hAnsi="Tahoma" w:cs="Tahoma"/>
          <w:noProof/>
          <w:lang w:eastAsia="sl-SI"/>
        </w:rPr>
      </w:pPr>
    </w:p>
    <w:p w14:paraId="5B3CEC0A" w14:textId="77777777" w:rsidR="00302D6E" w:rsidRPr="00B8342C" w:rsidRDefault="00302D6E" w:rsidP="00A6023A">
      <w:pPr>
        <w:keepNext/>
        <w:keepLines/>
        <w:tabs>
          <w:tab w:val="left" w:pos="567"/>
        </w:tab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br w:type="page"/>
      </w:r>
      <w:r w:rsidRPr="00B8342C">
        <w:rPr>
          <w:rFonts w:ascii="Tahoma" w:eastAsia="Times New Roman" w:hAnsi="Tahoma" w:cs="Tahoma"/>
          <w:b/>
          <w:lang w:eastAsia="sl-SI"/>
        </w:rPr>
        <w:lastRenderedPageBreak/>
        <w:t xml:space="preserve">POVABILO K ODDAJI </w:t>
      </w:r>
      <w:bookmarkEnd w:id="2"/>
      <w:r w:rsidRPr="00B8342C">
        <w:rPr>
          <w:rFonts w:ascii="Tahoma" w:eastAsia="Times New Roman" w:hAnsi="Tahoma" w:cs="Tahoma"/>
          <w:b/>
          <w:lang w:eastAsia="sl-SI"/>
        </w:rPr>
        <w:t>PONUDBE</w:t>
      </w:r>
    </w:p>
    <w:p w14:paraId="4B382189" w14:textId="77777777" w:rsidR="00302D6E" w:rsidRPr="00B8342C" w:rsidRDefault="00302D6E" w:rsidP="00A6023A">
      <w:pPr>
        <w:keepNext/>
        <w:keepLines/>
        <w:tabs>
          <w:tab w:val="left" w:pos="2895"/>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ab/>
      </w:r>
    </w:p>
    <w:p w14:paraId="436B5FCF"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09475647" w14:textId="77777777" w:rsidR="00302D6E" w:rsidRPr="00B8342C" w:rsidRDefault="00302D6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JAVNI HOLDING Ljubljana, d.o.o., Verovškova ulica 70, Ljubljana, na podlagi pooblastila </w:t>
      </w:r>
      <w:r w:rsidR="00AE1CE7" w:rsidRPr="00B8342C">
        <w:rPr>
          <w:rFonts w:ascii="Tahoma" w:eastAsia="Times New Roman" w:hAnsi="Tahoma" w:cs="Tahoma"/>
          <w:lang w:eastAsia="sl-SI"/>
        </w:rPr>
        <w:t>JAVNEGA PODJETJA E</w:t>
      </w:r>
      <w:r w:rsidR="00C04B74" w:rsidRPr="00B8342C">
        <w:rPr>
          <w:rFonts w:ascii="Tahoma" w:eastAsia="Times New Roman" w:hAnsi="Tahoma" w:cs="Tahoma"/>
          <w:lang w:eastAsia="sl-SI"/>
        </w:rPr>
        <w:t>NERGETIK</w:t>
      </w:r>
      <w:r w:rsidR="00AE1CE7" w:rsidRPr="00B8342C">
        <w:rPr>
          <w:rFonts w:ascii="Tahoma" w:eastAsia="Times New Roman" w:hAnsi="Tahoma" w:cs="Tahoma"/>
          <w:lang w:eastAsia="sl-SI"/>
        </w:rPr>
        <w:t xml:space="preserve">A LJUBLJANA </w:t>
      </w:r>
      <w:r w:rsidR="00712BC8" w:rsidRPr="00B8342C">
        <w:rPr>
          <w:rFonts w:ascii="Tahoma" w:eastAsia="Times New Roman" w:hAnsi="Tahoma" w:cs="Tahoma"/>
          <w:lang w:eastAsia="sl-SI"/>
        </w:rPr>
        <w:t xml:space="preserve">d.o.o., </w:t>
      </w:r>
      <w:r w:rsidR="00DE5313" w:rsidRPr="00B8342C">
        <w:rPr>
          <w:rFonts w:ascii="Tahoma" w:eastAsia="Times New Roman" w:hAnsi="Tahoma" w:cs="Tahoma"/>
          <w:lang w:eastAsia="sl-SI"/>
        </w:rPr>
        <w:t>Verovškova</w:t>
      </w:r>
      <w:r w:rsidR="004D6372" w:rsidRPr="00B8342C">
        <w:rPr>
          <w:rFonts w:ascii="Tahoma" w:eastAsia="Times New Roman" w:hAnsi="Tahoma" w:cs="Tahoma"/>
          <w:lang w:eastAsia="sl-SI"/>
        </w:rPr>
        <w:t xml:space="preserve"> ulica</w:t>
      </w:r>
      <w:r w:rsidR="00712BC8" w:rsidRPr="00B8342C">
        <w:rPr>
          <w:rFonts w:ascii="Tahoma" w:eastAsia="Times New Roman" w:hAnsi="Tahoma" w:cs="Tahoma"/>
          <w:lang w:eastAsia="sl-SI"/>
        </w:rPr>
        <w:t xml:space="preserve"> </w:t>
      </w:r>
      <w:r w:rsidR="00DE5313" w:rsidRPr="00B8342C">
        <w:rPr>
          <w:rFonts w:ascii="Tahoma" w:eastAsia="Times New Roman" w:hAnsi="Tahoma" w:cs="Tahoma"/>
          <w:lang w:eastAsia="sl-SI"/>
        </w:rPr>
        <w:t>62</w:t>
      </w:r>
      <w:r w:rsidR="00712BC8" w:rsidRPr="00B8342C">
        <w:rPr>
          <w:rFonts w:ascii="Tahoma" w:eastAsia="Times New Roman" w:hAnsi="Tahoma" w:cs="Tahoma"/>
          <w:lang w:eastAsia="sl-SI"/>
        </w:rPr>
        <w:t>, 1000 Ljubljana</w:t>
      </w:r>
      <w:r w:rsidR="009737B9" w:rsidRPr="00B8342C">
        <w:rPr>
          <w:rFonts w:ascii="Tahoma" w:eastAsia="Times New Roman" w:hAnsi="Tahoma" w:cs="Tahoma"/>
          <w:lang w:eastAsia="sl-SI"/>
        </w:rPr>
        <w:t xml:space="preserve"> št. </w:t>
      </w:r>
      <w:r w:rsidR="00E13A8A">
        <w:rPr>
          <w:rFonts w:ascii="Tahoma" w:eastAsia="Times New Roman" w:hAnsi="Tahoma" w:cs="Tahoma"/>
          <w:lang w:eastAsia="sl-SI"/>
        </w:rPr>
        <w:t>JPE-SOT-416/24</w:t>
      </w:r>
      <w:r w:rsidR="00C04B74" w:rsidRPr="00B8342C">
        <w:rPr>
          <w:rFonts w:ascii="Tahoma" w:eastAsia="Times New Roman" w:hAnsi="Tahoma" w:cs="Tahoma"/>
          <w:lang w:eastAsia="sl-SI"/>
        </w:rPr>
        <w:t xml:space="preserve"> </w:t>
      </w:r>
    </w:p>
    <w:p w14:paraId="10C59F9D"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0888F7E5" w14:textId="77777777" w:rsidR="00302D6E" w:rsidRPr="00B8342C" w:rsidRDefault="00302D6E"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 xml:space="preserve"> vabi </w:t>
      </w:r>
    </w:p>
    <w:p w14:paraId="099AC5F7"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11A949EF"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268607F4" w14:textId="77777777" w:rsidR="00302D6E" w:rsidRPr="00B8342C" w:rsidRDefault="00302D6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vse zainteresirane ponudnike, da predložijo svojo ponudbo po zahtevah razpisne dokumentacije za oddajo javnega naročila:</w:t>
      </w:r>
    </w:p>
    <w:p w14:paraId="7EEBE2F8"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3A6F414D"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5928EE87"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12539CCB"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2CB2D2DE" w14:textId="77777777" w:rsidR="00345668" w:rsidRPr="00B8342C" w:rsidRDefault="00287E2C" w:rsidP="00A6023A">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Nabava in vgradnja zapornih armatur</w:t>
      </w:r>
    </w:p>
    <w:p w14:paraId="63504E30" w14:textId="77777777" w:rsidR="008F74E8" w:rsidRPr="00B8342C" w:rsidRDefault="008F74E8" w:rsidP="00A6023A">
      <w:pPr>
        <w:keepNext/>
        <w:keepLines/>
        <w:spacing w:after="0" w:line="240" w:lineRule="auto"/>
        <w:ind w:right="424"/>
        <w:jc w:val="both"/>
        <w:rPr>
          <w:rFonts w:ascii="Tahoma" w:eastAsia="Times New Roman" w:hAnsi="Tahoma" w:cs="Tahoma"/>
          <w:b/>
          <w:lang w:eastAsia="sl-SI"/>
        </w:rPr>
      </w:pPr>
    </w:p>
    <w:p w14:paraId="1AD4627A" w14:textId="77777777" w:rsidR="008F74E8" w:rsidRPr="00B8342C" w:rsidRDefault="008F74E8" w:rsidP="00A6023A">
      <w:pPr>
        <w:keepNext/>
        <w:keepLines/>
        <w:spacing w:after="0" w:line="240" w:lineRule="auto"/>
        <w:ind w:right="424"/>
        <w:jc w:val="both"/>
        <w:rPr>
          <w:rFonts w:ascii="Tahoma" w:eastAsia="Times New Roman" w:hAnsi="Tahoma" w:cs="Tahoma"/>
          <w:b/>
          <w:lang w:eastAsia="sl-SI"/>
        </w:rPr>
      </w:pPr>
    </w:p>
    <w:p w14:paraId="60D2B065" w14:textId="77777777" w:rsidR="00302D6E" w:rsidRPr="00B8342C" w:rsidRDefault="00302D6E" w:rsidP="00A6023A">
      <w:pPr>
        <w:keepNext/>
        <w:keepLines/>
        <w:spacing w:after="0" w:line="240" w:lineRule="auto"/>
        <w:ind w:right="565"/>
        <w:jc w:val="both"/>
        <w:rPr>
          <w:rFonts w:ascii="Tahoma" w:eastAsia="Times New Roman" w:hAnsi="Tahoma" w:cs="Tahoma"/>
          <w:b/>
          <w:noProof/>
          <w:lang w:eastAsia="sl-SI"/>
        </w:rPr>
      </w:pPr>
    </w:p>
    <w:p w14:paraId="0DC5F6E0"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7E9C9D3A" w14:textId="77777777" w:rsidR="00302D6E" w:rsidRDefault="00287E2C" w:rsidP="00A6023A">
      <w:pPr>
        <w:keepNext/>
        <w:keepLines/>
        <w:spacing w:after="0" w:line="240" w:lineRule="auto"/>
        <w:jc w:val="both"/>
        <w:rPr>
          <w:rFonts w:ascii="Tahoma" w:eastAsia="Times New Roman" w:hAnsi="Tahoma" w:cs="Tahoma"/>
          <w:lang w:eastAsia="sl-SI"/>
        </w:rPr>
      </w:pPr>
      <w:r w:rsidRPr="00287E2C">
        <w:rPr>
          <w:rFonts w:ascii="Tahoma" w:eastAsia="Times New Roman" w:hAnsi="Tahoma" w:cs="Tahoma"/>
          <w:lang w:eastAsia="sl-SI"/>
        </w:rPr>
        <w:t>Razpisna dokumentacija natančno določa predmet javnega naročila ter pogoje, zahteve in merila naročnika za izbiro najugodnejšega ponudnika, s katerim bo sklenjen okvirni sporazum predmeta javnega naročila.</w:t>
      </w:r>
    </w:p>
    <w:p w14:paraId="5948C091" w14:textId="77777777" w:rsidR="00287E2C" w:rsidRDefault="00287E2C" w:rsidP="00A6023A">
      <w:pPr>
        <w:keepNext/>
        <w:keepLines/>
        <w:spacing w:after="0" w:line="240" w:lineRule="auto"/>
        <w:jc w:val="both"/>
        <w:rPr>
          <w:rFonts w:ascii="Tahoma" w:eastAsia="Times New Roman" w:hAnsi="Tahoma" w:cs="Tahoma"/>
          <w:lang w:eastAsia="sl-SI"/>
        </w:rPr>
      </w:pPr>
    </w:p>
    <w:p w14:paraId="57105650" w14:textId="77777777" w:rsidR="00287E2C" w:rsidRPr="00B8342C" w:rsidRDefault="00287E2C" w:rsidP="00A6023A">
      <w:pPr>
        <w:keepNext/>
        <w:keepLines/>
        <w:spacing w:after="0" w:line="240" w:lineRule="auto"/>
        <w:jc w:val="both"/>
        <w:rPr>
          <w:rFonts w:ascii="Tahoma" w:eastAsia="Times New Roman" w:hAnsi="Tahoma" w:cs="Tahoma"/>
          <w:lang w:eastAsia="sl-SI"/>
        </w:rPr>
      </w:pPr>
    </w:p>
    <w:p w14:paraId="28CC1A86"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392249E4"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7379870B" w14:textId="77777777" w:rsidR="00302D6E" w:rsidRPr="00B8342C" w:rsidRDefault="00302D6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S spoštovanjem!</w:t>
      </w:r>
    </w:p>
    <w:p w14:paraId="183E9B52" w14:textId="77777777" w:rsidR="00302D6E" w:rsidRPr="00B8342C" w:rsidRDefault="00302D6E" w:rsidP="00A6023A">
      <w:pPr>
        <w:keepNext/>
        <w:keepLines/>
        <w:autoSpaceDE w:val="0"/>
        <w:autoSpaceDN w:val="0"/>
        <w:adjustRightInd w:val="0"/>
        <w:spacing w:after="0" w:line="240" w:lineRule="auto"/>
        <w:jc w:val="both"/>
        <w:rPr>
          <w:rFonts w:ascii="Tahoma" w:eastAsia="Times New Roman" w:hAnsi="Tahoma" w:cs="Tahoma"/>
          <w:lang w:eastAsia="sl-SI"/>
        </w:rPr>
      </w:pPr>
    </w:p>
    <w:p w14:paraId="34D9690A" w14:textId="77777777" w:rsidR="00302D6E" w:rsidRPr="00B8342C" w:rsidRDefault="00302D6E" w:rsidP="00A6023A">
      <w:pPr>
        <w:keepNext/>
        <w:keepLines/>
        <w:autoSpaceDE w:val="0"/>
        <w:autoSpaceDN w:val="0"/>
        <w:adjustRightInd w:val="0"/>
        <w:spacing w:after="0" w:line="240" w:lineRule="auto"/>
        <w:jc w:val="both"/>
        <w:rPr>
          <w:rFonts w:ascii="Tahoma" w:eastAsia="Times New Roman" w:hAnsi="Tahoma" w:cs="Tahoma"/>
          <w:bCs/>
          <w:lang w:eastAsia="sl-SI"/>
        </w:rPr>
      </w:pPr>
    </w:p>
    <w:p w14:paraId="139F6CB8" w14:textId="77777777" w:rsidR="00302D6E" w:rsidRPr="00B8342C" w:rsidRDefault="00302D6E" w:rsidP="00A6023A">
      <w:pPr>
        <w:keepNext/>
        <w:keepLines/>
        <w:autoSpaceDE w:val="0"/>
        <w:autoSpaceDN w:val="0"/>
        <w:adjustRightInd w:val="0"/>
        <w:spacing w:after="0" w:line="240" w:lineRule="auto"/>
        <w:jc w:val="both"/>
        <w:rPr>
          <w:rFonts w:ascii="Tahoma" w:eastAsia="Times New Roman" w:hAnsi="Tahoma" w:cs="Tahoma"/>
          <w:bCs/>
          <w:lang w:eastAsia="sl-SI"/>
        </w:rPr>
      </w:pPr>
    </w:p>
    <w:p w14:paraId="661A7847" w14:textId="77777777" w:rsidR="00302D6E" w:rsidRPr="00B8342C" w:rsidRDefault="00302D6E" w:rsidP="00A6023A">
      <w:pPr>
        <w:keepNext/>
        <w:keepLines/>
        <w:autoSpaceDE w:val="0"/>
        <w:autoSpaceDN w:val="0"/>
        <w:adjustRightInd w:val="0"/>
        <w:spacing w:after="0" w:line="240" w:lineRule="auto"/>
        <w:jc w:val="both"/>
        <w:rPr>
          <w:rFonts w:ascii="Tahoma" w:eastAsia="Times New Roman" w:hAnsi="Tahoma" w:cs="Tahoma"/>
          <w:bCs/>
          <w:lang w:eastAsia="sl-SI"/>
        </w:rPr>
      </w:pPr>
    </w:p>
    <w:p w14:paraId="208526CB" w14:textId="77777777" w:rsidR="00302D6E" w:rsidRPr="00B8342C" w:rsidRDefault="00302D6E" w:rsidP="00A6023A">
      <w:pPr>
        <w:keepNext/>
        <w:keepLines/>
        <w:autoSpaceDE w:val="0"/>
        <w:autoSpaceDN w:val="0"/>
        <w:adjustRightInd w:val="0"/>
        <w:spacing w:after="0" w:line="240" w:lineRule="auto"/>
        <w:jc w:val="both"/>
        <w:rPr>
          <w:rFonts w:ascii="Tahoma" w:eastAsia="Times New Roman" w:hAnsi="Tahoma" w:cs="Tahoma"/>
          <w:bCs/>
          <w:lang w:eastAsia="sl-SI"/>
        </w:rPr>
      </w:pPr>
    </w:p>
    <w:p w14:paraId="2F2DFBE9" w14:textId="77777777" w:rsidR="005E0A29" w:rsidRPr="00712BC8" w:rsidRDefault="005E0A29" w:rsidP="005E0A29">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1225DC09" w14:textId="77777777" w:rsidR="005E0A29" w:rsidRPr="00712BC8" w:rsidRDefault="005E0A29" w:rsidP="005E0A29">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Pr>
          <w:rFonts w:ascii="Tahoma" w:eastAsia="Times New Roman" w:hAnsi="Tahoma" w:cs="Tahoma"/>
          <w:bCs/>
          <w:lang w:eastAsia="sl-SI"/>
        </w:rPr>
        <w:t>Krištof MLAKAR</w:t>
      </w:r>
    </w:p>
    <w:p w14:paraId="5176F632"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5BCFCD74" w14:textId="77777777" w:rsidR="00302D6E" w:rsidRPr="00B8342C" w:rsidRDefault="00302D6E" w:rsidP="00A6023A">
      <w:pPr>
        <w:keepNext/>
        <w:keepLines/>
        <w:numPr>
          <w:ilvl w:val="0"/>
          <w:numId w:val="2"/>
        </w:numPr>
        <w:spacing w:after="0" w:line="240" w:lineRule="auto"/>
        <w:jc w:val="both"/>
        <w:rPr>
          <w:rFonts w:ascii="Tahoma" w:eastAsia="Times New Roman" w:hAnsi="Tahoma" w:cs="Tahoma"/>
          <w:b/>
          <w:lang w:eastAsia="sl-SI"/>
        </w:rPr>
      </w:pPr>
      <w:r w:rsidRPr="00B8342C">
        <w:rPr>
          <w:rFonts w:ascii="Tahoma" w:eastAsia="Times New Roman" w:hAnsi="Tahoma" w:cs="Tahoma"/>
          <w:b/>
          <w:highlight w:val="lightGray"/>
          <w:lang w:eastAsia="sl-SI"/>
        </w:rPr>
        <w:br w:type="page"/>
      </w:r>
      <w:r w:rsidRPr="00B8342C">
        <w:rPr>
          <w:rFonts w:ascii="Tahoma" w:eastAsia="Times New Roman" w:hAnsi="Tahoma" w:cs="Tahoma"/>
          <w:b/>
          <w:lang w:eastAsia="sl-SI"/>
        </w:rPr>
        <w:lastRenderedPageBreak/>
        <w:t xml:space="preserve">SPLOŠNA DOLOČILA </w:t>
      </w:r>
    </w:p>
    <w:p w14:paraId="4E09CD8E" w14:textId="77777777" w:rsidR="00302D6E" w:rsidRPr="00B8342C" w:rsidRDefault="00302D6E" w:rsidP="00A6023A">
      <w:pPr>
        <w:keepNext/>
        <w:keepLines/>
        <w:spacing w:after="0" w:line="240" w:lineRule="auto"/>
        <w:jc w:val="both"/>
        <w:rPr>
          <w:rFonts w:ascii="Tahoma" w:eastAsia="Times New Roman" w:hAnsi="Tahoma" w:cs="Tahoma"/>
          <w:b/>
          <w:lang w:eastAsia="sl-SI"/>
        </w:rPr>
      </w:pPr>
    </w:p>
    <w:p w14:paraId="691FA86F" w14:textId="77777777" w:rsidR="00302D6E" w:rsidRPr="00B8342C" w:rsidRDefault="00302D6E"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 xml:space="preserve">Predmet javnega naročila </w:t>
      </w:r>
    </w:p>
    <w:p w14:paraId="7E8DA115" w14:textId="77777777" w:rsidR="00302D6E" w:rsidRPr="00B8342C" w:rsidRDefault="00302D6E" w:rsidP="00A6023A">
      <w:pPr>
        <w:keepNext/>
        <w:keepLines/>
        <w:spacing w:after="0" w:line="240" w:lineRule="auto"/>
        <w:jc w:val="both"/>
        <w:rPr>
          <w:rFonts w:ascii="Tahoma" w:eastAsia="Times New Roman" w:hAnsi="Tahoma" w:cs="Tahoma"/>
          <w:b/>
          <w:lang w:eastAsia="sl-SI"/>
        </w:rPr>
      </w:pPr>
    </w:p>
    <w:p w14:paraId="1A699F03" w14:textId="77777777" w:rsidR="00287E2C" w:rsidRPr="00287E2C" w:rsidRDefault="00287E2C" w:rsidP="00A6023A">
      <w:pPr>
        <w:keepNext/>
        <w:keepLines/>
        <w:spacing w:after="0" w:line="240" w:lineRule="auto"/>
        <w:jc w:val="both"/>
        <w:rPr>
          <w:rFonts w:ascii="Tahoma" w:eastAsia="Times New Roman" w:hAnsi="Tahoma" w:cs="Tahoma"/>
          <w:lang w:eastAsia="sl-SI"/>
        </w:rPr>
      </w:pPr>
      <w:r w:rsidRPr="00287E2C">
        <w:rPr>
          <w:rFonts w:ascii="Tahoma" w:eastAsia="Times New Roman" w:hAnsi="Tahoma" w:cs="Tahoma"/>
          <w:lang w:eastAsia="sl-SI"/>
        </w:rPr>
        <w:t xml:space="preserve">Predmet javnega naročila je izbira izvajalca za </w:t>
      </w:r>
      <w:r>
        <w:rPr>
          <w:rFonts w:ascii="Tahoma" w:eastAsia="Times New Roman" w:hAnsi="Tahoma" w:cs="Tahoma"/>
          <w:lang w:eastAsia="sl-SI"/>
        </w:rPr>
        <w:t>n</w:t>
      </w:r>
      <w:r w:rsidRPr="00287E2C">
        <w:rPr>
          <w:rFonts w:ascii="Tahoma" w:eastAsia="Times New Roman" w:hAnsi="Tahoma" w:cs="Tahoma"/>
          <w:lang w:eastAsia="sl-SI"/>
        </w:rPr>
        <w:t xml:space="preserve">abavo in vgradnjo zapornih armatur za obdobje od dneva začetka uporabe okvirnega sporazuma, v roku sedmih (7) dni od poziva naročnika, vendar najkasneje od </w:t>
      </w:r>
      <w:r w:rsidR="00F82032">
        <w:rPr>
          <w:rFonts w:ascii="Tahoma" w:eastAsia="Times New Roman" w:hAnsi="Tahoma" w:cs="Tahoma"/>
          <w:lang w:eastAsia="sl-SI"/>
        </w:rPr>
        <w:t>1. 1. 2025</w:t>
      </w:r>
      <w:r w:rsidRPr="00287E2C">
        <w:rPr>
          <w:rFonts w:ascii="Tahoma" w:eastAsia="Times New Roman" w:hAnsi="Tahoma" w:cs="Tahoma"/>
          <w:lang w:eastAsia="sl-SI"/>
        </w:rPr>
        <w:t xml:space="preserve"> do vključno </w:t>
      </w:r>
      <w:r w:rsidR="00F82032">
        <w:rPr>
          <w:rFonts w:ascii="Tahoma" w:eastAsia="Times New Roman" w:hAnsi="Tahoma" w:cs="Tahoma"/>
          <w:lang w:eastAsia="sl-SI"/>
        </w:rPr>
        <w:t>31. 12. 2026</w:t>
      </w:r>
      <w:r w:rsidRPr="00287E2C">
        <w:rPr>
          <w:rFonts w:ascii="Tahoma" w:eastAsia="Times New Roman" w:hAnsi="Tahoma" w:cs="Tahoma"/>
          <w:lang w:eastAsia="sl-SI"/>
        </w:rPr>
        <w:t>.</w:t>
      </w:r>
    </w:p>
    <w:p w14:paraId="6105FDA5"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3DE08EB0" w14:textId="77777777" w:rsidR="00287E2C" w:rsidRPr="00287E2C" w:rsidRDefault="00287E2C" w:rsidP="00A6023A">
      <w:pPr>
        <w:keepNext/>
        <w:keepLines/>
        <w:spacing w:after="0" w:line="240" w:lineRule="auto"/>
        <w:jc w:val="both"/>
        <w:rPr>
          <w:rFonts w:ascii="Tahoma" w:eastAsia="Times New Roman" w:hAnsi="Tahoma" w:cs="Tahoma"/>
          <w:lang w:eastAsia="sl-SI"/>
        </w:rPr>
      </w:pPr>
      <w:r w:rsidRPr="00287E2C">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6ACED76B"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1C2B09C7" w14:textId="77777777" w:rsidR="00287E2C" w:rsidRPr="00287E2C" w:rsidRDefault="00287E2C" w:rsidP="00A6023A">
      <w:pPr>
        <w:keepNext/>
        <w:keepLines/>
        <w:spacing w:after="0" w:line="240" w:lineRule="auto"/>
        <w:jc w:val="both"/>
        <w:rPr>
          <w:rFonts w:ascii="Tahoma" w:eastAsia="Times New Roman" w:hAnsi="Tahoma" w:cs="Tahoma"/>
          <w:lang w:eastAsia="sl-SI"/>
        </w:rPr>
      </w:pPr>
      <w:r w:rsidRPr="00287E2C">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3A22CBF8"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63F7B72B" w14:textId="77777777" w:rsidR="00302D6E" w:rsidRPr="00B8342C" w:rsidRDefault="00302D6E"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Podatki o naročniku</w:t>
      </w:r>
    </w:p>
    <w:p w14:paraId="313AD0CD"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38691CB1" w14:textId="77777777" w:rsidR="00F76312" w:rsidRPr="00B8342C" w:rsidRDefault="008A2E30" w:rsidP="00A6023A">
      <w:pPr>
        <w:keepNext/>
        <w:keepLines/>
        <w:spacing w:after="0" w:line="240" w:lineRule="auto"/>
        <w:ind w:right="-2"/>
        <w:jc w:val="both"/>
        <w:rPr>
          <w:rFonts w:ascii="Tahoma" w:eastAsia="Times New Roman" w:hAnsi="Tahoma" w:cs="Tahoma"/>
          <w:lang w:eastAsia="sl-SI"/>
        </w:rPr>
      </w:pPr>
      <w:r w:rsidRPr="00B8342C">
        <w:rPr>
          <w:rFonts w:ascii="Tahoma" w:eastAsia="Times New Roman" w:hAnsi="Tahoma" w:cs="Tahoma"/>
          <w:lang w:eastAsia="sl-SI"/>
        </w:rPr>
        <w:t xml:space="preserve">Naročnik javnega naročila je </w:t>
      </w:r>
      <w:r w:rsidR="00F04830" w:rsidRPr="00B8342C">
        <w:rPr>
          <w:rFonts w:ascii="Tahoma" w:eastAsia="Times New Roman" w:hAnsi="Tahoma" w:cs="Tahoma"/>
          <w:lang w:eastAsia="sl-SI"/>
        </w:rPr>
        <w:t xml:space="preserve">JAVNO PODJETJE ENERGETIKA LJUBLJANA </w:t>
      </w:r>
      <w:r w:rsidR="00712BC8" w:rsidRPr="00B8342C">
        <w:rPr>
          <w:rFonts w:ascii="Tahoma" w:eastAsia="Times New Roman" w:hAnsi="Tahoma" w:cs="Tahoma"/>
          <w:lang w:eastAsia="sl-SI"/>
        </w:rPr>
        <w:t xml:space="preserve">d.o.o., </w:t>
      </w:r>
      <w:r w:rsidR="002012D2" w:rsidRPr="00B8342C">
        <w:rPr>
          <w:rFonts w:ascii="Tahoma" w:eastAsia="Times New Roman" w:hAnsi="Tahoma" w:cs="Tahoma"/>
          <w:lang w:eastAsia="sl-SI"/>
        </w:rPr>
        <w:t>Verovškova</w:t>
      </w:r>
      <w:r w:rsidR="00712BC8" w:rsidRPr="00B8342C">
        <w:rPr>
          <w:rFonts w:ascii="Tahoma" w:eastAsia="Times New Roman" w:hAnsi="Tahoma" w:cs="Tahoma"/>
          <w:lang w:eastAsia="sl-SI"/>
        </w:rPr>
        <w:t xml:space="preserve"> </w:t>
      </w:r>
      <w:r w:rsidR="003A6149" w:rsidRPr="00B8342C">
        <w:rPr>
          <w:rFonts w:ascii="Tahoma" w:eastAsia="Times New Roman" w:hAnsi="Tahoma" w:cs="Tahoma"/>
          <w:lang w:eastAsia="sl-SI"/>
        </w:rPr>
        <w:t xml:space="preserve">ulica </w:t>
      </w:r>
      <w:r w:rsidR="002012D2" w:rsidRPr="00B8342C">
        <w:rPr>
          <w:rFonts w:ascii="Tahoma" w:eastAsia="Times New Roman" w:hAnsi="Tahoma" w:cs="Tahoma"/>
          <w:lang w:eastAsia="sl-SI"/>
        </w:rPr>
        <w:t>62</w:t>
      </w:r>
      <w:r w:rsidR="00712BC8" w:rsidRPr="00B8342C">
        <w:rPr>
          <w:rFonts w:ascii="Tahoma" w:eastAsia="Times New Roman" w:hAnsi="Tahoma" w:cs="Tahoma"/>
          <w:lang w:eastAsia="sl-SI"/>
        </w:rPr>
        <w:t>, 1000 Ljubljana</w:t>
      </w:r>
      <w:r w:rsidRPr="00B8342C">
        <w:rPr>
          <w:rFonts w:ascii="Tahoma" w:eastAsia="Times New Roman" w:hAnsi="Tahoma" w:cs="Tahoma"/>
          <w:lang w:eastAsia="sl-SI"/>
        </w:rPr>
        <w:t>,</w:t>
      </w:r>
      <w:r w:rsidRPr="00B8342C">
        <w:rPr>
          <w:rFonts w:ascii="Tahoma" w:eastAsia="Times New Roman" w:hAnsi="Tahoma" w:cs="Tahoma"/>
          <w:b/>
          <w:lang w:eastAsia="sl-SI"/>
        </w:rPr>
        <w:t xml:space="preserve"> </w:t>
      </w:r>
      <w:r w:rsidR="00BD1DCC" w:rsidRPr="00B8342C">
        <w:rPr>
          <w:rFonts w:ascii="Tahoma" w:eastAsia="Times New Roman" w:hAnsi="Tahoma" w:cs="Tahoma"/>
          <w:lang w:eastAsia="sl-SI"/>
        </w:rPr>
        <w:t>ki je na podlagi pooblastila</w:t>
      </w:r>
      <w:r w:rsidR="00CA2E12" w:rsidRPr="00B8342C">
        <w:rPr>
          <w:rFonts w:ascii="Tahoma" w:eastAsia="Times New Roman" w:hAnsi="Tahoma" w:cs="Tahoma"/>
          <w:lang w:eastAsia="sl-SI"/>
        </w:rPr>
        <w:t xml:space="preserve"> </w:t>
      </w:r>
      <w:r w:rsidR="00CA2E12" w:rsidRPr="00B8342C">
        <w:rPr>
          <w:rFonts w:ascii="Tahoma" w:eastAsia="Times New Roman" w:hAnsi="Tahoma" w:cs="Tahoma"/>
          <w:bCs/>
          <w:lang w:eastAsia="sl-SI"/>
        </w:rPr>
        <w:t xml:space="preserve">št. </w:t>
      </w:r>
      <w:r w:rsidR="00E13A8A">
        <w:rPr>
          <w:rFonts w:ascii="Tahoma" w:eastAsia="Times New Roman" w:hAnsi="Tahoma" w:cs="Tahoma"/>
          <w:noProof/>
          <w:lang w:eastAsia="sl-SI"/>
        </w:rPr>
        <w:t>JPE-SOT-416/24</w:t>
      </w:r>
      <w:r w:rsidR="00C04B74" w:rsidRPr="00B8342C">
        <w:rPr>
          <w:rFonts w:ascii="Tahoma" w:eastAsia="Times New Roman" w:hAnsi="Tahoma" w:cs="Tahoma"/>
          <w:noProof/>
          <w:lang w:eastAsia="sl-SI"/>
        </w:rPr>
        <w:t xml:space="preserve"> </w:t>
      </w:r>
      <w:r w:rsidRPr="00B8342C">
        <w:rPr>
          <w:rFonts w:ascii="Tahoma" w:eastAsia="Times New Roman" w:hAnsi="Tahoma" w:cs="Tahoma"/>
          <w:lang w:eastAsia="sl-SI"/>
        </w:rPr>
        <w:t xml:space="preserve">prenesel izvedbo </w:t>
      </w:r>
      <w:r w:rsidR="003A6149" w:rsidRPr="00B8342C">
        <w:rPr>
          <w:rFonts w:ascii="Tahoma" w:eastAsia="Times New Roman" w:hAnsi="Tahoma" w:cs="Tahoma"/>
          <w:lang w:eastAsia="sl-SI"/>
        </w:rPr>
        <w:t xml:space="preserve">postopka </w:t>
      </w:r>
      <w:r w:rsidRPr="00B8342C">
        <w:rPr>
          <w:rFonts w:ascii="Tahoma" w:eastAsia="Times New Roman" w:hAnsi="Tahoma" w:cs="Tahoma"/>
          <w:lang w:eastAsia="sl-SI"/>
        </w:rPr>
        <w:t>oddaje javnega naročila za »</w:t>
      </w:r>
      <w:r w:rsidR="00287E2C">
        <w:rPr>
          <w:rFonts w:ascii="Tahoma" w:eastAsia="Times New Roman" w:hAnsi="Tahoma" w:cs="Tahoma"/>
          <w:color w:val="000000"/>
          <w:lang w:eastAsia="sl-SI"/>
        </w:rPr>
        <w:t>Nabavo in vgradnjo zapornih armatur</w:t>
      </w:r>
      <w:r w:rsidR="00B35FC8" w:rsidRPr="00B8342C">
        <w:rPr>
          <w:rFonts w:ascii="Tahoma" w:eastAsia="Times New Roman" w:hAnsi="Tahoma" w:cs="Tahoma"/>
          <w:color w:val="000000"/>
          <w:lang w:eastAsia="sl-SI"/>
        </w:rPr>
        <w:t xml:space="preserve">« </w:t>
      </w:r>
      <w:r w:rsidRPr="00B8342C">
        <w:rPr>
          <w:rFonts w:ascii="Tahoma" w:eastAsia="Times New Roman" w:hAnsi="Tahoma" w:cs="Tahoma"/>
          <w:lang w:eastAsia="sl-SI"/>
        </w:rPr>
        <w:t xml:space="preserve">na JAVNI HOLDING Ljubljana, d.o.o., Verovškova ulica 70, 1000 Ljubljana. </w:t>
      </w:r>
    </w:p>
    <w:p w14:paraId="337E926F" w14:textId="77777777" w:rsidR="00EB4AFD" w:rsidRPr="00B8342C" w:rsidRDefault="00EB4AFD" w:rsidP="00A6023A">
      <w:pPr>
        <w:keepNext/>
        <w:keepLines/>
        <w:spacing w:after="0" w:line="240" w:lineRule="auto"/>
        <w:ind w:right="-2"/>
        <w:jc w:val="both"/>
        <w:rPr>
          <w:rFonts w:ascii="Tahoma" w:eastAsia="Times New Roman" w:hAnsi="Tahoma" w:cs="Tahoma"/>
          <w:lang w:eastAsia="sl-SI"/>
        </w:rPr>
      </w:pPr>
    </w:p>
    <w:p w14:paraId="19C487E4" w14:textId="77777777" w:rsidR="00302D6E" w:rsidRPr="00B8342C" w:rsidRDefault="00302D6E" w:rsidP="00A6023A">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B8342C">
        <w:rPr>
          <w:rFonts w:ascii="Tahoma" w:eastAsia="Times New Roman" w:hAnsi="Tahoma" w:cs="Tahoma"/>
          <w:b/>
          <w:lang w:eastAsia="sl-SI"/>
        </w:rPr>
        <w:t>Pravna podlaga</w:t>
      </w:r>
    </w:p>
    <w:p w14:paraId="239DE7F5" w14:textId="77777777" w:rsidR="00302D6E" w:rsidRPr="00B8342C" w:rsidRDefault="00302D6E" w:rsidP="00A6023A">
      <w:pPr>
        <w:keepNext/>
        <w:keepLines/>
        <w:spacing w:after="0" w:line="240" w:lineRule="auto"/>
        <w:jc w:val="both"/>
        <w:rPr>
          <w:rFonts w:ascii="Tahoma" w:eastAsia="Times New Roman" w:hAnsi="Tahoma" w:cs="Tahoma"/>
          <w:lang w:eastAsia="sl-SI"/>
        </w:rPr>
      </w:pPr>
    </w:p>
    <w:p w14:paraId="7BD86955" w14:textId="77777777" w:rsidR="00E55534" w:rsidRPr="00B8342C" w:rsidRDefault="00E55534" w:rsidP="00A6023A">
      <w:pPr>
        <w:pStyle w:val="Telobesedila3"/>
        <w:keepNext/>
        <w:keepLines/>
        <w:rPr>
          <w:rFonts w:ascii="Tahoma" w:hAnsi="Tahoma" w:cs="Tahoma"/>
          <w:szCs w:val="22"/>
        </w:rPr>
      </w:pPr>
      <w:r w:rsidRPr="00B8342C">
        <w:rPr>
          <w:rFonts w:ascii="Tahoma" w:hAnsi="Tahoma" w:cs="Tahoma"/>
          <w:szCs w:val="22"/>
        </w:rPr>
        <w:t>Javno naročilo se izvaja skladno z določbami:</w:t>
      </w:r>
    </w:p>
    <w:p w14:paraId="384DDF16" w14:textId="77777777" w:rsidR="00287E2C" w:rsidRPr="00287E2C" w:rsidRDefault="00287E2C" w:rsidP="00A6023A">
      <w:pPr>
        <w:keepNext/>
        <w:keepLines/>
        <w:numPr>
          <w:ilvl w:val="0"/>
          <w:numId w:val="6"/>
        </w:numPr>
        <w:spacing w:after="0" w:line="240" w:lineRule="auto"/>
        <w:ind w:left="426" w:hanging="426"/>
        <w:jc w:val="both"/>
        <w:rPr>
          <w:rFonts w:ascii="Tahoma" w:hAnsi="Tahoma" w:cs="Tahoma"/>
        </w:rPr>
      </w:pPr>
      <w:r w:rsidRPr="00287E2C">
        <w:rPr>
          <w:rFonts w:ascii="Tahoma" w:hAnsi="Tahoma" w:cs="Tahoma"/>
        </w:rPr>
        <w:t>Zakona o javnem naročanju (Ur. l. RS, št. 91/15 s spremembami; v nadaljevanju: ZJN-3),</w:t>
      </w:r>
    </w:p>
    <w:p w14:paraId="1E74168D" w14:textId="77777777" w:rsidR="00287E2C" w:rsidRPr="00287E2C" w:rsidRDefault="00F82032" w:rsidP="00A6023A">
      <w:pPr>
        <w:keepNext/>
        <w:keepLines/>
        <w:numPr>
          <w:ilvl w:val="0"/>
          <w:numId w:val="6"/>
        </w:numPr>
        <w:spacing w:after="0" w:line="240" w:lineRule="auto"/>
        <w:ind w:left="426" w:hanging="426"/>
        <w:jc w:val="both"/>
        <w:rPr>
          <w:rFonts w:ascii="Tahoma" w:hAnsi="Tahoma" w:cs="Tahoma"/>
        </w:rPr>
      </w:pPr>
      <w:r w:rsidRPr="00F82032">
        <w:rPr>
          <w:rFonts w:ascii="Tahoma" w:hAnsi="Tahoma" w:cs="Tahoma"/>
        </w:rPr>
        <w:t>Gradbenega zakona (Ur. L. RS, št. 199/21 s spremembami; v nadaljevanju GZ-1)</w:t>
      </w:r>
      <w:r w:rsidR="00287E2C" w:rsidRPr="00287E2C">
        <w:rPr>
          <w:rFonts w:ascii="Tahoma" w:hAnsi="Tahoma" w:cs="Tahoma"/>
        </w:rPr>
        <w:t>,</w:t>
      </w:r>
    </w:p>
    <w:p w14:paraId="6691E49B" w14:textId="77777777" w:rsidR="00287E2C" w:rsidRPr="00B8342C" w:rsidRDefault="00287E2C" w:rsidP="00A6023A">
      <w:pPr>
        <w:keepNext/>
        <w:keepLines/>
        <w:numPr>
          <w:ilvl w:val="0"/>
          <w:numId w:val="6"/>
        </w:numPr>
        <w:spacing w:after="0" w:line="240" w:lineRule="auto"/>
        <w:ind w:left="426" w:hanging="426"/>
        <w:jc w:val="both"/>
        <w:rPr>
          <w:rFonts w:ascii="Tahoma" w:hAnsi="Tahoma" w:cs="Tahoma"/>
          <w:lang w:eastAsia="sl-SI"/>
        </w:rPr>
      </w:pPr>
      <w:r w:rsidRPr="00B8342C">
        <w:rPr>
          <w:rFonts w:ascii="Tahoma" w:hAnsi="Tahoma" w:cs="Tahoma"/>
        </w:rPr>
        <w:t xml:space="preserve">Tehničnimi zahtevami naročnika </w:t>
      </w:r>
      <w:r w:rsidRPr="00B8342C">
        <w:rPr>
          <w:rStyle w:val="Hiperpovezava"/>
          <w:rFonts w:ascii="Tahoma" w:hAnsi="Tahoma" w:cs="Tahoma"/>
        </w:rPr>
        <w:fldChar w:fldCharType="begin"/>
      </w:r>
      <w:r w:rsidRPr="00B8342C">
        <w:rPr>
          <w:rStyle w:val="Hiperpovezava"/>
          <w:rFonts w:ascii="Tahoma" w:hAnsi="Tahoma" w:cs="Tahoma"/>
        </w:rPr>
        <w:instrText xml:space="preserve"> HYPERLINK "http://www.energetika-lj.si/zakonodaja/tehnicne-zahteve-za-graditev-toplota" </w:instrText>
      </w:r>
      <w:r w:rsidRPr="00B8342C">
        <w:rPr>
          <w:rStyle w:val="Hiperpovezava"/>
          <w:rFonts w:ascii="Tahoma" w:hAnsi="Tahoma" w:cs="Tahoma"/>
        </w:rPr>
        <w:fldChar w:fldCharType="separate"/>
      </w:r>
      <w:r w:rsidRPr="00B8342C">
        <w:rPr>
          <w:rStyle w:val="Hiperpovezava"/>
          <w:rFonts w:ascii="Tahoma" w:hAnsi="Tahoma" w:cs="Tahoma"/>
        </w:rPr>
        <w:t>h</w:t>
      </w:r>
      <w:hyperlink r:id="rId8" w:history="1">
        <w:r w:rsidRPr="00B8342C">
          <w:rPr>
            <w:rStyle w:val="Hiperpovezava"/>
            <w:rFonts w:ascii="Tahoma" w:hAnsi="Tahoma" w:cs="Tahoma"/>
            <w:lang w:eastAsia="sl-SI"/>
          </w:rPr>
          <w:t>http://www.energetika-lj.si/zakonodaja/tehnicne-zahteve-za-graditev-toplota</w:t>
        </w:r>
      </w:hyperlink>
      <w:r>
        <w:rPr>
          <w:rStyle w:val="Hiperpovezava"/>
          <w:rFonts w:ascii="Tahoma" w:hAnsi="Tahoma" w:cs="Tahoma"/>
          <w:lang w:eastAsia="sl-SI"/>
        </w:rPr>
        <w:t>,</w:t>
      </w:r>
    </w:p>
    <w:p w14:paraId="05FBEFCB" w14:textId="77777777" w:rsidR="00F82032" w:rsidRPr="00C24AB6" w:rsidRDefault="00287E2C" w:rsidP="00F82032">
      <w:pPr>
        <w:keepNext/>
        <w:keepLines/>
        <w:numPr>
          <w:ilvl w:val="0"/>
          <w:numId w:val="6"/>
        </w:numPr>
        <w:spacing w:after="0" w:line="240" w:lineRule="auto"/>
        <w:ind w:left="426" w:hanging="426"/>
        <w:jc w:val="both"/>
        <w:rPr>
          <w:rFonts w:ascii="Tahoma" w:hAnsi="Tahoma" w:cs="Tahoma"/>
        </w:rPr>
      </w:pPr>
      <w:r w:rsidRPr="00B8342C">
        <w:rPr>
          <w:rStyle w:val="Hiperpovezava"/>
          <w:rFonts w:ascii="Tahoma" w:hAnsi="Tahoma" w:cs="Tahoma"/>
        </w:rPr>
        <w:fldChar w:fldCharType="end"/>
      </w:r>
      <w:r w:rsidR="00F82032" w:rsidRPr="00F82032">
        <w:rPr>
          <w:rFonts w:ascii="Tahoma" w:hAnsi="Tahoma" w:cs="Tahoma"/>
        </w:rPr>
        <w:t xml:space="preserve"> </w:t>
      </w:r>
      <w:r w:rsidR="00F82032" w:rsidRPr="00C24AB6">
        <w:rPr>
          <w:rFonts w:ascii="Tahoma" w:hAnsi="Tahoma" w:cs="Tahoma"/>
        </w:rPr>
        <w:t>Zakona o pravnem varstvu v postopkih javnega naročanja (Uradni list RS, št. 43/2011, 60/2011 – ZTP-D, 63/2013,  90/2014 – ZDU-1I</w:t>
      </w:r>
      <w:r w:rsidR="00F82032">
        <w:rPr>
          <w:rFonts w:ascii="Tahoma" w:hAnsi="Tahoma" w:cs="Tahoma"/>
        </w:rPr>
        <w:t>,</w:t>
      </w:r>
      <w:r w:rsidR="00F82032" w:rsidRPr="00C24AB6">
        <w:rPr>
          <w:rFonts w:ascii="Tahoma" w:hAnsi="Tahoma" w:cs="Tahoma"/>
        </w:rPr>
        <w:t xml:space="preserve"> 60/2017</w:t>
      </w:r>
      <w:r w:rsidR="00F82032" w:rsidRPr="00F82032">
        <w:rPr>
          <w:rFonts w:ascii="Tahoma" w:hAnsi="Tahoma" w:cs="Tahoma"/>
        </w:rPr>
        <w:t xml:space="preserve"> </w:t>
      </w:r>
      <w:r w:rsidR="00F82032" w:rsidRPr="00914A7D">
        <w:rPr>
          <w:rFonts w:ascii="Tahoma" w:hAnsi="Tahoma" w:cs="Tahoma"/>
        </w:rPr>
        <w:t>in </w:t>
      </w:r>
      <w:hyperlink r:id="rId9" w:tgtFrame="_blank" w:tooltip="Zakon o spremembah in dopolnitvah Zakona o pravnem varstvu v postopkih javnega naročanja" w:history="1">
        <w:r w:rsidR="00F82032" w:rsidRPr="00914A7D">
          <w:rPr>
            <w:rFonts w:ascii="Tahoma" w:hAnsi="Tahoma" w:cs="Tahoma"/>
          </w:rPr>
          <w:t>72/19</w:t>
        </w:r>
      </w:hyperlink>
      <w:r w:rsidR="00F82032" w:rsidRPr="00C24AB6">
        <w:rPr>
          <w:rFonts w:ascii="Tahoma" w:hAnsi="Tahoma" w:cs="Tahoma"/>
        </w:rPr>
        <w:t>; v nadaljevanju: ZPVPJN),</w:t>
      </w:r>
    </w:p>
    <w:p w14:paraId="2D2AFE49" w14:textId="77777777" w:rsidR="00F82032" w:rsidRPr="00C24AB6" w:rsidRDefault="00F82032" w:rsidP="00F82032">
      <w:pPr>
        <w:keepNext/>
        <w:keepLines/>
        <w:numPr>
          <w:ilvl w:val="0"/>
          <w:numId w:val="6"/>
        </w:numPr>
        <w:spacing w:after="0" w:line="240" w:lineRule="auto"/>
        <w:ind w:left="426" w:hanging="426"/>
        <w:jc w:val="both"/>
        <w:rPr>
          <w:rFonts w:ascii="Tahoma" w:hAnsi="Tahoma" w:cs="Tahoma"/>
        </w:rPr>
      </w:pPr>
      <w:r w:rsidRPr="00C24AB6">
        <w:rPr>
          <w:rFonts w:ascii="Tahoma" w:hAnsi="Tahoma" w:cs="Tahoma"/>
        </w:rPr>
        <w:t>Obligacijsk</w:t>
      </w:r>
      <w:r>
        <w:rPr>
          <w:rFonts w:ascii="Tahoma" w:hAnsi="Tahoma" w:cs="Tahoma"/>
        </w:rPr>
        <w:t>ega</w:t>
      </w:r>
      <w:r w:rsidRPr="00C24AB6">
        <w:rPr>
          <w:rFonts w:ascii="Tahoma" w:hAnsi="Tahoma" w:cs="Tahoma"/>
        </w:rPr>
        <w:t xml:space="preserve"> zakonik</w:t>
      </w:r>
      <w:r>
        <w:rPr>
          <w:rFonts w:ascii="Tahoma" w:hAnsi="Tahoma" w:cs="Tahoma"/>
        </w:rPr>
        <w:t>a</w:t>
      </w:r>
      <w:r w:rsidRPr="00C24AB6">
        <w:rPr>
          <w:rFonts w:ascii="Tahoma" w:hAnsi="Tahoma" w:cs="Tahoma"/>
        </w:rPr>
        <w:t xml:space="preserve"> (Uradni list RS, št. 97/07 – uradno prečiščeno besedilo, 64/16 – odl. US in 20/18 – OROZ631, v nadaljevanju: Obligacijski zakonik),</w:t>
      </w:r>
    </w:p>
    <w:p w14:paraId="656A118E" w14:textId="77777777" w:rsidR="00F82032" w:rsidRPr="00C24AB6" w:rsidRDefault="00F82032" w:rsidP="00F82032">
      <w:pPr>
        <w:keepNext/>
        <w:keepLines/>
        <w:numPr>
          <w:ilvl w:val="0"/>
          <w:numId w:val="6"/>
        </w:numPr>
        <w:spacing w:after="0" w:line="240" w:lineRule="auto"/>
        <w:ind w:left="426" w:hanging="426"/>
        <w:jc w:val="both"/>
        <w:rPr>
          <w:rFonts w:ascii="Tahoma" w:hAnsi="Tahoma" w:cs="Tahoma"/>
        </w:rPr>
      </w:pPr>
      <w:r w:rsidRPr="00C24AB6">
        <w:rPr>
          <w:rFonts w:ascii="Tahoma" w:hAnsi="Tahoma" w:cs="Tahoma"/>
        </w:rPr>
        <w:t>ostalih predpisov, ki temeljijo na zgoraj navedenih zakonih ter veljavno zakonodajo, ki se nanaša na predmet javnega naročila.</w:t>
      </w:r>
    </w:p>
    <w:p w14:paraId="31306907" w14:textId="77777777" w:rsidR="00287E2C" w:rsidRPr="00B8342C" w:rsidRDefault="00287E2C" w:rsidP="00F82032">
      <w:pPr>
        <w:keepNext/>
        <w:keepLines/>
        <w:spacing w:after="0" w:line="240" w:lineRule="auto"/>
        <w:ind w:left="426"/>
        <w:jc w:val="both"/>
        <w:rPr>
          <w:rFonts w:ascii="Tahoma" w:hAnsi="Tahoma" w:cs="Tahoma"/>
        </w:rPr>
      </w:pPr>
    </w:p>
    <w:p w14:paraId="2939EF5C" w14:textId="77777777" w:rsidR="00302D6E" w:rsidRPr="00B8342C" w:rsidRDefault="00302D6E"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Jezik in denarna enota</w:t>
      </w:r>
    </w:p>
    <w:p w14:paraId="2EA070A5" w14:textId="77777777" w:rsidR="00302D6E" w:rsidRPr="00B8342C" w:rsidRDefault="00302D6E" w:rsidP="00A6023A">
      <w:pPr>
        <w:keepNext/>
        <w:keepLines/>
        <w:spacing w:after="0" w:line="240" w:lineRule="auto"/>
        <w:jc w:val="both"/>
        <w:rPr>
          <w:rFonts w:ascii="Tahoma" w:eastAsia="Times New Roman" w:hAnsi="Tahoma" w:cs="Tahoma"/>
          <w:b/>
          <w:lang w:eastAsia="sl-SI"/>
        </w:rPr>
      </w:pPr>
    </w:p>
    <w:p w14:paraId="5C0E23B6" w14:textId="77777777" w:rsidR="00287E2C" w:rsidRPr="00287E2C" w:rsidRDefault="00287E2C" w:rsidP="00A6023A">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287E2C">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257CD8AE"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419163B4" w14:textId="77777777" w:rsidR="00287E2C" w:rsidRPr="00287E2C" w:rsidRDefault="00287E2C" w:rsidP="00A6023A">
      <w:pPr>
        <w:keepNext/>
        <w:keepLines/>
        <w:spacing w:after="0" w:line="240" w:lineRule="auto"/>
        <w:jc w:val="both"/>
        <w:rPr>
          <w:rFonts w:ascii="Tahoma" w:eastAsia="Times New Roman" w:hAnsi="Tahoma" w:cs="Tahoma"/>
          <w:lang w:eastAsia="sl-SI"/>
        </w:rPr>
      </w:pPr>
      <w:r w:rsidRPr="00287E2C">
        <w:rPr>
          <w:rFonts w:ascii="Tahoma" w:eastAsia="Times New Roman" w:hAnsi="Tahoma" w:cs="Tahoma"/>
          <w:lang w:eastAsia="sl-SI"/>
        </w:rPr>
        <w:t>Finančni podatki morajo biti podani v evrih, na do dve (2) decimalni mesti natančno.</w:t>
      </w:r>
    </w:p>
    <w:p w14:paraId="01AAB7BA" w14:textId="77777777" w:rsidR="00287E2C" w:rsidRPr="00287E2C" w:rsidRDefault="00287E2C" w:rsidP="00A6023A">
      <w:pPr>
        <w:keepNext/>
        <w:keepLines/>
        <w:spacing w:after="0" w:line="240" w:lineRule="auto"/>
        <w:jc w:val="both"/>
        <w:rPr>
          <w:rFonts w:ascii="Tahoma" w:eastAsia="Times New Roman" w:hAnsi="Tahoma" w:cs="Tahoma"/>
          <w:b/>
          <w:lang w:eastAsia="sl-SI"/>
        </w:rPr>
      </w:pPr>
    </w:p>
    <w:p w14:paraId="0D570B0D" w14:textId="77777777" w:rsidR="00287E2C" w:rsidRPr="00287E2C" w:rsidRDefault="00287E2C" w:rsidP="00A6023A">
      <w:pPr>
        <w:keepNext/>
        <w:keepLines/>
        <w:numPr>
          <w:ilvl w:val="1"/>
          <w:numId w:val="2"/>
        </w:numPr>
        <w:spacing w:after="0" w:line="240" w:lineRule="auto"/>
        <w:jc w:val="both"/>
        <w:rPr>
          <w:rFonts w:ascii="Tahoma" w:eastAsia="Times New Roman" w:hAnsi="Tahoma" w:cs="Tahoma"/>
          <w:b/>
          <w:lang w:eastAsia="sl-SI"/>
        </w:rPr>
      </w:pPr>
      <w:r w:rsidRPr="00287E2C">
        <w:rPr>
          <w:rFonts w:ascii="Tahoma" w:eastAsia="Times New Roman" w:hAnsi="Tahoma" w:cs="Tahoma"/>
          <w:b/>
          <w:lang w:eastAsia="sl-SI"/>
        </w:rPr>
        <w:t>Opredelitev postopka in odločitev o oddaji naročila</w:t>
      </w:r>
    </w:p>
    <w:p w14:paraId="5F4FB934" w14:textId="77777777" w:rsidR="00287E2C" w:rsidRPr="00287E2C" w:rsidRDefault="00287E2C" w:rsidP="00A6023A">
      <w:pPr>
        <w:keepNext/>
        <w:keepLines/>
        <w:spacing w:after="0" w:line="240" w:lineRule="auto"/>
        <w:jc w:val="both"/>
        <w:rPr>
          <w:rFonts w:ascii="Tahoma" w:eastAsia="Times New Roman" w:hAnsi="Tahoma" w:cs="Tahoma"/>
          <w:b/>
          <w:lang w:eastAsia="sl-SI"/>
        </w:rPr>
      </w:pPr>
    </w:p>
    <w:p w14:paraId="1080FBAA" w14:textId="77777777" w:rsidR="00287E2C" w:rsidRPr="00287E2C" w:rsidRDefault="00287E2C" w:rsidP="00A6023A">
      <w:pPr>
        <w:keepNext/>
        <w:keepLines/>
        <w:spacing w:after="0" w:line="240" w:lineRule="auto"/>
        <w:jc w:val="both"/>
        <w:rPr>
          <w:rFonts w:ascii="Tahoma" w:eastAsia="Times New Roman" w:hAnsi="Tahoma" w:cs="Tahoma"/>
          <w:lang w:val="x-none" w:eastAsia="sl-SI"/>
        </w:rPr>
      </w:pPr>
      <w:r w:rsidRPr="00287E2C">
        <w:rPr>
          <w:rFonts w:ascii="Tahoma" w:eastAsia="Times New Roman" w:hAnsi="Tahoma" w:cs="Tahoma"/>
          <w:lang w:eastAsia="sl-SI"/>
        </w:rPr>
        <w:t xml:space="preserve">Naročnik izvaja javno naročilo po postopku oddaje naročila male vrednosti v skladu s 47. členom ZJN-3. </w:t>
      </w:r>
      <w:r w:rsidRPr="00287E2C">
        <w:rPr>
          <w:rFonts w:ascii="Tahoma" w:eastAsia="Times New Roman" w:hAnsi="Tahoma" w:cs="Tahoma"/>
          <w:lang w:val="x-none" w:eastAsia="sl-SI"/>
        </w:rPr>
        <w:t>Naročnik bo po pregledu, preveritvi in ocenjevanju ponudb, izbral ponudnika z najugodnejš</w:t>
      </w:r>
      <w:r w:rsidRPr="00287E2C">
        <w:rPr>
          <w:rFonts w:ascii="Tahoma" w:eastAsia="Times New Roman" w:hAnsi="Tahoma" w:cs="Tahoma"/>
          <w:lang w:eastAsia="sl-SI"/>
        </w:rPr>
        <w:t>o</w:t>
      </w:r>
      <w:r w:rsidRPr="00287E2C">
        <w:rPr>
          <w:rFonts w:ascii="Tahoma" w:eastAsia="Times New Roman" w:hAnsi="Tahoma" w:cs="Tahoma"/>
          <w:lang w:val="x-none" w:eastAsia="sl-SI"/>
        </w:rPr>
        <w:t xml:space="preserve"> ponudbo</w:t>
      </w:r>
      <w:r w:rsidRPr="00287E2C">
        <w:rPr>
          <w:rFonts w:ascii="Tahoma" w:eastAsia="Times New Roman" w:hAnsi="Tahoma" w:cs="Tahoma"/>
          <w:lang w:eastAsia="sl-SI"/>
        </w:rPr>
        <w:t xml:space="preserve"> </w:t>
      </w:r>
      <w:r w:rsidRPr="00287E2C">
        <w:rPr>
          <w:rFonts w:ascii="Tahoma" w:eastAsia="Times New Roman" w:hAnsi="Tahoma" w:cs="Tahoma"/>
          <w:lang w:val="x-none" w:eastAsia="sl-SI"/>
        </w:rPr>
        <w:t>glede na postavljena merila.</w:t>
      </w:r>
    </w:p>
    <w:p w14:paraId="3F437602"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1A130EFC" w14:textId="77777777" w:rsidR="00287E2C" w:rsidRPr="00287E2C" w:rsidRDefault="00287E2C" w:rsidP="00A6023A">
      <w:pPr>
        <w:keepNext/>
        <w:keepLines/>
        <w:spacing w:after="0" w:line="240" w:lineRule="auto"/>
        <w:jc w:val="both"/>
        <w:rPr>
          <w:rFonts w:ascii="Tahoma" w:eastAsia="Times New Roman" w:hAnsi="Tahoma" w:cs="Tahoma"/>
          <w:lang w:eastAsia="sl-SI"/>
        </w:rPr>
      </w:pPr>
      <w:r w:rsidRPr="00287E2C">
        <w:rPr>
          <w:rFonts w:ascii="Tahoma" w:eastAsia="Times New Roman" w:hAnsi="Tahoma" w:cs="Tahoma"/>
          <w:lang w:eastAsia="sl-SI"/>
        </w:rPr>
        <w:lastRenderedPageBreak/>
        <w:t>Naročnik bo o vseh odločitvah v skladu s 90. členom ZJN-3 obvestil ponudnike na način, da bo podpisano odločitev iz tega člena objavil na Portalu javnih naročil. Izbrani ponudnik bo pozvan k podpisu okvirnega sporazuma pisno.</w:t>
      </w:r>
    </w:p>
    <w:p w14:paraId="68328E5F"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768CAE85" w14:textId="77777777" w:rsidR="00287E2C" w:rsidRPr="00287E2C" w:rsidRDefault="00287E2C" w:rsidP="00A6023A">
      <w:pPr>
        <w:keepNext/>
        <w:keepLines/>
        <w:spacing w:after="0" w:line="240" w:lineRule="auto"/>
        <w:jc w:val="both"/>
        <w:rPr>
          <w:rFonts w:ascii="Tahoma" w:eastAsia="Times New Roman" w:hAnsi="Tahoma" w:cs="Tahoma"/>
          <w:u w:val="single"/>
          <w:lang w:eastAsia="sl-SI"/>
        </w:rPr>
      </w:pPr>
      <w:r w:rsidRPr="00287E2C">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E10269F" w14:textId="77777777" w:rsidR="00287E2C" w:rsidRPr="00287E2C" w:rsidRDefault="00287E2C" w:rsidP="00A6023A">
      <w:pPr>
        <w:keepNext/>
        <w:keepLines/>
        <w:spacing w:after="0" w:line="240" w:lineRule="auto"/>
        <w:jc w:val="both"/>
        <w:rPr>
          <w:rFonts w:ascii="Tahoma" w:eastAsia="Times New Roman" w:hAnsi="Tahoma" w:cs="Tahoma"/>
          <w:b/>
          <w:lang w:eastAsia="sl-SI"/>
        </w:rPr>
      </w:pPr>
    </w:p>
    <w:p w14:paraId="1CA65072" w14:textId="77777777" w:rsidR="00287E2C" w:rsidRPr="00287E2C" w:rsidRDefault="00287E2C" w:rsidP="00A6023A">
      <w:pPr>
        <w:keepNext/>
        <w:keepLines/>
        <w:numPr>
          <w:ilvl w:val="1"/>
          <w:numId w:val="2"/>
        </w:numPr>
        <w:spacing w:after="0" w:line="240" w:lineRule="auto"/>
        <w:jc w:val="both"/>
        <w:rPr>
          <w:rFonts w:ascii="Tahoma" w:eastAsia="Times New Roman" w:hAnsi="Tahoma" w:cs="Tahoma"/>
          <w:b/>
          <w:lang w:eastAsia="sl-SI"/>
        </w:rPr>
      </w:pPr>
      <w:r w:rsidRPr="00287E2C">
        <w:rPr>
          <w:rFonts w:ascii="Tahoma" w:eastAsia="Times New Roman" w:hAnsi="Tahoma" w:cs="Tahoma"/>
          <w:b/>
          <w:lang w:eastAsia="sl-SI"/>
        </w:rPr>
        <w:t>Dodatna pojasnila ponudnikom</w:t>
      </w:r>
    </w:p>
    <w:p w14:paraId="3368DF1C"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594409C4" w14:textId="397CC51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Dodatna pojasnila o razpisni dokumentaciji ali vprašanja lahko zainteresirani ponudniki zahtevajo preko </w:t>
      </w:r>
      <w:r w:rsidRPr="00FB69E4">
        <w:rPr>
          <w:rFonts w:ascii="Tahoma" w:eastAsia="Times New Roman" w:hAnsi="Tahoma" w:cs="Tahoma"/>
          <w:b/>
          <w:lang w:eastAsia="sl-SI"/>
        </w:rPr>
        <w:t>Portala javnih naročil</w:t>
      </w:r>
      <w:r w:rsidRPr="00FB69E4">
        <w:rPr>
          <w:rFonts w:ascii="Tahoma" w:eastAsia="Times New Roman" w:hAnsi="Tahoma" w:cs="Tahoma"/>
          <w:lang w:eastAsia="sl-SI"/>
        </w:rPr>
        <w:t xml:space="preserve">, vendar najkasneje do </w:t>
      </w:r>
      <w:r w:rsidR="00FF70D1">
        <w:rPr>
          <w:rFonts w:ascii="Tahoma" w:eastAsia="Times New Roman" w:hAnsi="Tahoma" w:cs="Tahoma"/>
          <w:b/>
          <w:bCs/>
          <w:lang w:eastAsia="sl-SI"/>
        </w:rPr>
        <w:t>19</w:t>
      </w:r>
      <w:r w:rsidRPr="00FB69E4">
        <w:rPr>
          <w:rFonts w:ascii="Tahoma" w:eastAsia="Times New Roman" w:hAnsi="Tahoma" w:cs="Tahoma"/>
          <w:b/>
          <w:bCs/>
          <w:lang w:eastAsia="sl-SI"/>
        </w:rPr>
        <w:t>. 11. 2024  do 10. ure</w:t>
      </w:r>
      <w:r w:rsidRPr="00FB69E4">
        <w:rPr>
          <w:rFonts w:ascii="Tahoma" w:eastAsia="Times New Roman" w:hAnsi="Tahoma" w:cs="Tahoma"/>
          <w:lang w:eastAsia="sl-SI"/>
        </w:rPr>
        <w:t>. Odgovori oz. pojasnila bodo objavljeni na Portalu javnih naročil ter na spletnem naslovu naročnika in podjetja JAVNI HOLDING Ljubljana, d.o.o. (</w:t>
      </w:r>
      <w:hyperlink r:id="rId10" w:history="1">
        <w:r w:rsidRPr="00FB69E4">
          <w:rPr>
            <w:rStyle w:val="Hiperpovezava"/>
            <w:rFonts w:ascii="Tahoma" w:eastAsia="Times New Roman" w:hAnsi="Tahoma" w:cs="Tahoma"/>
            <w:lang w:eastAsia="sl-SI"/>
          </w:rPr>
          <w:t>http://www.jhl.si/javna-narocila-iz-podjetij</w:t>
        </w:r>
      </w:hyperlink>
      <w:r w:rsidRPr="00FB69E4">
        <w:rPr>
          <w:rFonts w:ascii="Tahoma" w:eastAsia="Times New Roman" w:hAnsi="Tahoma" w:cs="Tahoma"/>
          <w:lang w:eastAsia="sl-SI"/>
        </w:rPr>
        <w:t>) na mestu, kjer je objavljena razpisna dokumentacija, najkasneje en (1) dan pred rokom za oddajo ponudbe, pod pogojem, da bo zahteva posredovana pravočasno. Na drugače posredovane zahteve za dodatna pojasnila ali vprašanja naročnik ni dolžan odgovoriti.</w:t>
      </w:r>
    </w:p>
    <w:p w14:paraId="223780D1" w14:textId="77777777" w:rsidR="00287E2C" w:rsidRPr="00FB69E4" w:rsidRDefault="00287E2C" w:rsidP="00A6023A">
      <w:pPr>
        <w:keepNext/>
        <w:keepLines/>
        <w:spacing w:after="0" w:line="240" w:lineRule="auto"/>
        <w:jc w:val="both"/>
        <w:rPr>
          <w:rFonts w:ascii="Tahoma" w:eastAsia="Times New Roman" w:hAnsi="Tahoma" w:cs="Tahoma"/>
          <w:lang w:eastAsia="sl-SI"/>
        </w:rPr>
      </w:pPr>
    </w:p>
    <w:p w14:paraId="465598E2" w14:textId="77777777" w:rsidR="00287E2C" w:rsidRPr="00FB69E4" w:rsidRDefault="00287E2C" w:rsidP="00A6023A">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Predložitev ponudbe</w:t>
      </w:r>
    </w:p>
    <w:p w14:paraId="5CD6F077" w14:textId="77777777" w:rsidR="00287E2C" w:rsidRPr="00FB69E4" w:rsidRDefault="00287E2C" w:rsidP="00A6023A">
      <w:pPr>
        <w:keepNext/>
        <w:keepLines/>
        <w:spacing w:after="0" w:line="240" w:lineRule="auto"/>
        <w:jc w:val="both"/>
        <w:rPr>
          <w:rFonts w:ascii="Tahoma" w:eastAsia="Times New Roman" w:hAnsi="Tahoma" w:cs="Tahoma"/>
          <w:b/>
          <w:lang w:eastAsia="sl-SI"/>
        </w:rPr>
      </w:pPr>
    </w:p>
    <w:p w14:paraId="3CD3E151" w14:textId="11047E43"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val="x-none" w:eastAsia="sl-SI"/>
        </w:rPr>
        <w:t xml:space="preserve">Ponudnik nosi vse stroške priprave in predložitve ponudbe. </w:t>
      </w:r>
      <w:r w:rsidRPr="00FB69E4">
        <w:rPr>
          <w:rFonts w:ascii="Tahoma" w:eastAsia="Times New Roman" w:hAnsi="Tahoma" w:cs="Tahoma"/>
          <w:lang w:eastAsia="sl-SI"/>
        </w:rPr>
        <w:t xml:space="preserve">Rok za predložitev ponudb je najkasneje do </w:t>
      </w:r>
      <w:r w:rsidR="00FF70D1">
        <w:rPr>
          <w:rFonts w:ascii="Tahoma" w:eastAsia="Times New Roman" w:hAnsi="Tahoma" w:cs="Tahoma"/>
          <w:b/>
          <w:bCs/>
          <w:lang w:eastAsia="sl-SI"/>
        </w:rPr>
        <w:t>22</w:t>
      </w:r>
      <w:r w:rsidRPr="00FB69E4">
        <w:rPr>
          <w:rFonts w:ascii="Tahoma" w:eastAsia="Times New Roman" w:hAnsi="Tahoma" w:cs="Tahoma"/>
          <w:b/>
          <w:bCs/>
          <w:lang w:eastAsia="sl-SI"/>
        </w:rPr>
        <w:t>. 11. 2024  do 10. ure</w:t>
      </w:r>
      <w:r w:rsidRPr="00FB69E4">
        <w:rPr>
          <w:rFonts w:ascii="Tahoma" w:eastAsia="Times New Roman" w:hAnsi="Tahoma" w:cs="Tahoma"/>
          <w:lang w:eastAsia="sl-SI"/>
        </w:rPr>
        <w:t>.</w:t>
      </w:r>
    </w:p>
    <w:p w14:paraId="2777C355"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388D64BA"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val="x-none" w:eastAsia="sl-SI"/>
        </w:rPr>
        <w:t xml:space="preserve">Ponudniki morajo ponudbe predložiti v informacijski sistem e-JN na spletnem naslovu </w:t>
      </w:r>
      <w:hyperlink r:id="rId11" w:history="1">
        <w:r w:rsidRPr="00FB69E4">
          <w:rPr>
            <w:rStyle w:val="Hiperpovezava"/>
            <w:rFonts w:ascii="Tahoma" w:eastAsia="Times New Roman" w:hAnsi="Tahoma" w:cs="Tahoma"/>
            <w:lang w:val="x-none" w:eastAsia="sl-SI"/>
          </w:rPr>
          <w:t>https://ejn.gov.si</w:t>
        </w:r>
      </w:hyperlink>
      <w:r w:rsidRPr="00FB69E4">
        <w:rPr>
          <w:rFonts w:ascii="Tahoma" w:eastAsia="Times New Roman" w:hAnsi="Tahoma" w:cs="Tahoma"/>
          <w:lang w:eastAsia="sl-SI"/>
        </w:rPr>
        <w:t xml:space="preserve">, v skladu </w:t>
      </w:r>
      <w:r w:rsidRPr="00FB69E4">
        <w:rPr>
          <w:rFonts w:ascii="Tahoma" w:eastAsia="Times New Roman" w:hAnsi="Tahoma" w:cs="Tahoma"/>
          <w:u w:val="single"/>
          <w:lang w:eastAsia="sl-SI"/>
        </w:rPr>
        <w:t xml:space="preserve">s </w:t>
      </w:r>
      <w:r w:rsidRPr="00FB69E4">
        <w:rPr>
          <w:rFonts w:ascii="Tahoma" w:eastAsia="Times New Roman" w:hAnsi="Tahoma" w:cs="Tahoma"/>
          <w:b/>
          <w:u w:val="single"/>
          <w:lang w:eastAsia="sl-SI"/>
        </w:rPr>
        <w:t xml:space="preserve">poglavjem </w:t>
      </w:r>
      <w:r>
        <w:rPr>
          <w:rFonts w:ascii="Tahoma" w:eastAsia="Times New Roman" w:hAnsi="Tahoma" w:cs="Tahoma"/>
          <w:b/>
          <w:u w:val="single"/>
          <w:lang w:eastAsia="sl-SI"/>
        </w:rPr>
        <w:t>6</w:t>
      </w:r>
      <w:r w:rsidRPr="00FB69E4">
        <w:rPr>
          <w:rFonts w:ascii="Tahoma" w:eastAsia="Times New Roman" w:hAnsi="Tahoma" w:cs="Tahoma"/>
          <w:u w:val="single"/>
          <w:lang w:eastAsia="sl-SI"/>
        </w:rPr>
        <w:t xml:space="preserve"> te razpisne dokumentacije</w:t>
      </w:r>
      <w:r w:rsidRPr="00FB69E4">
        <w:rPr>
          <w:rFonts w:ascii="Tahoma" w:eastAsia="Times New Roman" w:hAnsi="Tahoma" w:cs="Tahoma"/>
          <w:lang w:eastAsia="sl-SI"/>
        </w:rPr>
        <w:t>.</w:t>
      </w:r>
    </w:p>
    <w:p w14:paraId="235E0D09" w14:textId="77777777" w:rsidR="00FB69E4" w:rsidRPr="00FB69E4" w:rsidRDefault="00FB69E4" w:rsidP="00FB69E4">
      <w:pPr>
        <w:keepNext/>
        <w:keepLines/>
        <w:spacing w:after="0" w:line="240" w:lineRule="auto"/>
        <w:jc w:val="both"/>
        <w:rPr>
          <w:rFonts w:ascii="Tahoma" w:eastAsia="Times New Roman" w:hAnsi="Tahoma" w:cs="Tahoma"/>
          <w:lang w:val="x-none" w:eastAsia="sl-SI"/>
        </w:rPr>
      </w:pPr>
    </w:p>
    <w:p w14:paraId="6A26E776"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FB69E4">
        <w:rPr>
          <w:rFonts w:ascii="Tahoma" w:eastAsia="Times New Roman" w:hAnsi="Tahoma" w:cs="Tahoma"/>
          <w:b/>
          <w:lang w:eastAsia="sl-SI"/>
        </w:rPr>
        <w:t>Odpiranje ponudb</w:t>
      </w:r>
      <w:bookmarkEnd w:id="10"/>
      <w:bookmarkEnd w:id="11"/>
      <w:bookmarkEnd w:id="12"/>
      <w:bookmarkEnd w:id="13"/>
      <w:bookmarkEnd w:id="14"/>
    </w:p>
    <w:p w14:paraId="718A87DC" w14:textId="77777777" w:rsidR="00FB69E4" w:rsidRPr="00FB69E4" w:rsidRDefault="00FB69E4" w:rsidP="00FB69E4">
      <w:pPr>
        <w:keepNext/>
        <w:keepLines/>
        <w:spacing w:after="0" w:line="240" w:lineRule="auto"/>
        <w:jc w:val="both"/>
        <w:rPr>
          <w:rFonts w:ascii="Tahoma" w:eastAsia="Times New Roman" w:hAnsi="Tahoma" w:cs="Tahoma"/>
          <w:b/>
          <w:lang w:eastAsia="sl-SI"/>
        </w:rPr>
      </w:pPr>
    </w:p>
    <w:p w14:paraId="6A8AF5A3" w14:textId="2E67BC79"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Odpiranje ponudb bo potekalo avtomatično v informacijskem sistemu e-JN dne </w:t>
      </w:r>
      <w:r w:rsidR="00FF70D1">
        <w:rPr>
          <w:rFonts w:ascii="Tahoma" w:eastAsia="Times New Roman" w:hAnsi="Tahoma" w:cs="Tahoma"/>
          <w:b/>
          <w:bCs/>
          <w:lang w:eastAsia="sl-SI"/>
        </w:rPr>
        <w:t>22</w:t>
      </w:r>
      <w:r w:rsidRPr="00FB69E4">
        <w:rPr>
          <w:rFonts w:ascii="Tahoma" w:eastAsia="Times New Roman" w:hAnsi="Tahoma" w:cs="Tahoma"/>
          <w:b/>
          <w:bCs/>
          <w:lang w:eastAsia="sl-SI"/>
        </w:rPr>
        <w:t xml:space="preserve">. 11. 2024  </w:t>
      </w:r>
      <w:r w:rsidRPr="00FB69E4">
        <w:rPr>
          <w:rFonts w:ascii="Tahoma" w:eastAsia="Times New Roman" w:hAnsi="Tahoma" w:cs="Tahoma"/>
          <w:lang w:eastAsia="sl-SI"/>
        </w:rPr>
        <w:t xml:space="preserve">in se bo začelo </w:t>
      </w:r>
      <w:r w:rsidRPr="00FB69E4">
        <w:rPr>
          <w:rFonts w:ascii="Tahoma" w:eastAsia="Times New Roman" w:hAnsi="Tahoma" w:cs="Tahoma"/>
          <w:b/>
          <w:lang w:eastAsia="sl-SI"/>
        </w:rPr>
        <w:t>ob 11. uri</w:t>
      </w:r>
      <w:r w:rsidRPr="00FB69E4">
        <w:rPr>
          <w:rFonts w:ascii="Tahoma" w:eastAsia="Times New Roman" w:hAnsi="Tahoma" w:cs="Tahoma"/>
          <w:lang w:eastAsia="sl-SI"/>
        </w:rPr>
        <w:t xml:space="preserve"> na spletnem naslovu </w:t>
      </w:r>
      <w:hyperlink r:id="rId12" w:history="1">
        <w:r w:rsidRPr="00FB69E4">
          <w:rPr>
            <w:rStyle w:val="Hiperpovezava"/>
            <w:rFonts w:ascii="Tahoma" w:eastAsia="Times New Roman" w:hAnsi="Tahoma" w:cs="Tahoma"/>
            <w:lang w:eastAsia="sl-SI"/>
          </w:rPr>
          <w:t>https://ejn.gov.si</w:t>
        </w:r>
      </w:hyperlink>
      <w:r w:rsidRPr="00FB69E4">
        <w:rPr>
          <w:rFonts w:ascii="Tahoma" w:eastAsia="Times New Roman" w:hAnsi="Tahoma" w:cs="Tahoma"/>
          <w:lang w:eastAsia="sl-SI"/>
        </w:rPr>
        <w:t xml:space="preserve">. </w:t>
      </w:r>
    </w:p>
    <w:p w14:paraId="6FFE4BA6"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09A90C8E"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355350C5"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584E5D59"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Pogajanja</w:t>
      </w:r>
    </w:p>
    <w:p w14:paraId="515FF99F"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69F81DE1"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Naročnik bo s ponudnikom(i) izvedel pogajanja, v skladu z drugim odstavkom 47. člena ZJN-3.</w:t>
      </w:r>
    </w:p>
    <w:p w14:paraId="6E9F27C3"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6AC55AAD"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30347BFC"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688543FE" w14:textId="77777777" w:rsidR="00FB69E4" w:rsidRPr="00FB69E4" w:rsidRDefault="00FB69E4" w:rsidP="00FB69E4">
      <w:pPr>
        <w:keepNext/>
        <w:keepLines/>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Predmet pogajanj bo znižanje ponudbenih cen na enoto mere in ponudbene vrednosti.</w:t>
      </w:r>
    </w:p>
    <w:p w14:paraId="5B8E521F"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54DDE206" w14:textId="77777777" w:rsidR="00FF70D1" w:rsidRDefault="00FF70D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DF149D9" w14:textId="5CB63360"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lastRenderedPageBreak/>
        <w:t>Variantna ponudba</w:t>
      </w:r>
    </w:p>
    <w:p w14:paraId="2CAAFAD3"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36654732"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Naročnik ne dopušča predložitve variantne ponudbe. Naročnik bo ponudbo, ki bo vsebovala variantno ponudbo, zavrnil kot nedopustno.</w:t>
      </w:r>
    </w:p>
    <w:p w14:paraId="66691B22"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6942DC9D"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Pregled in ocenjevanje ponudb</w:t>
      </w:r>
    </w:p>
    <w:p w14:paraId="45165724"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0519CD55"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49E6F3C5"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3C22A7C1"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Okvirni sporazum</w:t>
      </w:r>
    </w:p>
    <w:p w14:paraId="188A7321"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126F6E91"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Okvirni sporazum bo z izbranim ponudnikom podpisal naročnik.</w:t>
      </w:r>
    </w:p>
    <w:p w14:paraId="57F15F48"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61E1263F"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1585179B"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2DE74B2F"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V skladu s šestim odstavkom 14. člena Zakona o integriteti in preprečevanju korupcije (Uradni list RS, št. 69/11 – uradno prečiščeno besedilo, 158/20, 3/22 – ZDeb in 16/23 – ZZPri;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FB69E4">
        <w:rPr>
          <w:rFonts w:ascii="Tahoma" w:eastAsia="Times New Roman" w:hAnsi="Tahoma" w:cs="Tahoma"/>
          <w:b/>
          <w:lang w:eastAsia="sl-SI"/>
        </w:rPr>
        <w:t>Priloga 3/1</w:t>
      </w:r>
      <w:r w:rsidRPr="00FB69E4">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1D3C148E"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24ED5432"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Vzorec okvirnega sporazuma je sestavni del te razpisne dokumentacije. Ponudnik s podpisom </w:t>
      </w:r>
      <w:r w:rsidRPr="00FB69E4">
        <w:rPr>
          <w:rFonts w:ascii="Tahoma" w:eastAsia="Times New Roman" w:hAnsi="Tahoma" w:cs="Tahoma"/>
          <w:b/>
          <w:lang w:eastAsia="sl-SI"/>
        </w:rPr>
        <w:t>Priloge A</w:t>
      </w:r>
      <w:r w:rsidRPr="00FB69E4">
        <w:rPr>
          <w:rFonts w:ascii="Tahoma" w:eastAsia="Times New Roman" w:hAnsi="Tahoma" w:cs="Tahoma"/>
          <w:lang w:eastAsia="sl-SI"/>
        </w:rPr>
        <w:t xml:space="preserve"> potrdi, da se strinja z vsebino okvirnega sporazuma. </w:t>
      </w:r>
    </w:p>
    <w:p w14:paraId="3FC3B604"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522A859A"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FB69E4">
        <w:rPr>
          <w:rFonts w:ascii="Tahoma" w:eastAsia="Times New Roman" w:hAnsi="Tahoma" w:cs="Tahoma"/>
          <w:b/>
          <w:lang w:eastAsia="sl-SI"/>
        </w:rPr>
        <w:t>Prav</w:t>
      </w:r>
      <w:bookmarkEnd w:id="15"/>
      <w:bookmarkEnd w:id="16"/>
      <w:bookmarkEnd w:id="17"/>
      <w:bookmarkEnd w:id="18"/>
      <w:bookmarkEnd w:id="19"/>
      <w:r w:rsidRPr="00FB69E4">
        <w:rPr>
          <w:rFonts w:ascii="Tahoma" w:eastAsia="Times New Roman" w:hAnsi="Tahoma" w:cs="Tahoma"/>
          <w:b/>
          <w:lang w:eastAsia="sl-SI"/>
        </w:rPr>
        <w:t>no varstvo</w:t>
      </w:r>
    </w:p>
    <w:p w14:paraId="44545018"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719178D0"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Ponudnikom je zagotovljeno pravno varstvo skladno z Zakonom o pravnem varstvu v postopkih javnega naročanja.</w:t>
      </w:r>
    </w:p>
    <w:p w14:paraId="74D4CA6E"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2266DC5E"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bookmarkStart w:id="20" w:name="_Toc163615935"/>
      <w:r w:rsidRPr="00FB69E4">
        <w:rPr>
          <w:rFonts w:ascii="Tahoma" w:eastAsia="Times New Roman" w:hAnsi="Tahoma" w:cs="Tahoma"/>
          <w:b/>
          <w:lang w:eastAsia="sl-SI"/>
        </w:rPr>
        <w:t>Zaupnost po</w:t>
      </w:r>
      <w:bookmarkEnd w:id="20"/>
      <w:r w:rsidRPr="00FB69E4">
        <w:rPr>
          <w:rFonts w:ascii="Tahoma" w:eastAsia="Times New Roman" w:hAnsi="Tahoma" w:cs="Tahoma"/>
          <w:b/>
          <w:lang w:eastAsia="sl-SI"/>
        </w:rPr>
        <w:t>datkov</w:t>
      </w:r>
    </w:p>
    <w:p w14:paraId="5F20C61B"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075CF059"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137D4773"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482AB455"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9550B81"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083B3366" w14:textId="77777777" w:rsidR="00FF70D1" w:rsidRDefault="00FF70D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EA7198C" w14:textId="5F34D0CD"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lastRenderedPageBreak/>
        <w:t>Jamstvo za napake</w:t>
      </w:r>
    </w:p>
    <w:p w14:paraId="2B8BE6DA"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31240E9D"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4F517992"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03B1BC65" w14:textId="77777777" w:rsidR="00FB69E4" w:rsidRPr="00FB69E4" w:rsidRDefault="00FB69E4" w:rsidP="00FB69E4">
      <w:pPr>
        <w:keepNext/>
        <w:keepLines/>
        <w:numPr>
          <w:ilvl w:val="0"/>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PONUDBENI POGOJI</w:t>
      </w:r>
    </w:p>
    <w:p w14:paraId="549526D0" w14:textId="77777777" w:rsidR="00FB69E4" w:rsidRPr="00FB69E4" w:rsidRDefault="00FB69E4" w:rsidP="00FB69E4">
      <w:pPr>
        <w:keepNext/>
        <w:keepLines/>
        <w:spacing w:after="0" w:line="240" w:lineRule="auto"/>
        <w:jc w:val="both"/>
        <w:rPr>
          <w:rFonts w:ascii="Tahoma" w:eastAsia="Times New Roman" w:hAnsi="Tahoma" w:cs="Tahoma"/>
          <w:b/>
          <w:lang w:eastAsia="sl-SI"/>
        </w:rPr>
      </w:pPr>
    </w:p>
    <w:p w14:paraId="78FED546"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Celovitost ponudbe</w:t>
      </w:r>
    </w:p>
    <w:p w14:paraId="6348C4DB"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79B4EB15"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b/>
          <w:bCs/>
          <w:lang w:eastAsia="sl-SI"/>
        </w:rPr>
        <w:t>Ponudnik odda svojo ponudbo za celotno naročilo</w:t>
      </w:r>
      <w:r w:rsidRPr="00FB69E4">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2CAB898E"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4BC8C90D"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70D5E7F6"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5930CC51" w14:textId="77777777" w:rsidR="00FB69E4" w:rsidRPr="00FB69E4" w:rsidRDefault="00FB69E4" w:rsidP="00FB69E4">
      <w:pPr>
        <w:keepNext/>
        <w:keepLines/>
        <w:numPr>
          <w:ilvl w:val="1"/>
          <w:numId w:val="2"/>
        </w:numPr>
        <w:spacing w:after="0" w:line="240" w:lineRule="auto"/>
        <w:jc w:val="both"/>
        <w:rPr>
          <w:rFonts w:ascii="Tahoma" w:eastAsia="Times New Roman" w:hAnsi="Tahoma" w:cs="Tahoma"/>
          <w:b/>
          <w:lang w:eastAsia="sl-SI"/>
        </w:rPr>
      </w:pPr>
      <w:r w:rsidRPr="00FB69E4">
        <w:rPr>
          <w:rFonts w:ascii="Tahoma" w:eastAsia="Times New Roman" w:hAnsi="Tahoma" w:cs="Tahoma"/>
          <w:b/>
          <w:lang w:eastAsia="sl-SI"/>
        </w:rPr>
        <w:t>Skupna ponudba</w:t>
      </w:r>
    </w:p>
    <w:p w14:paraId="401B1452"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69E75FE9"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Ponudbo lahko predloži skupina ponudnikov, ki mora predložiti pravni akt o skupni izvedbi naročila </w:t>
      </w:r>
      <w:r w:rsidRPr="00FB69E4">
        <w:rPr>
          <w:rFonts w:ascii="Tahoma" w:eastAsia="Times New Roman" w:hAnsi="Tahoma" w:cs="Tahoma"/>
          <w:b/>
          <w:lang w:eastAsia="sl-SI"/>
        </w:rPr>
        <w:t>(kot prilogo 1/1)</w:t>
      </w:r>
      <w:r w:rsidRPr="00FB69E4">
        <w:rPr>
          <w:rFonts w:ascii="Tahoma" w:eastAsia="Times New Roman" w:hAnsi="Tahoma" w:cs="Tahoma"/>
          <w:lang w:eastAsia="sl-SI"/>
        </w:rPr>
        <w:t>. Navedeni pravni akt mora natančno opredeliti:</w:t>
      </w:r>
    </w:p>
    <w:p w14:paraId="6C574A7A"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medsebojno odgovornost posameznih članov skupine za izvedbo naročila znotraj skupine,</w:t>
      </w:r>
    </w:p>
    <w:p w14:paraId="6BD12C8B"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neomejeno solidarno odgovornost članov skupine do naročnika glede vseh obveznosti po okvirnem sporazumu,</w:t>
      </w:r>
    </w:p>
    <w:p w14:paraId="52A6C502"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glavnega nosilca izvedbe obveznosti po okvirnem sporazumu, s katerim bo naročnik komuniciral, </w:t>
      </w:r>
    </w:p>
    <w:p w14:paraId="62E0C8F2"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6489E958"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19C9B15C"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nosilca zavarovanja obveznosti po okvirnem sporazumu iz naslova dobre izvedbe del,</w:t>
      </w:r>
    </w:p>
    <w:p w14:paraId="69A5C879"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določila v primeru izstopa partnerja,</w:t>
      </w:r>
    </w:p>
    <w:p w14:paraId="1808B0B0"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pooblastilo vodilnemu partnerju,</w:t>
      </w:r>
    </w:p>
    <w:p w14:paraId="206F048A" w14:textId="77777777" w:rsidR="00FB69E4" w:rsidRPr="00FB69E4" w:rsidRDefault="00FB69E4" w:rsidP="00FB69E4">
      <w:pPr>
        <w:keepNext/>
        <w:keepLines/>
        <w:numPr>
          <w:ilvl w:val="0"/>
          <w:numId w:val="6"/>
        </w:numPr>
        <w:spacing w:after="0" w:line="240" w:lineRule="auto"/>
        <w:jc w:val="both"/>
        <w:rPr>
          <w:rFonts w:ascii="Tahoma" w:eastAsia="Times New Roman" w:hAnsi="Tahoma" w:cs="Tahoma"/>
          <w:lang w:eastAsia="sl-SI"/>
        </w:rPr>
      </w:pPr>
      <w:r w:rsidRPr="00FB69E4">
        <w:rPr>
          <w:rFonts w:ascii="Tahoma" w:eastAsia="Times New Roman" w:hAnsi="Tahoma" w:cs="Tahoma"/>
          <w:lang w:eastAsia="sl-SI"/>
        </w:rPr>
        <w:t>opredelitev deležev in področje dela.</w:t>
      </w:r>
    </w:p>
    <w:p w14:paraId="5E0DE93D" w14:textId="77777777" w:rsidR="00FB69E4" w:rsidRPr="00FB69E4" w:rsidRDefault="00FB69E4" w:rsidP="00FB69E4">
      <w:pPr>
        <w:keepNext/>
        <w:keepLines/>
        <w:spacing w:after="0" w:line="240" w:lineRule="auto"/>
        <w:jc w:val="both"/>
        <w:rPr>
          <w:rFonts w:ascii="Tahoma" w:eastAsia="Times New Roman" w:hAnsi="Tahoma" w:cs="Tahoma"/>
          <w:lang w:eastAsia="sl-SI"/>
        </w:rPr>
      </w:pPr>
    </w:p>
    <w:p w14:paraId="56B9B176"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2CD9CFB7" w14:textId="77777777" w:rsidR="00FB69E4" w:rsidRPr="00FB69E4" w:rsidRDefault="00FB69E4" w:rsidP="00FB69E4">
      <w:pPr>
        <w:keepNext/>
        <w:keepLines/>
        <w:spacing w:after="0" w:line="240" w:lineRule="auto"/>
        <w:jc w:val="both"/>
        <w:rPr>
          <w:rFonts w:ascii="Tahoma" w:eastAsia="Times New Roman" w:hAnsi="Tahoma" w:cs="Tahoma"/>
          <w:b/>
          <w:lang w:eastAsia="sl-SI"/>
        </w:rPr>
      </w:pPr>
    </w:p>
    <w:p w14:paraId="3B025CC6" w14:textId="77777777" w:rsidR="00FB69E4" w:rsidRPr="00FB69E4" w:rsidRDefault="00FB69E4" w:rsidP="00FB69E4">
      <w:pPr>
        <w:keepNext/>
        <w:keepLines/>
        <w:spacing w:after="0" w:line="240" w:lineRule="auto"/>
        <w:jc w:val="both"/>
        <w:rPr>
          <w:rFonts w:ascii="Tahoma" w:eastAsia="Times New Roman" w:hAnsi="Tahoma" w:cs="Tahoma"/>
          <w:lang w:eastAsia="sl-SI"/>
        </w:rPr>
      </w:pPr>
      <w:r w:rsidRPr="00FB69E4">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FB69E4">
        <w:rPr>
          <w:rFonts w:ascii="Tahoma" w:eastAsia="Times New Roman" w:hAnsi="Tahoma" w:cs="Tahoma"/>
          <w:bCs/>
          <w:lang w:eastAsia="sl-SI"/>
        </w:rPr>
        <w:t>v .pdf formatu</w:t>
      </w:r>
      <w:r w:rsidRPr="00FB69E4">
        <w:rPr>
          <w:rFonts w:ascii="Tahoma" w:eastAsia="Times New Roman" w:hAnsi="Tahoma" w:cs="Tahoma"/>
          <w:lang w:eastAsia="sl-SI"/>
        </w:rPr>
        <w:t xml:space="preserve"> izpolnjeno, podpisano in žigosano </w:t>
      </w:r>
      <w:r w:rsidRPr="00FB69E4">
        <w:rPr>
          <w:rFonts w:ascii="Tahoma" w:eastAsia="Times New Roman" w:hAnsi="Tahoma" w:cs="Tahoma"/>
          <w:b/>
          <w:lang w:eastAsia="sl-SI"/>
        </w:rPr>
        <w:t>Prilogo A</w:t>
      </w:r>
      <w:r w:rsidRPr="00FB69E4">
        <w:rPr>
          <w:rFonts w:ascii="Tahoma" w:eastAsia="Times New Roman" w:hAnsi="Tahoma" w:cs="Tahoma"/>
          <w:lang w:eastAsia="sl-SI"/>
        </w:rPr>
        <w:t xml:space="preserve">, ter v razdelek »Druge priloge« </w:t>
      </w:r>
      <w:r w:rsidRPr="00FB69E4">
        <w:rPr>
          <w:rFonts w:ascii="Tahoma" w:eastAsia="Times New Roman" w:hAnsi="Tahoma" w:cs="Tahoma"/>
          <w:bCs/>
          <w:lang w:eastAsia="sl-SI"/>
        </w:rPr>
        <w:t>v .pdf formatu</w:t>
      </w:r>
      <w:r w:rsidRPr="00FB69E4">
        <w:rPr>
          <w:rFonts w:ascii="Tahoma" w:eastAsia="Times New Roman" w:hAnsi="Tahoma" w:cs="Tahoma"/>
          <w:lang w:eastAsia="sl-SI"/>
        </w:rPr>
        <w:t xml:space="preserve"> izpolnjeno,  podpisano in žigosano </w:t>
      </w:r>
      <w:r w:rsidRPr="00FB69E4">
        <w:rPr>
          <w:rFonts w:ascii="Tahoma" w:eastAsia="Times New Roman" w:hAnsi="Tahoma" w:cs="Tahoma"/>
          <w:b/>
          <w:lang w:eastAsia="sl-SI"/>
        </w:rPr>
        <w:t xml:space="preserve">Prilogo 3/1 </w:t>
      </w:r>
      <w:r w:rsidRPr="00FB69E4">
        <w:rPr>
          <w:rFonts w:ascii="Tahoma" w:eastAsia="Times New Roman" w:hAnsi="Tahoma" w:cs="Tahoma"/>
          <w:lang w:eastAsia="sl-SI"/>
        </w:rPr>
        <w:t xml:space="preserve">in </w:t>
      </w:r>
      <w:r w:rsidRPr="00FB69E4">
        <w:rPr>
          <w:rFonts w:ascii="Tahoma" w:eastAsia="Times New Roman" w:hAnsi="Tahoma" w:cs="Tahoma"/>
          <w:b/>
          <w:lang w:eastAsia="sl-SI"/>
        </w:rPr>
        <w:t>Prilogo 3/2</w:t>
      </w:r>
      <w:r w:rsidRPr="00FB69E4">
        <w:rPr>
          <w:rFonts w:ascii="Tahoma" w:eastAsia="Times New Roman" w:hAnsi="Tahoma" w:cs="Tahoma"/>
          <w:lang w:eastAsia="sl-SI"/>
        </w:rPr>
        <w:t>.</w:t>
      </w:r>
    </w:p>
    <w:p w14:paraId="64ADE1BB"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7DB9BFE9" w14:textId="77777777" w:rsidR="00287E2C" w:rsidRPr="00287E2C" w:rsidRDefault="00287E2C" w:rsidP="00A6023A">
      <w:pPr>
        <w:keepNext/>
        <w:keepLines/>
        <w:numPr>
          <w:ilvl w:val="1"/>
          <w:numId w:val="2"/>
        </w:numPr>
        <w:spacing w:after="0" w:line="240" w:lineRule="auto"/>
        <w:jc w:val="both"/>
        <w:rPr>
          <w:rFonts w:ascii="Tahoma" w:eastAsia="Times New Roman" w:hAnsi="Tahoma" w:cs="Tahoma"/>
          <w:b/>
          <w:lang w:eastAsia="sl-SI"/>
        </w:rPr>
      </w:pPr>
      <w:r w:rsidRPr="00287E2C">
        <w:rPr>
          <w:rFonts w:ascii="Tahoma" w:eastAsia="Times New Roman" w:hAnsi="Tahoma" w:cs="Tahoma"/>
          <w:b/>
          <w:lang w:eastAsia="sl-SI"/>
        </w:rPr>
        <w:t>Ponudba s podizvajalci</w:t>
      </w:r>
    </w:p>
    <w:p w14:paraId="5A044CF2"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7208D121"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574BCA6F"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11A1F073"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C922361"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5D63EB2C"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D41D3E5"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416ADB06"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3B613F0F"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1CBD000A"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9B72E17"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236FF383"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18DDA330"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09CA1D91"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29DCEED6"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1BC35333"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2F5B7BA2"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63A2C0DA" w14:textId="77777777" w:rsidR="00FB69E4" w:rsidRPr="00922373" w:rsidRDefault="00FB69E4" w:rsidP="00FB69E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75CD6494"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6398657E"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87A89FB"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400C6203"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618E249"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73ADD226"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in Prilogo 4/3</w:t>
      </w:r>
      <w:r w:rsidRPr="00922373">
        <w:rPr>
          <w:rFonts w:ascii="Tahoma" w:eastAsia="Times New Roman" w:hAnsi="Tahoma" w:cs="Tahoma"/>
          <w:lang w:eastAsia="sl-SI"/>
        </w:rPr>
        <w:t xml:space="preserve">. </w:t>
      </w:r>
    </w:p>
    <w:p w14:paraId="6E63EE84"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0AC241C1" w14:textId="77777777" w:rsidR="00FB69E4" w:rsidRPr="00922373" w:rsidRDefault="00FB69E4" w:rsidP="00FB69E4">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9615012" w14:textId="77777777" w:rsidR="00FB69E4" w:rsidRPr="00922373" w:rsidRDefault="00FB69E4" w:rsidP="00FB69E4">
      <w:pPr>
        <w:keepNext/>
        <w:keepLines/>
        <w:spacing w:after="0" w:line="240" w:lineRule="auto"/>
        <w:jc w:val="both"/>
        <w:rPr>
          <w:rFonts w:ascii="Tahoma" w:eastAsia="Times New Roman" w:hAnsi="Tahoma" w:cs="Tahoma"/>
          <w:lang w:val="x-none" w:eastAsia="sl-SI"/>
        </w:rPr>
      </w:pPr>
    </w:p>
    <w:p w14:paraId="05499CE8" w14:textId="77777777" w:rsidR="00FB69E4" w:rsidRPr="00922373" w:rsidRDefault="00FB69E4" w:rsidP="00FB69E4">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74152601"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6A5FD744" w14:textId="77777777" w:rsidR="00FB69E4" w:rsidRPr="00922373" w:rsidRDefault="00FB69E4" w:rsidP="00FB69E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79D242E9" w14:textId="77777777" w:rsidR="00FB69E4" w:rsidRPr="00922373" w:rsidRDefault="00FB69E4" w:rsidP="00FB69E4">
      <w:pPr>
        <w:keepNext/>
        <w:keepLines/>
        <w:spacing w:after="0" w:line="240" w:lineRule="auto"/>
        <w:jc w:val="both"/>
        <w:rPr>
          <w:rFonts w:ascii="Tahoma" w:eastAsia="Times New Roman" w:hAnsi="Tahoma" w:cs="Tahoma"/>
          <w:lang w:eastAsia="sl-SI"/>
        </w:rPr>
      </w:pPr>
    </w:p>
    <w:p w14:paraId="125DE47A" w14:textId="77777777" w:rsidR="00FB69E4" w:rsidRPr="00922373" w:rsidRDefault="00FB69E4" w:rsidP="00FB69E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712CB4D" w14:textId="77777777" w:rsidR="00FB69E4" w:rsidRPr="00E31024" w:rsidRDefault="00FB69E4" w:rsidP="00FB69E4">
      <w:pPr>
        <w:keepNext/>
        <w:keepLines/>
        <w:spacing w:after="0" w:line="240" w:lineRule="auto"/>
        <w:jc w:val="both"/>
        <w:rPr>
          <w:rFonts w:ascii="Tahoma" w:eastAsia="Times New Roman" w:hAnsi="Tahoma" w:cs="Tahoma"/>
          <w:lang w:eastAsia="sl-SI"/>
        </w:rPr>
      </w:pPr>
    </w:p>
    <w:p w14:paraId="670E1E8A" w14:textId="77777777" w:rsidR="00FB69E4" w:rsidRPr="00A32E65" w:rsidRDefault="00FB69E4" w:rsidP="00FB69E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23B67E9C" w14:textId="77777777" w:rsidR="00FB69E4" w:rsidRPr="00712BC8" w:rsidRDefault="00FB69E4" w:rsidP="00FB69E4">
      <w:pPr>
        <w:keepNext/>
        <w:keepLines/>
        <w:spacing w:after="0" w:line="240" w:lineRule="auto"/>
        <w:ind w:left="720"/>
        <w:jc w:val="both"/>
        <w:rPr>
          <w:rFonts w:ascii="Tahoma" w:eastAsia="Times New Roman" w:hAnsi="Tahoma" w:cs="Tahoma"/>
          <w:lang w:eastAsia="sl-SI"/>
        </w:rPr>
      </w:pPr>
    </w:p>
    <w:p w14:paraId="2B23DE6C" w14:textId="77777777" w:rsidR="00FB69E4" w:rsidRPr="00917D01" w:rsidRDefault="00FB69E4" w:rsidP="00FB69E4">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1A188E1C" w14:textId="77777777" w:rsidR="00FB69E4" w:rsidRDefault="00FB69E4" w:rsidP="00FB69E4">
      <w:pPr>
        <w:keepNext/>
        <w:keepLines/>
        <w:spacing w:after="0" w:line="240" w:lineRule="auto"/>
        <w:jc w:val="both"/>
        <w:rPr>
          <w:rFonts w:ascii="Tahoma" w:hAnsi="Tahoma" w:cs="Tahoma"/>
        </w:rPr>
      </w:pPr>
    </w:p>
    <w:p w14:paraId="3B10767A" w14:textId="77777777" w:rsidR="00FB69E4" w:rsidRPr="00917D01" w:rsidRDefault="00FB69E4" w:rsidP="00FB69E4">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19E09E7" w14:textId="77777777" w:rsidR="00FB69E4" w:rsidRDefault="00FB69E4" w:rsidP="00FB69E4">
      <w:pPr>
        <w:keepNext/>
        <w:keepLines/>
        <w:spacing w:after="0" w:line="240" w:lineRule="auto"/>
        <w:jc w:val="both"/>
        <w:rPr>
          <w:rFonts w:ascii="Tahoma" w:hAnsi="Tahoma" w:cs="Tahoma"/>
        </w:rPr>
      </w:pPr>
    </w:p>
    <w:p w14:paraId="26EEA5C2" w14:textId="77777777" w:rsidR="00FB69E4" w:rsidRPr="00BA3F91" w:rsidRDefault="00FB69E4" w:rsidP="00FB69E4">
      <w:pPr>
        <w:keepNext/>
        <w:keepLines/>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del</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2C59B7DB" w14:textId="77777777" w:rsidR="00FB69E4" w:rsidRPr="00BA3F91" w:rsidRDefault="00FB69E4" w:rsidP="00FB69E4">
      <w:pPr>
        <w:keepNext/>
        <w:keepLines/>
        <w:spacing w:after="0" w:line="240" w:lineRule="auto"/>
        <w:jc w:val="both"/>
        <w:rPr>
          <w:rFonts w:ascii="Tahoma" w:eastAsia="Times New Roman" w:hAnsi="Tahoma" w:cs="Tahoma"/>
          <w:lang w:eastAsia="sl-SI"/>
        </w:rPr>
      </w:pPr>
    </w:p>
    <w:p w14:paraId="08EF0A44" w14:textId="77777777" w:rsidR="00287E2C" w:rsidRPr="00287E2C" w:rsidRDefault="00287E2C" w:rsidP="00A6023A">
      <w:pPr>
        <w:keepNext/>
        <w:keepLines/>
        <w:spacing w:after="0" w:line="240" w:lineRule="auto"/>
        <w:jc w:val="both"/>
        <w:rPr>
          <w:rFonts w:ascii="Tahoma" w:eastAsia="Times New Roman" w:hAnsi="Tahoma" w:cs="Tahoma"/>
          <w:lang w:val="x-none" w:eastAsia="sl-SI"/>
        </w:rPr>
      </w:pPr>
      <w:r w:rsidRPr="00287E2C">
        <w:rPr>
          <w:rFonts w:ascii="Tahoma" w:eastAsia="Times New Roman" w:hAnsi="Tahoma" w:cs="Tahoma"/>
          <w:lang w:val="x-none" w:eastAsia="sl-SI"/>
        </w:rPr>
        <w:t>Ponudbena cena</w:t>
      </w:r>
      <w:r w:rsidRPr="00287E2C">
        <w:rPr>
          <w:rFonts w:ascii="Tahoma" w:eastAsia="Times New Roman" w:hAnsi="Tahoma" w:cs="Tahoma"/>
          <w:lang w:eastAsia="sl-SI"/>
        </w:rPr>
        <w:t xml:space="preserve"> na enoto mere</w:t>
      </w:r>
      <w:r w:rsidRPr="00287E2C">
        <w:rPr>
          <w:rFonts w:ascii="Tahoma" w:eastAsia="Times New Roman" w:hAnsi="Tahoma" w:cs="Tahoma"/>
          <w:lang w:val="x-none" w:eastAsia="sl-SI"/>
        </w:rPr>
        <w:t xml:space="preserve">, </w:t>
      </w:r>
      <w:r w:rsidRPr="00287E2C">
        <w:rPr>
          <w:rFonts w:ascii="Tahoma" w:eastAsia="Times New Roman" w:hAnsi="Tahoma" w:cs="Tahoma"/>
          <w:lang w:eastAsia="sl-SI"/>
        </w:rPr>
        <w:t xml:space="preserve">dosežena na pogajanjih in je </w:t>
      </w:r>
      <w:r w:rsidRPr="00287E2C">
        <w:rPr>
          <w:rFonts w:ascii="Tahoma" w:eastAsia="Times New Roman" w:hAnsi="Tahoma" w:cs="Tahoma"/>
          <w:lang w:val="x-none" w:eastAsia="sl-SI"/>
        </w:rPr>
        <w:t xml:space="preserve">navedena v </w:t>
      </w:r>
      <w:r w:rsidRPr="00287E2C">
        <w:rPr>
          <w:rFonts w:ascii="Tahoma" w:eastAsia="Times New Roman" w:hAnsi="Tahoma" w:cs="Tahoma"/>
          <w:lang w:eastAsia="sl-SI"/>
        </w:rPr>
        <w:t>celotnem predračunu popisa del</w:t>
      </w:r>
      <w:r w:rsidRPr="00287E2C">
        <w:rPr>
          <w:rFonts w:ascii="Tahoma" w:eastAsia="Times New Roman" w:hAnsi="Tahoma" w:cs="Tahoma"/>
          <w:lang w:val="x-none" w:eastAsia="sl-SI"/>
        </w:rPr>
        <w:t xml:space="preserve">, mora biti v času </w:t>
      </w:r>
      <w:r w:rsidRPr="00287E2C">
        <w:rPr>
          <w:rFonts w:ascii="Tahoma" w:eastAsia="Times New Roman" w:hAnsi="Tahoma" w:cs="Tahoma"/>
          <w:lang w:eastAsia="sl-SI"/>
        </w:rPr>
        <w:t>od sklenitve okvirnega sporazuma</w:t>
      </w:r>
      <w:r w:rsidRPr="00287E2C">
        <w:rPr>
          <w:rFonts w:ascii="Tahoma" w:eastAsia="Times New Roman" w:hAnsi="Tahoma" w:cs="Tahoma"/>
          <w:lang w:val="x-none" w:eastAsia="sl-SI"/>
        </w:rPr>
        <w:t xml:space="preserve"> fiksna</w:t>
      </w:r>
      <w:r w:rsidRPr="00287E2C">
        <w:rPr>
          <w:rFonts w:ascii="Tahoma" w:eastAsia="Times New Roman" w:hAnsi="Tahoma" w:cs="Tahoma"/>
          <w:lang w:eastAsia="sl-SI"/>
        </w:rPr>
        <w:t xml:space="preserve"> </w:t>
      </w:r>
      <w:r w:rsidRPr="00287E2C">
        <w:rPr>
          <w:rFonts w:ascii="Tahoma" w:eastAsia="Times New Roman" w:hAnsi="Tahoma" w:cs="Tahoma"/>
          <w:bCs/>
          <w:lang w:val="x-none" w:eastAsia="sl-SI"/>
        </w:rPr>
        <w:t>za celotno obdobje veljavnosti okvirnega sporazuma</w:t>
      </w:r>
      <w:r w:rsidRPr="00287E2C">
        <w:rPr>
          <w:rFonts w:ascii="Tahoma" w:eastAsia="Times New Roman" w:hAnsi="Tahoma" w:cs="Tahoma"/>
          <w:lang w:eastAsia="sl-SI"/>
        </w:rPr>
        <w:t xml:space="preserve"> in se ne spreminja, razen pod pogoji in na način, naveden v petem (5.) členu okvirnega sporazuma.</w:t>
      </w:r>
    </w:p>
    <w:p w14:paraId="5569894A" w14:textId="77777777" w:rsidR="00287E2C" w:rsidRPr="00287E2C" w:rsidRDefault="00287E2C" w:rsidP="00A6023A">
      <w:pPr>
        <w:keepNext/>
        <w:keepLines/>
        <w:spacing w:after="0" w:line="240" w:lineRule="auto"/>
        <w:jc w:val="both"/>
        <w:rPr>
          <w:rFonts w:ascii="Tahoma" w:eastAsia="Times New Roman" w:hAnsi="Tahoma" w:cs="Tahoma"/>
          <w:b/>
          <w:lang w:eastAsia="sl-SI"/>
        </w:rPr>
      </w:pPr>
    </w:p>
    <w:p w14:paraId="4CC4AF04" w14:textId="77777777" w:rsidR="00287E2C" w:rsidRPr="00287E2C" w:rsidRDefault="00287E2C" w:rsidP="00A6023A">
      <w:pPr>
        <w:keepNext/>
        <w:keepLines/>
        <w:spacing w:after="0" w:line="240" w:lineRule="auto"/>
        <w:jc w:val="both"/>
        <w:rPr>
          <w:rFonts w:ascii="Tahoma" w:eastAsia="Times New Roman" w:hAnsi="Tahoma" w:cs="Tahoma"/>
          <w:lang w:eastAsia="sl-SI"/>
        </w:rPr>
      </w:pPr>
      <w:r w:rsidRPr="00F34FF3">
        <w:rPr>
          <w:rFonts w:ascii="Tahoma" w:eastAsia="Times New Roman" w:hAnsi="Tahoma" w:cs="Tahoma"/>
          <w:lang w:eastAsia="sl-SI"/>
        </w:rPr>
        <w:t>Ponudnik mora pri pripravi ponudbe in določanju ponudbene cene na enoto mere upoštevati vse materialne in nematerialne stroške, ki bodo potrebni za kvalitetno in pravočasno izvedbo predmeta okvirnega sporazuma, vključno s stroški dela, stroški prevoza, stroški prihoda in odhoda z gradbišča ter eventualno čakanje različnih izvajalcev oziroma upravljalcev komunalne infrastrukture, ki nudijo podporo za izvedbo strojnih del oziroma izvajajo intervencijsko sanacijo omrežja, stroški pripravljalnih del, organizacije delovišča, stroški za varnost pri delu, stroški zavarovanja delovnih pripomočkov in delovne sile, stroški izdelave ponudbene dokumentacije ter tudi stroški za vsa ostala dela in naloge, ki so v okvirnem sporazumu opredeljena kot obveznosti</w:t>
      </w:r>
      <w:r w:rsidRPr="00287E2C">
        <w:rPr>
          <w:rFonts w:ascii="Tahoma" w:eastAsia="Times New Roman" w:hAnsi="Tahoma" w:cs="Tahoma"/>
          <w:lang w:eastAsia="sl-SI"/>
        </w:rPr>
        <w:t xml:space="preserve"> izvajalca. </w:t>
      </w:r>
    </w:p>
    <w:p w14:paraId="307B076B" w14:textId="77777777" w:rsidR="00287E2C" w:rsidRPr="00287E2C" w:rsidRDefault="00287E2C" w:rsidP="00A6023A">
      <w:pPr>
        <w:keepNext/>
        <w:keepLines/>
        <w:spacing w:after="0" w:line="240" w:lineRule="auto"/>
        <w:jc w:val="both"/>
        <w:rPr>
          <w:rFonts w:ascii="Tahoma" w:eastAsia="Times New Roman" w:hAnsi="Tahoma" w:cs="Tahoma"/>
          <w:lang w:eastAsia="sl-SI"/>
        </w:rPr>
      </w:pPr>
    </w:p>
    <w:p w14:paraId="7AD85AFA" w14:textId="77777777" w:rsidR="00287E2C" w:rsidRPr="00287E2C" w:rsidRDefault="00287E2C" w:rsidP="00A6023A">
      <w:pPr>
        <w:keepNext/>
        <w:keepLines/>
        <w:spacing w:after="0" w:line="240" w:lineRule="auto"/>
        <w:jc w:val="both"/>
        <w:rPr>
          <w:rFonts w:ascii="Tahoma" w:eastAsia="Times New Roman" w:hAnsi="Tahoma" w:cs="Tahoma"/>
          <w:b/>
          <w:lang w:eastAsia="sl-SI"/>
        </w:rPr>
      </w:pPr>
      <w:r w:rsidRPr="00287E2C">
        <w:rPr>
          <w:rFonts w:ascii="Tahoma" w:eastAsia="Times New Roman" w:hAnsi="Tahoma" w:cs="Tahoma"/>
          <w:b/>
          <w:lang w:eastAsia="sl-SI"/>
        </w:rPr>
        <w:t>Ponudniki priloge »Povzetek predračuna« in celotnega predračuna popisa del ne smejo kakorkoli spreminjati, dodajati vrstice, stolpce ali celice ter v excel formatu spreminjati formule, ki jih je nastavil naročnik ali kakorkoli drugače dopolnjevati.</w:t>
      </w:r>
    </w:p>
    <w:p w14:paraId="5927111F" w14:textId="77777777" w:rsidR="00235B0D" w:rsidRDefault="00235B0D" w:rsidP="00A6023A">
      <w:pPr>
        <w:keepNext/>
        <w:keepLines/>
        <w:spacing w:after="0" w:line="240" w:lineRule="auto"/>
        <w:jc w:val="both"/>
        <w:rPr>
          <w:rFonts w:ascii="Tahoma" w:hAnsi="Tahoma" w:cs="Tahoma"/>
          <w:b/>
          <w:lang w:eastAsia="sl-SI"/>
        </w:rPr>
      </w:pPr>
    </w:p>
    <w:bookmarkEnd w:id="8"/>
    <w:bookmarkEnd w:id="9"/>
    <w:p w14:paraId="4AC8A61B" w14:textId="77777777" w:rsidR="00F8031F" w:rsidRPr="00B8342C" w:rsidRDefault="00F8031F"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Veljavnost ponudbe</w:t>
      </w:r>
    </w:p>
    <w:p w14:paraId="0E993D77" w14:textId="77777777" w:rsidR="00F8031F" w:rsidRPr="00B8342C" w:rsidRDefault="00F8031F" w:rsidP="00A6023A">
      <w:pPr>
        <w:keepNext/>
        <w:keepLines/>
        <w:spacing w:after="0" w:line="240" w:lineRule="auto"/>
        <w:jc w:val="both"/>
        <w:rPr>
          <w:rFonts w:ascii="Tahoma" w:eastAsia="Times New Roman" w:hAnsi="Tahoma" w:cs="Tahoma"/>
          <w:lang w:eastAsia="sl-SI"/>
        </w:rPr>
      </w:pPr>
    </w:p>
    <w:p w14:paraId="27D7C809" w14:textId="77777777" w:rsidR="00FB69E4" w:rsidRPr="00D81C2E" w:rsidRDefault="00FB69E4" w:rsidP="00FB69E4">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14:paraId="1C21D7E4" w14:textId="77777777" w:rsidR="00360A9C" w:rsidRPr="00B8342C" w:rsidRDefault="00360A9C" w:rsidP="00A6023A">
      <w:pPr>
        <w:keepNext/>
        <w:keepLines/>
        <w:spacing w:after="0" w:line="240" w:lineRule="auto"/>
        <w:jc w:val="both"/>
        <w:rPr>
          <w:rFonts w:ascii="Tahoma" w:eastAsia="Times New Roman" w:hAnsi="Tahoma" w:cs="Tahoma"/>
          <w:lang w:eastAsia="sl-SI"/>
        </w:rPr>
      </w:pPr>
    </w:p>
    <w:p w14:paraId="5963F867" w14:textId="77777777" w:rsidR="00E31024" w:rsidRPr="00B8342C" w:rsidRDefault="003C2DC3"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P</w:t>
      </w:r>
      <w:r w:rsidR="00E31024" w:rsidRPr="00B8342C">
        <w:rPr>
          <w:rFonts w:ascii="Tahoma" w:eastAsia="Times New Roman" w:hAnsi="Tahoma" w:cs="Tahoma"/>
          <w:b/>
          <w:lang w:eastAsia="sl-SI"/>
        </w:rPr>
        <w:t>lačilni pogoji</w:t>
      </w:r>
    </w:p>
    <w:p w14:paraId="6B3D788F" w14:textId="77777777" w:rsidR="00E9208A" w:rsidRPr="00B8342C" w:rsidRDefault="00E9208A" w:rsidP="00A6023A">
      <w:pPr>
        <w:keepNext/>
        <w:keepLines/>
        <w:tabs>
          <w:tab w:val="left" w:pos="1418"/>
          <w:tab w:val="left" w:pos="1702"/>
        </w:tabs>
        <w:spacing w:after="0" w:line="240" w:lineRule="auto"/>
        <w:jc w:val="both"/>
        <w:rPr>
          <w:rFonts w:ascii="Tahoma" w:hAnsi="Tahoma" w:cs="Tahoma"/>
        </w:rPr>
      </w:pPr>
    </w:p>
    <w:p w14:paraId="3046EA6E" w14:textId="77777777" w:rsidR="003C2DC3" w:rsidRPr="00B8342C" w:rsidRDefault="003C2DC3" w:rsidP="00A6023A">
      <w:pPr>
        <w:keepNext/>
        <w:keepLines/>
        <w:spacing w:after="0" w:line="240" w:lineRule="auto"/>
        <w:jc w:val="both"/>
        <w:rPr>
          <w:rFonts w:ascii="Tahoma" w:hAnsi="Tahoma" w:cs="Tahoma"/>
          <w:lang w:eastAsia="sl-SI"/>
        </w:rPr>
      </w:pPr>
      <w:r w:rsidRPr="00B8342C">
        <w:rPr>
          <w:rFonts w:ascii="Tahoma" w:hAnsi="Tahoma" w:cs="Tahoma"/>
          <w:lang w:eastAsia="sl-SI"/>
        </w:rPr>
        <w:t>Plačilni pogoji so natančno določeni v osnutku okvirnega sporazuma.</w:t>
      </w:r>
    </w:p>
    <w:p w14:paraId="2B9C47C4" w14:textId="77777777" w:rsidR="00820055" w:rsidRPr="00B8342C" w:rsidRDefault="00820055" w:rsidP="00A6023A">
      <w:pPr>
        <w:keepNext/>
        <w:keepLines/>
        <w:spacing w:after="0" w:line="240" w:lineRule="auto"/>
        <w:jc w:val="both"/>
        <w:rPr>
          <w:rFonts w:ascii="Tahoma" w:eastAsia="Times New Roman" w:hAnsi="Tahoma" w:cs="Tahoma"/>
          <w:kern w:val="16"/>
          <w:lang w:eastAsia="sl-SI"/>
        </w:rPr>
      </w:pPr>
    </w:p>
    <w:p w14:paraId="54FDDCC2" w14:textId="77777777" w:rsidR="00FF70D1" w:rsidRDefault="00FF70D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57A00D2" w14:textId="622F8B3F" w:rsidR="00820055" w:rsidRPr="00B8342C" w:rsidRDefault="00820055"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lastRenderedPageBreak/>
        <w:t>Posebne zahteve</w:t>
      </w:r>
    </w:p>
    <w:p w14:paraId="547E513A" w14:textId="77777777" w:rsidR="00820055" w:rsidRPr="00B8342C" w:rsidRDefault="00820055" w:rsidP="00A6023A">
      <w:pPr>
        <w:keepNext/>
        <w:keepLines/>
        <w:spacing w:after="0" w:line="240" w:lineRule="auto"/>
        <w:ind w:left="720"/>
        <w:jc w:val="both"/>
        <w:rPr>
          <w:rFonts w:ascii="Tahoma" w:eastAsia="Times New Roman" w:hAnsi="Tahoma" w:cs="Tahoma"/>
          <w:b/>
          <w:lang w:eastAsia="sl-SI"/>
        </w:rPr>
      </w:pPr>
    </w:p>
    <w:p w14:paraId="0CFF0F37" w14:textId="77777777" w:rsidR="00360A9C" w:rsidRPr="00360A9C" w:rsidRDefault="00360A9C" w:rsidP="00A6023A">
      <w:pPr>
        <w:keepNext/>
        <w:keepLines/>
        <w:spacing w:after="0" w:line="240" w:lineRule="auto"/>
        <w:jc w:val="both"/>
        <w:rPr>
          <w:rFonts w:ascii="Tahoma" w:eastAsia="Times New Roman" w:hAnsi="Tahoma" w:cs="Tahoma"/>
          <w:lang w:eastAsia="sl-SI"/>
        </w:rPr>
      </w:pPr>
      <w:r w:rsidRPr="00360A9C">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FF76F19" w14:textId="77777777" w:rsidR="00154DA7" w:rsidRPr="00B8342C" w:rsidRDefault="00154DA7" w:rsidP="00A6023A">
      <w:pPr>
        <w:keepNext/>
        <w:keepLines/>
        <w:spacing w:after="0" w:line="240" w:lineRule="auto"/>
        <w:jc w:val="both"/>
        <w:rPr>
          <w:rFonts w:ascii="Tahoma" w:eastAsia="Times New Roman" w:hAnsi="Tahoma" w:cs="Tahoma"/>
          <w:lang w:eastAsia="sl-SI"/>
        </w:rPr>
      </w:pPr>
    </w:p>
    <w:p w14:paraId="426DDBD0" w14:textId="77777777" w:rsidR="00154DA7" w:rsidRPr="00B8342C" w:rsidRDefault="00154DA7" w:rsidP="00A6023A">
      <w:pPr>
        <w:keepNext/>
        <w:keepLines/>
        <w:overflowPunct w:val="0"/>
        <w:autoSpaceDE w:val="0"/>
        <w:autoSpaceDN w:val="0"/>
        <w:adjustRightInd w:val="0"/>
        <w:spacing w:after="0" w:line="240" w:lineRule="auto"/>
        <w:jc w:val="both"/>
        <w:textAlignment w:val="baseline"/>
        <w:rPr>
          <w:rFonts w:ascii="Tahoma" w:hAnsi="Tahoma" w:cs="Tahoma"/>
          <w:color w:val="000000"/>
          <w:szCs w:val="20"/>
        </w:rPr>
      </w:pPr>
      <w:r w:rsidRPr="00B8342C">
        <w:rPr>
          <w:rFonts w:ascii="Tahoma" w:hAnsi="Tahoma" w:cs="Tahoma"/>
          <w:color w:val="000000"/>
          <w:szCs w:val="20"/>
        </w:rPr>
        <w:t>Natančen opis predmeta javnega naročila je razviden iz naslednjih prilog, ki so sestavni deli te razpisne dokumentacije:</w:t>
      </w:r>
    </w:p>
    <w:p w14:paraId="0B968A37" w14:textId="77777777" w:rsidR="00154DA7" w:rsidRPr="00B8342C" w:rsidRDefault="00154DA7" w:rsidP="00402E69">
      <w:pPr>
        <w:keepNext/>
        <w:keepLines/>
        <w:numPr>
          <w:ilvl w:val="0"/>
          <w:numId w:val="38"/>
        </w:numPr>
        <w:overflowPunct w:val="0"/>
        <w:autoSpaceDE w:val="0"/>
        <w:autoSpaceDN w:val="0"/>
        <w:adjustRightInd w:val="0"/>
        <w:spacing w:after="0" w:line="240" w:lineRule="auto"/>
        <w:ind w:left="284" w:hanging="284"/>
        <w:jc w:val="both"/>
        <w:textAlignment w:val="baseline"/>
        <w:rPr>
          <w:rFonts w:ascii="Tahoma" w:hAnsi="Tahoma" w:cs="Tahoma"/>
          <w:color w:val="000000"/>
          <w:szCs w:val="20"/>
        </w:rPr>
      </w:pPr>
      <w:r w:rsidRPr="00B8342C">
        <w:rPr>
          <w:rFonts w:ascii="Tahoma" w:hAnsi="Tahoma" w:cs="Tahoma"/>
          <w:color w:val="000000"/>
          <w:szCs w:val="20"/>
        </w:rPr>
        <w:t>2.</w:t>
      </w:r>
      <w:r w:rsidR="00E85C26" w:rsidRPr="00B8342C">
        <w:rPr>
          <w:rFonts w:ascii="Tahoma" w:hAnsi="Tahoma" w:cs="Tahoma"/>
          <w:color w:val="000000"/>
          <w:szCs w:val="20"/>
        </w:rPr>
        <w:t>9</w:t>
      </w:r>
      <w:r w:rsidRPr="00B8342C">
        <w:rPr>
          <w:rFonts w:ascii="Tahoma" w:hAnsi="Tahoma" w:cs="Tahoma"/>
          <w:color w:val="000000"/>
          <w:szCs w:val="20"/>
        </w:rPr>
        <w:t>.1 Tehničn</w:t>
      </w:r>
      <w:r w:rsidR="00B00517" w:rsidRPr="00B8342C">
        <w:rPr>
          <w:rFonts w:ascii="Tahoma" w:hAnsi="Tahoma" w:cs="Tahoma"/>
          <w:color w:val="000000"/>
          <w:szCs w:val="20"/>
        </w:rPr>
        <w:t>i opis predmeta javnega naročila</w:t>
      </w:r>
    </w:p>
    <w:p w14:paraId="294116AE" w14:textId="77777777" w:rsidR="00154DA7" w:rsidRPr="00B8342C" w:rsidRDefault="00154DA7" w:rsidP="00402E69">
      <w:pPr>
        <w:keepNext/>
        <w:keepLines/>
        <w:numPr>
          <w:ilvl w:val="0"/>
          <w:numId w:val="38"/>
        </w:numPr>
        <w:overflowPunct w:val="0"/>
        <w:autoSpaceDE w:val="0"/>
        <w:autoSpaceDN w:val="0"/>
        <w:adjustRightInd w:val="0"/>
        <w:spacing w:after="0" w:line="240" w:lineRule="auto"/>
        <w:ind w:left="284" w:hanging="284"/>
        <w:jc w:val="both"/>
        <w:textAlignment w:val="baseline"/>
        <w:rPr>
          <w:rFonts w:ascii="Tahoma" w:hAnsi="Tahoma" w:cs="Tahoma"/>
          <w:color w:val="000000"/>
          <w:szCs w:val="20"/>
        </w:rPr>
      </w:pPr>
      <w:r w:rsidRPr="00B8342C">
        <w:rPr>
          <w:rFonts w:ascii="Tahoma" w:hAnsi="Tahoma" w:cs="Tahoma"/>
          <w:color w:val="000000"/>
          <w:szCs w:val="20"/>
        </w:rPr>
        <w:t>Priloga 1: Popis</w:t>
      </w:r>
      <w:r w:rsidR="00093841">
        <w:rPr>
          <w:rFonts w:ascii="Tahoma" w:hAnsi="Tahoma" w:cs="Tahoma"/>
          <w:color w:val="000000"/>
          <w:szCs w:val="20"/>
        </w:rPr>
        <w:t xml:space="preserve"> del</w:t>
      </w:r>
    </w:p>
    <w:p w14:paraId="410FDB9D" w14:textId="77777777" w:rsidR="00154DA7" w:rsidRPr="00B8342C" w:rsidRDefault="00154DA7" w:rsidP="00A6023A">
      <w:pPr>
        <w:keepNext/>
        <w:keepLines/>
        <w:spacing w:after="0" w:line="240" w:lineRule="auto"/>
        <w:jc w:val="both"/>
        <w:rPr>
          <w:rFonts w:ascii="Tahoma" w:hAnsi="Tahoma" w:cs="Tahoma"/>
          <w:lang w:eastAsia="sl-SI"/>
        </w:rPr>
      </w:pPr>
    </w:p>
    <w:p w14:paraId="1868FE0A" w14:textId="77777777" w:rsidR="00820055" w:rsidRPr="00B8342C" w:rsidRDefault="00820055" w:rsidP="00A6023A">
      <w:pPr>
        <w:keepNext/>
        <w:keepLines/>
        <w:spacing w:after="0" w:line="240" w:lineRule="auto"/>
        <w:jc w:val="both"/>
        <w:rPr>
          <w:rFonts w:ascii="Tahoma" w:hAnsi="Tahoma" w:cs="Tahoma"/>
          <w:lang w:eastAsia="sl-SI"/>
        </w:rPr>
      </w:pPr>
      <w:r w:rsidRPr="00B8342C">
        <w:rPr>
          <w:rFonts w:ascii="Tahoma" w:hAnsi="Tahoma" w:cs="Tahoma"/>
          <w:lang w:eastAsia="sl-SI"/>
        </w:rPr>
        <w:t xml:space="preserve">Ponudnik izkaže izpolnjevanje te zahteve s </w:t>
      </w:r>
      <w:r w:rsidRPr="00B8342C">
        <w:rPr>
          <w:rFonts w:ascii="Tahoma" w:eastAsia="Times New Roman" w:hAnsi="Tahoma" w:cs="Tahoma"/>
          <w:bCs/>
          <w:szCs w:val="20"/>
          <w:lang w:eastAsia="sl-SI"/>
        </w:rPr>
        <w:t>predložitvijo izpolnjene in podpisane priloge A</w:t>
      </w:r>
      <w:r w:rsidRPr="00B8342C">
        <w:rPr>
          <w:rFonts w:ascii="Tahoma" w:hAnsi="Tahoma" w:cs="Tahoma"/>
          <w:lang w:eastAsia="sl-SI"/>
        </w:rPr>
        <w:t>.</w:t>
      </w:r>
    </w:p>
    <w:p w14:paraId="0EE67D9C" w14:textId="77777777" w:rsidR="00945E01" w:rsidRPr="00B8342C" w:rsidRDefault="00945E01" w:rsidP="00A6023A">
      <w:pPr>
        <w:keepNext/>
        <w:keepLines/>
        <w:spacing w:after="0" w:line="240" w:lineRule="auto"/>
        <w:jc w:val="both"/>
        <w:rPr>
          <w:rFonts w:ascii="Tahoma" w:eastAsia="Times New Roman" w:hAnsi="Tahoma" w:cs="Tahoma"/>
          <w:lang w:eastAsia="sl-SI"/>
        </w:rPr>
      </w:pPr>
    </w:p>
    <w:p w14:paraId="3B6D7116" w14:textId="77777777" w:rsidR="00820055" w:rsidRPr="00F34FF3" w:rsidRDefault="00820055" w:rsidP="00A6023A">
      <w:pPr>
        <w:pStyle w:val="Odstavekseznama"/>
        <w:keepNext/>
        <w:keepLines/>
        <w:numPr>
          <w:ilvl w:val="2"/>
          <w:numId w:val="2"/>
        </w:numPr>
        <w:jc w:val="both"/>
        <w:rPr>
          <w:rFonts w:ascii="Tahoma" w:hAnsi="Tahoma" w:cs="Tahoma"/>
          <w:b/>
          <w:sz w:val="22"/>
        </w:rPr>
      </w:pPr>
      <w:r w:rsidRPr="00F34FF3">
        <w:rPr>
          <w:rFonts w:ascii="Tahoma" w:hAnsi="Tahoma" w:cs="Tahoma"/>
          <w:b/>
          <w:sz w:val="22"/>
        </w:rPr>
        <w:t>Tehnični opis predmeta javnega naročila</w:t>
      </w:r>
    </w:p>
    <w:p w14:paraId="7098214C" w14:textId="77777777" w:rsidR="00820055" w:rsidRPr="00B8342C" w:rsidRDefault="00820055" w:rsidP="00A6023A">
      <w:pPr>
        <w:pStyle w:val="Odstavekseznama"/>
        <w:keepNext/>
        <w:keepLines/>
        <w:ind w:left="709"/>
        <w:jc w:val="both"/>
        <w:rPr>
          <w:rFonts w:ascii="Tahoma" w:hAnsi="Tahoma" w:cs="Tahoma"/>
          <w:b/>
          <w:sz w:val="22"/>
          <w:szCs w:val="22"/>
        </w:rPr>
      </w:pPr>
    </w:p>
    <w:p w14:paraId="17424551" w14:textId="77777777" w:rsidR="00820055" w:rsidRPr="00B8342C" w:rsidRDefault="00820055"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Vročevodno omre</w:t>
      </w:r>
      <w:r w:rsidR="006660C5">
        <w:rPr>
          <w:rFonts w:ascii="Tahoma" w:eastAsia="Times New Roman" w:hAnsi="Tahoma" w:cs="Tahoma"/>
          <w:lang w:eastAsia="sl-SI"/>
        </w:rPr>
        <w:t>žje mesta Ljubljane je dolgo 276,9</w:t>
      </w:r>
      <w:r w:rsidR="00F77D13">
        <w:rPr>
          <w:rFonts w:ascii="Tahoma" w:eastAsia="Times New Roman" w:hAnsi="Tahoma" w:cs="Tahoma"/>
          <w:lang w:eastAsia="sl-SI"/>
        </w:rPr>
        <w:t xml:space="preserve"> </w:t>
      </w:r>
      <w:r w:rsidRPr="00B8342C">
        <w:rPr>
          <w:rFonts w:ascii="Tahoma" w:eastAsia="Times New Roman" w:hAnsi="Tahoma" w:cs="Tahoma"/>
          <w:lang w:eastAsia="sl-SI"/>
        </w:rPr>
        <w:t>km, večina omrežja je zgrajena v podzemnih kineta ali kot predizolirani vročevod položen direktno v zemljino, manjši del pa je izveden v betonskih kolektorjih ali v kleteh posameznih objektov. Sistem oskrbe s paro je je večinoma izveden nadzemno ali v pohodnih komunalni</w:t>
      </w:r>
      <w:r w:rsidR="006660C5">
        <w:rPr>
          <w:rFonts w:ascii="Tahoma" w:eastAsia="Times New Roman" w:hAnsi="Tahoma" w:cs="Tahoma"/>
          <w:lang w:eastAsia="sl-SI"/>
        </w:rPr>
        <w:t>h kolektorjih v dolžini preko 6,0</w:t>
      </w:r>
      <w:r w:rsidRPr="00B8342C">
        <w:rPr>
          <w:rFonts w:ascii="Tahoma" w:eastAsia="Times New Roman" w:hAnsi="Tahoma" w:cs="Tahoma"/>
          <w:lang w:eastAsia="sl-SI"/>
        </w:rPr>
        <w:t xml:space="preserve"> km.</w:t>
      </w:r>
    </w:p>
    <w:p w14:paraId="6469ECB2" w14:textId="77777777" w:rsidR="00820055" w:rsidRPr="00B8342C" w:rsidRDefault="00820055" w:rsidP="00A6023A">
      <w:pPr>
        <w:keepNext/>
        <w:keepLines/>
        <w:spacing w:after="0" w:line="240" w:lineRule="auto"/>
        <w:jc w:val="both"/>
        <w:rPr>
          <w:rFonts w:ascii="Tahoma" w:eastAsia="Times New Roman" w:hAnsi="Tahoma" w:cs="Tahoma"/>
          <w:lang w:eastAsia="sl-SI"/>
        </w:rPr>
      </w:pPr>
    </w:p>
    <w:p w14:paraId="4EAA5250" w14:textId="77777777" w:rsidR="00820055" w:rsidRPr="00B8342C" w:rsidRDefault="00820055"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Pri intervencijskih posegih oziroma tudi drugih vzdrževalnih delih na omrežju ali virih je potrebno tangirano zapiralno območje ločiti od ostalega vročevodnega omrežja, s čimer se vzpostavi pogoje za izvedbo del in najmanjše možne motnje v oskrbi s toploto preostalih odjemalcev. Zato se za zanesljivo dobavo toplote in pare ter upravljanje vročevodnega in parovodnega omrežja izvaja zamenjava iztrošenih in okvarjenih armatur. Novo vgrajena zaporna armatura mora biti dolgoročno zanesljiva in kakovostna. </w:t>
      </w:r>
    </w:p>
    <w:p w14:paraId="7724A53F" w14:textId="77777777" w:rsidR="00820055" w:rsidRPr="00B8342C" w:rsidRDefault="00820055" w:rsidP="00A6023A">
      <w:pPr>
        <w:keepNext/>
        <w:keepLines/>
        <w:spacing w:after="0" w:line="240" w:lineRule="auto"/>
        <w:jc w:val="both"/>
        <w:rPr>
          <w:rFonts w:ascii="Tahoma" w:eastAsia="Times New Roman" w:hAnsi="Tahoma" w:cs="Tahoma"/>
          <w:lang w:eastAsia="sl-SI"/>
        </w:rPr>
      </w:pPr>
    </w:p>
    <w:p w14:paraId="53E44817" w14:textId="77777777" w:rsidR="00820055" w:rsidRPr="00B8342C" w:rsidRDefault="00820055"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Zaporna armatura se vgrajuje/zamenjuje predvidoma izven ogrevalne sezone in sicer od maja do septembra tekočega leta, večinoma v obstoječe jaške vročevodnega omrežja. Pri zamenjavi zaporne armature dimenzije večje kot DN 150 investitor zagotovi tudi gradbeno odprtje jaška, zaradi možnosti vnosa in iznosa armatur ter boljših pogojev dela.</w:t>
      </w:r>
    </w:p>
    <w:p w14:paraId="77AE6AE6" w14:textId="77777777" w:rsidR="00820055" w:rsidRPr="00B8342C" w:rsidRDefault="00820055" w:rsidP="00A6023A">
      <w:pPr>
        <w:keepNext/>
        <w:keepLines/>
        <w:spacing w:after="0" w:line="240" w:lineRule="auto"/>
        <w:jc w:val="both"/>
        <w:rPr>
          <w:rFonts w:ascii="Tahoma" w:eastAsia="Times New Roman" w:hAnsi="Tahoma" w:cs="Tahoma"/>
          <w:lang w:eastAsia="sl-SI"/>
        </w:rPr>
      </w:pPr>
    </w:p>
    <w:p w14:paraId="794803DF" w14:textId="77777777" w:rsidR="00820055" w:rsidRPr="00B8342C" w:rsidRDefault="00820055" w:rsidP="00A6023A">
      <w:pPr>
        <w:keepNext/>
        <w:keepLines/>
        <w:spacing w:after="0" w:line="240" w:lineRule="auto"/>
        <w:jc w:val="both"/>
        <w:rPr>
          <w:rFonts w:ascii="Tahoma" w:hAnsi="Tahoma" w:cs="Tahoma"/>
        </w:rPr>
      </w:pPr>
      <w:r w:rsidRPr="00B8342C">
        <w:rPr>
          <w:rFonts w:ascii="Tahoma" w:hAnsi="Tahoma" w:cs="Tahoma"/>
        </w:rPr>
        <w:t>Ponudnik mora pri pripravi ponudbe v celoti upoštevati Tehnično specifikacijo naročnika. V kolikor predmet ponudbe ne bo izpolnjeval vseh opisov, zahtev, navedb in kvalitete, navedenih v Tehnični specifikaciji, bo naročnik tako ponudbo izločil iz nadaljnjega ocenjevanja.</w:t>
      </w:r>
    </w:p>
    <w:p w14:paraId="5AC967D7" w14:textId="77777777" w:rsidR="00820055" w:rsidRPr="00B8342C" w:rsidRDefault="00820055" w:rsidP="00A6023A">
      <w:pPr>
        <w:keepNext/>
        <w:keepLines/>
        <w:spacing w:after="0" w:line="240" w:lineRule="auto"/>
        <w:jc w:val="both"/>
        <w:rPr>
          <w:rFonts w:ascii="Tahoma" w:hAnsi="Tahoma" w:cs="Tahoma"/>
        </w:rPr>
      </w:pPr>
      <w:r w:rsidRPr="00B8342C">
        <w:rPr>
          <w:rFonts w:ascii="Tahoma" w:hAnsi="Tahoma" w:cs="Tahoma"/>
        </w:rPr>
        <w:t xml:space="preserve"> </w:t>
      </w:r>
    </w:p>
    <w:p w14:paraId="7BA1773F" w14:textId="77777777" w:rsidR="00820055" w:rsidRPr="00B8342C" w:rsidRDefault="00820055" w:rsidP="00402E69">
      <w:pPr>
        <w:keepNext/>
        <w:keepLines/>
        <w:numPr>
          <w:ilvl w:val="0"/>
          <w:numId w:val="31"/>
        </w:numPr>
        <w:spacing w:after="0" w:line="240" w:lineRule="auto"/>
        <w:ind w:left="426" w:hanging="426"/>
        <w:jc w:val="both"/>
        <w:rPr>
          <w:rFonts w:ascii="Tahoma" w:eastAsia="Times New Roman" w:hAnsi="Tahoma" w:cs="Tahoma"/>
          <w:lang w:eastAsia="sl-SI"/>
        </w:rPr>
      </w:pPr>
      <w:r w:rsidRPr="00B8342C">
        <w:rPr>
          <w:rFonts w:ascii="Tahoma" w:eastAsia="Times New Roman" w:hAnsi="Tahoma" w:cs="Tahoma"/>
          <w:u w:val="single"/>
          <w:lang w:eastAsia="sl-SI"/>
        </w:rPr>
        <w:t>Pogoji za vgradnjo zaporne armature:</w:t>
      </w:r>
    </w:p>
    <w:p w14:paraId="7C68AB69" w14:textId="77777777" w:rsidR="00820055" w:rsidRPr="00B8342C" w:rsidRDefault="00820055" w:rsidP="00A6023A">
      <w:pPr>
        <w:keepNext/>
        <w:keepLines/>
        <w:spacing w:after="0" w:line="240" w:lineRule="auto"/>
        <w:jc w:val="both"/>
        <w:rPr>
          <w:rFonts w:ascii="Tahoma" w:eastAsia="Times New Roman" w:hAnsi="Tahoma" w:cs="Tahoma"/>
          <w:lang w:eastAsia="sl-SI"/>
        </w:rPr>
      </w:pPr>
    </w:p>
    <w:p w14:paraId="5684E157" w14:textId="77777777" w:rsidR="00820055" w:rsidRPr="00B8342C" w:rsidRDefault="00820055"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Opis potrebnih del:</w:t>
      </w:r>
    </w:p>
    <w:p w14:paraId="42C5ACBC" w14:textId="77777777" w:rsidR="00945E01" w:rsidRPr="00B8342C" w:rsidRDefault="00945E01" w:rsidP="00A6023A">
      <w:pPr>
        <w:keepNext/>
        <w:keepLines/>
        <w:spacing w:after="0" w:line="240" w:lineRule="auto"/>
        <w:jc w:val="both"/>
        <w:rPr>
          <w:rFonts w:ascii="Tahoma" w:eastAsia="Times New Roman" w:hAnsi="Tahoma" w:cs="Tahoma"/>
          <w:lang w:eastAsia="sl-SI"/>
        </w:rPr>
      </w:pPr>
    </w:p>
    <w:p w14:paraId="348071E1" w14:textId="77777777" w:rsidR="00820055" w:rsidRPr="00B8342C" w:rsidRDefault="00820055" w:rsidP="00402E69">
      <w:pPr>
        <w:keepNext/>
        <w:keepLines/>
        <w:numPr>
          <w:ilvl w:val="0"/>
          <w:numId w:val="34"/>
        </w:numPr>
        <w:spacing w:after="0" w:line="240" w:lineRule="auto"/>
        <w:jc w:val="both"/>
        <w:rPr>
          <w:rFonts w:ascii="Tahoma" w:hAnsi="Tahoma" w:cs="Tahoma"/>
          <w:b/>
          <w:lang w:eastAsia="sl-SI"/>
        </w:rPr>
      </w:pPr>
      <w:r w:rsidRPr="00B8342C">
        <w:rPr>
          <w:rFonts w:ascii="Tahoma" w:hAnsi="Tahoma" w:cs="Tahoma"/>
          <w:b/>
          <w:lang w:eastAsia="sl-SI"/>
        </w:rPr>
        <w:t>Dobava in vgradnja zaporne armature</w:t>
      </w:r>
    </w:p>
    <w:p w14:paraId="3E9D8673" w14:textId="77777777" w:rsidR="00820055" w:rsidRPr="00B8342C" w:rsidRDefault="00820055" w:rsidP="00A6023A">
      <w:pPr>
        <w:keepNext/>
        <w:keepLines/>
        <w:spacing w:after="0" w:line="240" w:lineRule="auto"/>
        <w:jc w:val="both"/>
        <w:rPr>
          <w:rFonts w:ascii="Tahoma" w:hAnsi="Tahoma" w:cs="Tahoma"/>
          <w:color w:val="FF0000"/>
          <w:lang w:eastAsia="sl-SI"/>
        </w:rPr>
      </w:pPr>
    </w:p>
    <w:p w14:paraId="3C3BCF15" w14:textId="185C702E" w:rsidR="00820055" w:rsidRPr="00B8342C" w:rsidRDefault="00820055" w:rsidP="00A6023A">
      <w:pPr>
        <w:keepNext/>
        <w:keepLines/>
        <w:spacing w:after="0" w:line="240" w:lineRule="auto"/>
        <w:jc w:val="both"/>
        <w:rPr>
          <w:rFonts w:ascii="Tahoma" w:hAnsi="Tahoma" w:cs="Tahoma"/>
          <w:lang w:eastAsia="sl-SI"/>
        </w:rPr>
      </w:pPr>
      <w:r w:rsidRPr="00B8342C">
        <w:rPr>
          <w:rFonts w:ascii="Tahoma" w:hAnsi="Tahoma" w:cs="Tahoma"/>
          <w:lang w:eastAsia="sl-SI"/>
        </w:rPr>
        <w:t>Ponudnik je dolžan sam organizirati in pripraviti delovišče, na katerem se dela izvajajo, kot tudi poskrbeti vse potrebno za izvedbo del. Pred začetkom del mora izvajalec predložiti naročniku elaborat iz varstva pri de</w:t>
      </w:r>
      <w:r w:rsidR="00360190" w:rsidRPr="00B8342C">
        <w:rPr>
          <w:rFonts w:ascii="Tahoma" w:hAnsi="Tahoma" w:cs="Tahoma"/>
          <w:lang w:eastAsia="sl-SI"/>
        </w:rPr>
        <w:t>lu.</w:t>
      </w:r>
      <w:r w:rsidRPr="00B8342C">
        <w:rPr>
          <w:rFonts w:ascii="Tahoma" w:hAnsi="Tahoma" w:cs="Tahoma"/>
          <w:lang w:eastAsia="sl-SI"/>
        </w:rPr>
        <w:t xml:space="preserve"> Vse obveznosti ponudnika so določene v okvirnem sporazumu pod </w:t>
      </w:r>
      <w:r w:rsidRPr="00FF70D1">
        <w:rPr>
          <w:rFonts w:ascii="Tahoma" w:hAnsi="Tahoma" w:cs="Tahoma"/>
          <w:lang w:eastAsia="sl-SI"/>
        </w:rPr>
        <w:t>točko XII</w:t>
      </w:r>
      <w:r w:rsidR="00FF70D1">
        <w:rPr>
          <w:rFonts w:ascii="Tahoma" w:hAnsi="Tahoma" w:cs="Tahoma"/>
          <w:lang w:eastAsia="sl-SI"/>
        </w:rPr>
        <w:t>. O</w:t>
      </w:r>
      <w:r w:rsidRPr="00FF70D1">
        <w:rPr>
          <w:rFonts w:ascii="Tahoma" w:hAnsi="Tahoma" w:cs="Tahoma"/>
          <w:lang w:eastAsia="sl-SI"/>
        </w:rPr>
        <w:t>bveznosti strank okvirnega sporazuma.</w:t>
      </w:r>
      <w:r w:rsidRPr="00B8342C">
        <w:rPr>
          <w:rFonts w:ascii="Tahoma" w:hAnsi="Tahoma" w:cs="Tahoma"/>
          <w:lang w:eastAsia="sl-SI"/>
        </w:rPr>
        <w:t xml:space="preserve"> </w:t>
      </w:r>
    </w:p>
    <w:p w14:paraId="5D842248" w14:textId="77777777" w:rsidR="00820055" w:rsidRPr="00B8342C" w:rsidRDefault="00820055" w:rsidP="00A6023A">
      <w:pPr>
        <w:keepNext/>
        <w:keepLines/>
        <w:spacing w:after="0" w:line="240" w:lineRule="auto"/>
        <w:rPr>
          <w:rFonts w:ascii="Tahoma" w:hAnsi="Tahoma" w:cs="Tahoma"/>
          <w:lang w:eastAsia="sl-SI"/>
        </w:rPr>
      </w:pPr>
    </w:p>
    <w:p w14:paraId="31241334" w14:textId="77777777" w:rsidR="00820055" w:rsidRPr="00B8342C" w:rsidRDefault="00820055" w:rsidP="00A6023A">
      <w:pPr>
        <w:keepNext/>
        <w:keepLines/>
        <w:spacing w:after="0" w:line="240" w:lineRule="auto"/>
        <w:rPr>
          <w:rFonts w:ascii="Tahoma" w:hAnsi="Tahoma" w:cs="Tahoma"/>
          <w:b/>
          <w:lang w:eastAsia="sl-SI"/>
        </w:rPr>
      </w:pPr>
      <w:r w:rsidRPr="00B8342C">
        <w:rPr>
          <w:rFonts w:ascii="Tahoma" w:hAnsi="Tahoma" w:cs="Tahoma"/>
          <w:b/>
          <w:lang w:eastAsia="sl-SI"/>
        </w:rPr>
        <w:t>Ponudnik mora zagotoviti tudi naslednje:</w:t>
      </w:r>
    </w:p>
    <w:p w14:paraId="50016CB5" w14:textId="77777777" w:rsidR="00820055" w:rsidRPr="00B8342C" w:rsidRDefault="00820055" w:rsidP="00402E69">
      <w:pPr>
        <w:keepNext/>
        <w:keepLines/>
        <w:numPr>
          <w:ilvl w:val="0"/>
          <w:numId w:val="30"/>
        </w:numPr>
        <w:spacing w:after="0" w:line="240" w:lineRule="auto"/>
        <w:rPr>
          <w:rFonts w:ascii="Tahoma" w:hAnsi="Tahoma" w:cs="Tahoma"/>
          <w:lang w:eastAsia="sl-SI"/>
        </w:rPr>
      </w:pPr>
      <w:r w:rsidRPr="00B8342C">
        <w:rPr>
          <w:rFonts w:ascii="Tahoma" w:hAnsi="Tahoma" w:cs="Tahoma"/>
          <w:lang w:eastAsia="sl-SI"/>
        </w:rPr>
        <w:t>demontažo in ponovno montažo izolacije,</w:t>
      </w:r>
    </w:p>
    <w:p w14:paraId="61B44C25" w14:textId="77777777" w:rsidR="00820055" w:rsidRPr="00B8342C" w:rsidRDefault="00820055" w:rsidP="00402E69">
      <w:pPr>
        <w:keepNext/>
        <w:keepLines/>
        <w:numPr>
          <w:ilvl w:val="0"/>
          <w:numId w:val="30"/>
        </w:numPr>
        <w:spacing w:after="0" w:line="240" w:lineRule="auto"/>
        <w:rPr>
          <w:rFonts w:ascii="Tahoma" w:hAnsi="Tahoma" w:cs="Tahoma"/>
          <w:lang w:eastAsia="sl-SI"/>
        </w:rPr>
      </w:pPr>
      <w:r w:rsidRPr="00B8342C">
        <w:rPr>
          <w:rFonts w:ascii="Tahoma" w:hAnsi="Tahoma" w:cs="Tahoma"/>
          <w:lang w:eastAsia="sl-SI"/>
        </w:rPr>
        <w:t>demontažo obstoječih zapornih elementov in odvoz na deponijo,</w:t>
      </w:r>
    </w:p>
    <w:p w14:paraId="5CDA12F6" w14:textId="77777777" w:rsidR="00820055" w:rsidRPr="00B8342C" w:rsidRDefault="00820055" w:rsidP="00402E69">
      <w:pPr>
        <w:keepNext/>
        <w:keepLines/>
        <w:numPr>
          <w:ilvl w:val="0"/>
          <w:numId w:val="30"/>
        </w:numPr>
        <w:spacing w:after="0" w:line="240" w:lineRule="auto"/>
        <w:rPr>
          <w:rFonts w:ascii="Tahoma" w:hAnsi="Tahoma" w:cs="Tahoma"/>
          <w:lang w:eastAsia="sl-SI"/>
        </w:rPr>
      </w:pPr>
      <w:r w:rsidRPr="00B8342C">
        <w:rPr>
          <w:rFonts w:ascii="Tahoma" w:hAnsi="Tahoma" w:cs="Tahoma"/>
          <w:lang w:eastAsia="sl-SI"/>
        </w:rPr>
        <w:t>vmesne kose cevi,</w:t>
      </w:r>
    </w:p>
    <w:p w14:paraId="35165A4F" w14:textId="77777777" w:rsidR="00820055" w:rsidRPr="00B8342C" w:rsidRDefault="00820055" w:rsidP="00402E69">
      <w:pPr>
        <w:keepNext/>
        <w:keepLines/>
        <w:numPr>
          <w:ilvl w:val="0"/>
          <w:numId w:val="30"/>
        </w:numPr>
        <w:spacing w:after="0" w:line="240" w:lineRule="auto"/>
        <w:rPr>
          <w:rFonts w:ascii="Tahoma" w:hAnsi="Tahoma" w:cs="Tahoma"/>
          <w:lang w:eastAsia="sl-SI"/>
        </w:rPr>
      </w:pPr>
      <w:r w:rsidRPr="00B8342C">
        <w:rPr>
          <w:rFonts w:ascii="Tahoma" w:hAnsi="Tahoma" w:cs="Tahoma"/>
          <w:lang w:eastAsia="sl-SI"/>
        </w:rPr>
        <w:t>pritrditev vročevoda med izrezom armature,</w:t>
      </w:r>
    </w:p>
    <w:p w14:paraId="3593549A" w14:textId="77777777" w:rsidR="00820055" w:rsidRPr="00B8342C" w:rsidRDefault="00820055" w:rsidP="00402E69">
      <w:pPr>
        <w:keepNext/>
        <w:keepLines/>
        <w:numPr>
          <w:ilvl w:val="0"/>
          <w:numId w:val="30"/>
        </w:numPr>
        <w:spacing w:after="0" w:line="240" w:lineRule="auto"/>
        <w:rPr>
          <w:rFonts w:ascii="Tahoma" w:hAnsi="Tahoma" w:cs="Tahoma"/>
          <w:lang w:eastAsia="sl-SI"/>
        </w:rPr>
      </w:pPr>
      <w:r w:rsidRPr="00B8342C">
        <w:rPr>
          <w:rFonts w:ascii="Tahoma" w:hAnsi="Tahoma" w:cs="Tahoma"/>
          <w:lang w:eastAsia="sl-SI"/>
        </w:rPr>
        <w:t>antikorozijsko zaščito,</w:t>
      </w:r>
    </w:p>
    <w:p w14:paraId="702171DB" w14:textId="77777777" w:rsidR="00820055" w:rsidRPr="00B8342C" w:rsidRDefault="00820055" w:rsidP="00402E69">
      <w:pPr>
        <w:keepNext/>
        <w:keepLines/>
        <w:numPr>
          <w:ilvl w:val="0"/>
          <w:numId w:val="30"/>
        </w:numPr>
        <w:spacing w:after="0" w:line="240" w:lineRule="auto"/>
        <w:rPr>
          <w:rFonts w:ascii="Tahoma" w:hAnsi="Tahoma" w:cs="Tahoma"/>
          <w:lang w:eastAsia="sl-SI"/>
        </w:rPr>
      </w:pPr>
      <w:r w:rsidRPr="00B8342C">
        <w:rPr>
          <w:rFonts w:ascii="Tahoma" w:hAnsi="Tahoma" w:cs="Tahoma"/>
          <w:lang w:eastAsia="sl-SI"/>
        </w:rPr>
        <w:lastRenderedPageBreak/>
        <w:t xml:space="preserve">100% </w:t>
      </w:r>
      <w:r w:rsidR="00360190" w:rsidRPr="00B8342C">
        <w:rPr>
          <w:rFonts w:ascii="Tahoma" w:hAnsi="Tahoma" w:cs="Tahoma"/>
          <w:lang w:eastAsia="sl-SI"/>
        </w:rPr>
        <w:t>kontrolo zvarov z neporušnimi metodami</w:t>
      </w:r>
      <w:r w:rsidRPr="00B8342C">
        <w:rPr>
          <w:rFonts w:ascii="Tahoma" w:hAnsi="Tahoma" w:cs="Tahoma"/>
          <w:lang w:eastAsia="sl-SI"/>
        </w:rPr>
        <w:t>,</w:t>
      </w:r>
    </w:p>
    <w:p w14:paraId="4E19DD90" w14:textId="77777777" w:rsidR="00820055" w:rsidRPr="00B8342C" w:rsidRDefault="00820055" w:rsidP="00402E69">
      <w:pPr>
        <w:keepNext/>
        <w:keepLines/>
        <w:numPr>
          <w:ilvl w:val="0"/>
          <w:numId w:val="30"/>
        </w:numPr>
        <w:spacing w:after="0" w:line="240" w:lineRule="auto"/>
        <w:rPr>
          <w:rFonts w:ascii="Tahoma" w:hAnsi="Tahoma" w:cs="Tahoma"/>
          <w:lang w:eastAsia="sl-SI"/>
        </w:rPr>
      </w:pPr>
      <w:r w:rsidRPr="00B8342C">
        <w:rPr>
          <w:rFonts w:ascii="Tahoma" w:hAnsi="Tahoma" w:cs="Tahoma"/>
          <w:lang w:eastAsia="sl-SI"/>
        </w:rPr>
        <w:t>izdelava spojk pri predizolirani zaporni armaturi.</w:t>
      </w:r>
    </w:p>
    <w:p w14:paraId="5155B2A8" w14:textId="77777777" w:rsidR="00820055" w:rsidRPr="00B8342C" w:rsidRDefault="00820055" w:rsidP="00A6023A">
      <w:pPr>
        <w:keepNext/>
        <w:keepLines/>
        <w:spacing w:after="0" w:line="240" w:lineRule="auto"/>
        <w:rPr>
          <w:rFonts w:ascii="Tahoma" w:hAnsi="Tahoma" w:cs="Tahoma"/>
          <w:u w:val="single"/>
          <w:lang w:eastAsia="sl-SI"/>
        </w:rPr>
      </w:pPr>
    </w:p>
    <w:p w14:paraId="5FB3AC99" w14:textId="77777777" w:rsidR="00820055" w:rsidRPr="00B8342C" w:rsidRDefault="00820055" w:rsidP="00A6023A">
      <w:pPr>
        <w:keepNext/>
        <w:keepLines/>
        <w:spacing w:after="0" w:line="240" w:lineRule="auto"/>
        <w:rPr>
          <w:rFonts w:ascii="Tahoma" w:hAnsi="Tahoma" w:cs="Tahoma"/>
          <w:u w:val="single"/>
          <w:lang w:eastAsia="sl-SI"/>
        </w:rPr>
      </w:pPr>
      <w:r w:rsidRPr="00B8342C">
        <w:rPr>
          <w:rFonts w:ascii="Tahoma" w:hAnsi="Tahoma" w:cs="Tahoma"/>
          <w:u w:val="single"/>
          <w:lang w:eastAsia="sl-SI"/>
        </w:rPr>
        <w:t>B. Pogoji za dobavo zaporne armature:</w:t>
      </w:r>
    </w:p>
    <w:p w14:paraId="0AF1540F" w14:textId="77777777" w:rsidR="00820055" w:rsidRPr="00B8342C" w:rsidRDefault="00820055" w:rsidP="00A6023A">
      <w:pPr>
        <w:keepNext/>
        <w:keepLines/>
        <w:spacing w:after="0" w:line="240" w:lineRule="auto"/>
        <w:jc w:val="both"/>
        <w:rPr>
          <w:rFonts w:ascii="Tahoma" w:hAnsi="Tahoma" w:cs="Tahoma"/>
          <w:lang w:eastAsia="sl-SI"/>
        </w:rPr>
      </w:pPr>
    </w:p>
    <w:p w14:paraId="67327B32" w14:textId="77777777" w:rsidR="00820055" w:rsidRPr="00B8342C" w:rsidRDefault="00820055" w:rsidP="00A6023A">
      <w:pPr>
        <w:keepNext/>
        <w:keepLines/>
        <w:spacing w:after="0" w:line="240" w:lineRule="auto"/>
        <w:jc w:val="both"/>
        <w:rPr>
          <w:rFonts w:ascii="Tahoma" w:hAnsi="Tahoma" w:cs="Tahoma"/>
          <w:lang w:eastAsia="sl-SI"/>
        </w:rPr>
      </w:pPr>
      <w:r w:rsidRPr="00B8342C">
        <w:rPr>
          <w:rFonts w:ascii="Tahoma" w:hAnsi="Tahoma" w:cs="Tahoma"/>
          <w:lang w:eastAsia="sl-SI"/>
        </w:rPr>
        <w:t>TEHNIČNE ZAHTEVE NAROČNIKA</w:t>
      </w:r>
    </w:p>
    <w:p w14:paraId="16AD0C67" w14:textId="77777777" w:rsidR="00820055" w:rsidRPr="00B8342C" w:rsidRDefault="00820055" w:rsidP="00A6023A">
      <w:pPr>
        <w:keepNext/>
        <w:keepLines/>
        <w:spacing w:after="0" w:line="240" w:lineRule="auto"/>
        <w:jc w:val="both"/>
        <w:rPr>
          <w:rFonts w:ascii="Tahoma" w:hAnsi="Tahoma" w:cs="Tahoma"/>
          <w:lang w:eastAsia="sl-SI"/>
        </w:rPr>
      </w:pPr>
      <w:r w:rsidRPr="00B8342C">
        <w:rPr>
          <w:rFonts w:ascii="Tahoma" w:hAnsi="Tahoma" w:cs="Tahoma"/>
          <w:lang w:eastAsia="sl-SI"/>
        </w:rPr>
        <w:t>Tehnične zahteve naročnika za dobavo zapornih armatur so:</w:t>
      </w:r>
    </w:p>
    <w:p w14:paraId="07C179BA" w14:textId="77777777" w:rsidR="00820055" w:rsidRPr="00F34FF3" w:rsidRDefault="00820055" w:rsidP="00402E69">
      <w:pPr>
        <w:keepNext/>
        <w:keepLines/>
        <w:numPr>
          <w:ilvl w:val="0"/>
          <w:numId w:val="32"/>
        </w:numPr>
        <w:spacing w:after="0" w:line="240" w:lineRule="auto"/>
        <w:rPr>
          <w:rFonts w:ascii="Tahoma" w:hAnsi="Tahoma" w:cs="Tahoma"/>
          <w:lang w:eastAsia="sl-SI"/>
        </w:rPr>
      </w:pPr>
      <w:r w:rsidRPr="00B8342C">
        <w:rPr>
          <w:rFonts w:ascii="Tahoma" w:hAnsi="Tahoma" w:cs="Tahoma"/>
          <w:lang w:eastAsia="sl-SI"/>
        </w:rPr>
        <w:t>Konstrukcijska izvedba v obliki lopute</w:t>
      </w:r>
      <w:r w:rsidR="00B33CCA" w:rsidRPr="00B8342C">
        <w:rPr>
          <w:rFonts w:ascii="Tahoma" w:hAnsi="Tahoma" w:cs="Tahoma"/>
          <w:lang w:eastAsia="sl-SI"/>
        </w:rPr>
        <w:t xml:space="preserve"> »triple offset valves«</w:t>
      </w:r>
      <w:r w:rsidRPr="00B8342C">
        <w:rPr>
          <w:rFonts w:ascii="Tahoma" w:hAnsi="Tahoma" w:cs="Tahoma"/>
          <w:lang w:eastAsia="sl-SI"/>
        </w:rPr>
        <w:t xml:space="preserve"> (</w:t>
      </w:r>
      <w:r w:rsidR="00B33CCA" w:rsidRPr="00B8342C">
        <w:rPr>
          <w:rFonts w:ascii="Tahoma" w:hAnsi="Tahoma" w:cs="Tahoma"/>
          <w:lang w:eastAsia="sl-SI"/>
        </w:rPr>
        <w:t>Emerson Vanessa</w:t>
      </w:r>
      <w:r w:rsidRPr="00B8342C">
        <w:rPr>
          <w:rFonts w:ascii="Tahoma" w:hAnsi="Tahoma" w:cs="Tahoma"/>
          <w:lang w:eastAsia="sl-SI"/>
        </w:rPr>
        <w:t xml:space="preserve"> ali enakovredno) nad DN 200 in konstrukcijska izvedba v obliki pipe (</w:t>
      </w:r>
      <w:r w:rsidR="0069746A" w:rsidRPr="00B8342C">
        <w:rPr>
          <w:rFonts w:ascii="Tahoma" w:hAnsi="Tahoma" w:cs="Tahoma"/>
          <w:lang w:eastAsia="sl-SI"/>
        </w:rPr>
        <w:t>Klinger</w:t>
      </w:r>
      <w:r w:rsidRPr="00B8342C">
        <w:rPr>
          <w:rFonts w:ascii="Tahoma" w:hAnsi="Tahoma" w:cs="Tahoma"/>
          <w:lang w:eastAsia="sl-SI"/>
        </w:rPr>
        <w:t xml:space="preserve"> ali enakovredno) </w:t>
      </w:r>
      <w:r w:rsidRPr="00F34FF3">
        <w:rPr>
          <w:rFonts w:ascii="Tahoma" w:hAnsi="Tahoma" w:cs="Tahoma"/>
          <w:lang w:eastAsia="sl-SI"/>
        </w:rPr>
        <w:t>do DN 200;</w:t>
      </w:r>
    </w:p>
    <w:p w14:paraId="246791CA" w14:textId="77777777" w:rsidR="00820055" w:rsidRPr="00F34FF3" w:rsidRDefault="00820055" w:rsidP="00402E69">
      <w:pPr>
        <w:keepNext/>
        <w:keepLines/>
        <w:numPr>
          <w:ilvl w:val="0"/>
          <w:numId w:val="32"/>
        </w:numPr>
        <w:spacing w:after="0" w:line="240" w:lineRule="auto"/>
        <w:rPr>
          <w:rFonts w:ascii="Tahoma" w:hAnsi="Tahoma" w:cs="Tahoma"/>
          <w:lang w:eastAsia="sl-SI"/>
        </w:rPr>
      </w:pPr>
      <w:r w:rsidRPr="00F34FF3">
        <w:rPr>
          <w:rFonts w:ascii="Tahoma" w:hAnsi="Tahoma" w:cs="Tahoma"/>
          <w:lang w:eastAsia="sl-SI"/>
        </w:rPr>
        <w:t>Pipe dimenzij DN 100 do DN 200 imajo lahko reduciran pretok;</w:t>
      </w:r>
    </w:p>
    <w:p w14:paraId="3450B538" w14:textId="77777777" w:rsidR="00521F11" w:rsidRPr="00F34FF3" w:rsidRDefault="00521F11" w:rsidP="00402E69">
      <w:pPr>
        <w:keepNext/>
        <w:keepLines/>
        <w:numPr>
          <w:ilvl w:val="0"/>
          <w:numId w:val="32"/>
        </w:numPr>
        <w:spacing w:after="0" w:line="240" w:lineRule="auto"/>
        <w:rPr>
          <w:rFonts w:ascii="Tahoma" w:hAnsi="Tahoma" w:cs="Tahoma"/>
          <w:lang w:eastAsia="sl-SI"/>
        </w:rPr>
      </w:pPr>
      <w:r w:rsidRPr="00F34FF3">
        <w:rPr>
          <w:rFonts w:ascii="Tahoma" w:hAnsi="Tahoma" w:cs="Tahoma"/>
          <w:lang w:eastAsia="sl-SI"/>
        </w:rPr>
        <w:t>Za</w:t>
      </w:r>
      <w:r w:rsidR="00CF78FF" w:rsidRPr="00F34FF3">
        <w:rPr>
          <w:rFonts w:ascii="Tahoma" w:hAnsi="Tahoma" w:cs="Tahoma"/>
          <w:lang w:eastAsia="sl-SI"/>
        </w:rPr>
        <w:t xml:space="preserve"> klasične</w:t>
      </w:r>
      <w:r w:rsidRPr="00F34FF3">
        <w:rPr>
          <w:rFonts w:ascii="Tahoma" w:hAnsi="Tahoma" w:cs="Tahoma"/>
          <w:lang w:eastAsia="sl-SI"/>
        </w:rPr>
        <w:t xml:space="preserve"> krogelne pipe in zaporne lopute dimenzije nad DN 100 mora biti pogon izveden s prigrajenim reduktorjem;</w:t>
      </w:r>
    </w:p>
    <w:p w14:paraId="17450016" w14:textId="77777777" w:rsidR="00820055" w:rsidRPr="00F34FF3" w:rsidRDefault="00820055" w:rsidP="00402E69">
      <w:pPr>
        <w:keepNext/>
        <w:keepLines/>
        <w:numPr>
          <w:ilvl w:val="0"/>
          <w:numId w:val="32"/>
        </w:numPr>
        <w:spacing w:after="0" w:line="240" w:lineRule="auto"/>
        <w:rPr>
          <w:rFonts w:ascii="Tahoma" w:hAnsi="Tahoma" w:cs="Tahoma"/>
          <w:lang w:eastAsia="sl-SI"/>
        </w:rPr>
      </w:pPr>
      <w:r w:rsidRPr="00F34FF3">
        <w:rPr>
          <w:rFonts w:ascii="Tahoma" w:hAnsi="Tahoma" w:cs="Tahoma"/>
          <w:lang w:eastAsia="sl-SI"/>
        </w:rPr>
        <w:t xml:space="preserve">Enostavno upravljanje, </w:t>
      </w:r>
      <w:r w:rsidRPr="00F34FF3">
        <w:rPr>
          <w:rFonts w:ascii="Tahoma" w:hAnsi="Tahoma" w:cs="Tahoma"/>
          <w:u w:val="single"/>
          <w:lang w:eastAsia="sl-SI"/>
        </w:rPr>
        <w:t xml:space="preserve">brez vzdrževanja </w:t>
      </w:r>
      <w:r w:rsidRPr="00F34FF3">
        <w:rPr>
          <w:rFonts w:ascii="Tahoma" w:hAnsi="Tahoma" w:cs="Tahoma"/>
          <w:lang w:eastAsia="sl-SI"/>
        </w:rPr>
        <w:t>in dolga življenjska doba;</w:t>
      </w:r>
    </w:p>
    <w:p w14:paraId="4D20FE32" w14:textId="77777777" w:rsidR="00820055" w:rsidRPr="00F34FF3" w:rsidRDefault="00820055" w:rsidP="00402E69">
      <w:pPr>
        <w:keepNext/>
        <w:keepLines/>
        <w:numPr>
          <w:ilvl w:val="0"/>
          <w:numId w:val="32"/>
        </w:numPr>
        <w:tabs>
          <w:tab w:val="clear" w:pos="360"/>
        </w:tabs>
        <w:spacing w:after="0" w:line="240" w:lineRule="auto"/>
        <w:rPr>
          <w:rFonts w:ascii="Tahoma" w:hAnsi="Tahoma" w:cs="Tahoma"/>
          <w:lang w:eastAsia="sl-SI"/>
        </w:rPr>
      </w:pPr>
      <w:r w:rsidRPr="00F34FF3">
        <w:rPr>
          <w:rFonts w:ascii="Tahoma" w:hAnsi="Tahoma" w:cs="Tahoma"/>
          <w:lang w:eastAsia="sl-SI"/>
        </w:rPr>
        <w:t>Popolno tesnjenje pri polnem pretoku in pri zaprtju armature;</w:t>
      </w:r>
    </w:p>
    <w:p w14:paraId="05C49278" w14:textId="77777777" w:rsidR="00820055" w:rsidRPr="00F34FF3" w:rsidRDefault="00820055" w:rsidP="00402E69">
      <w:pPr>
        <w:keepNext/>
        <w:keepLines/>
        <w:numPr>
          <w:ilvl w:val="0"/>
          <w:numId w:val="32"/>
        </w:numPr>
        <w:spacing w:after="0" w:line="240" w:lineRule="auto"/>
        <w:rPr>
          <w:rFonts w:ascii="Tahoma" w:hAnsi="Tahoma" w:cs="Tahoma"/>
          <w:lang w:eastAsia="sl-SI"/>
        </w:rPr>
      </w:pPr>
      <w:r w:rsidRPr="00F34FF3">
        <w:rPr>
          <w:rFonts w:ascii="Tahoma" w:hAnsi="Tahoma" w:cs="Tahoma"/>
          <w:lang w:eastAsia="sl-SI"/>
        </w:rPr>
        <w:t>Uvarna izvedba zaporne armature;</w:t>
      </w:r>
    </w:p>
    <w:p w14:paraId="6133B1F3" w14:textId="77777777" w:rsidR="00820055" w:rsidRPr="00F34FF3" w:rsidRDefault="00820055" w:rsidP="00402E69">
      <w:pPr>
        <w:keepNext/>
        <w:keepLines/>
        <w:numPr>
          <w:ilvl w:val="0"/>
          <w:numId w:val="32"/>
        </w:numPr>
        <w:spacing w:after="0" w:line="240" w:lineRule="auto"/>
        <w:rPr>
          <w:rFonts w:ascii="Tahoma" w:hAnsi="Tahoma" w:cs="Tahoma"/>
          <w:lang w:eastAsia="sl-SI"/>
        </w:rPr>
      </w:pPr>
      <w:r w:rsidRPr="00F34FF3">
        <w:rPr>
          <w:rFonts w:ascii="Tahoma" w:hAnsi="Tahoma" w:cs="Tahoma"/>
          <w:lang w:eastAsia="sl-SI"/>
        </w:rPr>
        <w:t>Zagotovljena kvaliteta po ISO 9001;</w:t>
      </w:r>
    </w:p>
    <w:p w14:paraId="173EA580" w14:textId="77777777" w:rsidR="00820055" w:rsidRPr="00F34FF3" w:rsidRDefault="00820055" w:rsidP="00402E69">
      <w:pPr>
        <w:keepNext/>
        <w:keepLines/>
        <w:numPr>
          <w:ilvl w:val="0"/>
          <w:numId w:val="32"/>
        </w:numPr>
        <w:spacing w:after="0" w:line="240" w:lineRule="auto"/>
        <w:rPr>
          <w:rFonts w:ascii="Tahoma" w:hAnsi="Tahoma" w:cs="Tahoma"/>
          <w:lang w:eastAsia="sl-SI"/>
        </w:rPr>
      </w:pPr>
      <w:r w:rsidRPr="00F34FF3">
        <w:rPr>
          <w:rFonts w:ascii="Tahoma" w:hAnsi="Tahoma" w:cs="Tahoma"/>
          <w:lang w:eastAsia="sl-SI"/>
        </w:rPr>
        <w:t>Ponudnik mora predložiti tehnično dokumentacijo ali drugo dokumentacijo iz katere bo razvidno, da armatura izpolnjuje zahteve iz razpisne dokumentacije.</w:t>
      </w:r>
    </w:p>
    <w:p w14:paraId="595FDA64" w14:textId="77777777" w:rsidR="00820055" w:rsidRDefault="00820055" w:rsidP="00402E69">
      <w:pPr>
        <w:keepNext/>
        <w:keepLines/>
        <w:numPr>
          <w:ilvl w:val="0"/>
          <w:numId w:val="32"/>
        </w:numPr>
        <w:spacing w:after="0" w:line="240" w:lineRule="auto"/>
        <w:rPr>
          <w:rFonts w:ascii="Tahoma" w:hAnsi="Tahoma" w:cs="Tahoma"/>
          <w:lang w:eastAsia="sl-SI"/>
        </w:rPr>
      </w:pPr>
      <w:r w:rsidRPr="00F34FF3">
        <w:rPr>
          <w:rFonts w:ascii="Tahoma" w:hAnsi="Tahoma" w:cs="Tahoma"/>
          <w:lang w:eastAsia="sl-SI"/>
        </w:rPr>
        <w:t>V primeru elektro pogona zaporne armature, mora imeti elektro pogon naslednje tehnične karakteristike:</w:t>
      </w:r>
    </w:p>
    <w:p w14:paraId="4D4A25B0" w14:textId="77777777" w:rsidR="00BA12F9" w:rsidRPr="00F34FF3" w:rsidRDefault="00BA12F9" w:rsidP="00BA12F9">
      <w:pPr>
        <w:keepNext/>
        <w:keepLines/>
        <w:spacing w:after="0" w:line="240" w:lineRule="auto"/>
        <w:ind w:left="360"/>
        <w:rPr>
          <w:rFonts w:ascii="Tahoma" w:hAnsi="Tahoma" w:cs="Tahoma"/>
          <w:lang w:eastAsia="sl-SI"/>
        </w:rPr>
      </w:pPr>
    </w:p>
    <w:p w14:paraId="3094B857" w14:textId="77777777" w:rsidR="00BA12F9" w:rsidRDefault="00BA12F9" w:rsidP="00BA12F9">
      <w:pPr>
        <w:pStyle w:val="Odstavekseznama"/>
        <w:keepNext/>
        <w:keepLines/>
        <w:numPr>
          <w:ilvl w:val="0"/>
          <w:numId w:val="34"/>
        </w:numPr>
        <w:rPr>
          <w:rFonts w:ascii="Tahoma" w:eastAsia="Calibri" w:hAnsi="Tahoma" w:cs="Tahoma"/>
          <w:sz w:val="22"/>
          <w:szCs w:val="22"/>
        </w:rPr>
      </w:pPr>
      <w:r w:rsidRPr="00BA12F9">
        <w:rPr>
          <w:rFonts w:ascii="Tahoma" w:eastAsia="Calibri" w:hAnsi="Tahoma" w:cs="Tahoma"/>
          <w:sz w:val="22"/>
          <w:szCs w:val="22"/>
        </w:rPr>
        <w:t xml:space="preserve">Nazivna napetost elektromotorja 380 V AC,50Hz, IP 67, termična zaščita elektromotorja, za regulacijo in daljinsko krmiljenje razred F, vgrajeno mehansko kuliso za kazanje položaja odprtosti, vgrajeni električni grelnik 230VAC, medeninasti prenosni mehanizem za aktiviranje končnih stikal in momentnih stikal in kazanje položaja za odprtost, vgrajenima dvema končnima stikaloma odprtosti, vgrajenima dvema končnima stikaloma zaprtosti, momentno stikalo odprtosti in zaprtosti.  </w:t>
      </w:r>
    </w:p>
    <w:p w14:paraId="5470AE8E" w14:textId="77777777" w:rsidR="00BA12F9" w:rsidRPr="00BA12F9" w:rsidRDefault="00BA12F9" w:rsidP="00BA12F9">
      <w:pPr>
        <w:pStyle w:val="Odstavekseznama"/>
        <w:keepNext/>
        <w:keepLines/>
        <w:ind w:left="720"/>
        <w:rPr>
          <w:rFonts w:ascii="Tahoma" w:eastAsia="Calibri" w:hAnsi="Tahoma" w:cs="Tahoma"/>
          <w:sz w:val="22"/>
          <w:szCs w:val="22"/>
        </w:rPr>
      </w:pPr>
    </w:p>
    <w:p w14:paraId="01E56C56" w14:textId="77777777" w:rsidR="00BA12F9" w:rsidRPr="00BA12F9" w:rsidRDefault="00BA12F9" w:rsidP="00BA12F9">
      <w:pPr>
        <w:pStyle w:val="Odstavekseznama"/>
        <w:keepNext/>
        <w:keepLines/>
        <w:numPr>
          <w:ilvl w:val="0"/>
          <w:numId w:val="34"/>
        </w:numPr>
        <w:rPr>
          <w:rFonts w:ascii="Tahoma" w:eastAsia="Calibri" w:hAnsi="Tahoma" w:cs="Tahoma"/>
          <w:sz w:val="22"/>
          <w:szCs w:val="22"/>
        </w:rPr>
      </w:pPr>
      <w:r w:rsidRPr="00BA12F9">
        <w:rPr>
          <w:rFonts w:ascii="Tahoma" w:eastAsia="Calibri" w:hAnsi="Tahoma" w:cs="Tahoma"/>
          <w:sz w:val="22"/>
          <w:szCs w:val="22"/>
        </w:rPr>
        <w:t xml:space="preserve">Prenosni mehanizem mora imeti zobniški prenos za kazanje položaja,  imeti mora induktivnim dajalnik položaja s pripadajočo elektroniko, ki ima štirižično povezavo in tokovni izhod, kar ustreza 0-100% odprtosti, 4-20mA tokovnega izhoda. </w:t>
      </w:r>
    </w:p>
    <w:p w14:paraId="5979BE30" w14:textId="77777777" w:rsidR="00BA12F9" w:rsidRPr="00BA12F9" w:rsidRDefault="00BA12F9" w:rsidP="00BA12F9">
      <w:pPr>
        <w:keepNext/>
        <w:keepLines/>
        <w:spacing w:after="0" w:line="240" w:lineRule="auto"/>
        <w:ind w:left="360"/>
        <w:rPr>
          <w:rFonts w:ascii="Tahoma" w:hAnsi="Tahoma" w:cs="Tahoma"/>
          <w:lang w:eastAsia="sl-SI"/>
        </w:rPr>
      </w:pPr>
    </w:p>
    <w:p w14:paraId="2E8211F4" w14:textId="77777777" w:rsidR="00BA12F9" w:rsidRPr="00BA12F9" w:rsidRDefault="00BA12F9" w:rsidP="00BA12F9">
      <w:pPr>
        <w:keepNext/>
        <w:keepLines/>
        <w:spacing w:after="0" w:line="240" w:lineRule="auto"/>
        <w:ind w:left="360"/>
        <w:rPr>
          <w:rFonts w:ascii="Tahoma" w:hAnsi="Tahoma" w:cs="Tahoma"/>
          <w:lang w:eastAsia="sl-SI"/>
        </w:rPr>
      </w:pPr>
    </w:p>
    <w:p w14:paraId="4EF7984E" w14:textId="77777777" w:rsidR="00BA12F9" w:rsidRPr="00BA12F9" w:rsidRDefault="00BA12F9" w:rsidP="00BA12F9">
      <w:pPr>
        <w:pStyle w:val="Odstavekseznama"/>
        <w:keepNext/>
        <w:keepLines/>
        <w:numPr>
          <w:ilvl w:val="0"/>
          <w:numId w:val="34"/>
        </w:numPr>
        <w:rPr>
          <w:rFonts w:ascii="Tahoma" w:eastAsia="Calibri" w:hAnsi="Tahoma" w:cs="Tahoma"/>
          <w:sz w:val="22"/>
          <w:szCs w:val="22"/>
        </w:rPr>
      </w:pPr>
      <w:r w:rsidRPr="00BA12F9">
        <w:rPr>
          <w:rFonts w:ascii="Tahoma" w:eastAsia="Calibri" w:hAnsi="Tahoma" w:cs="Tahoma"/>
          <w:sz w:val="22"/>
          <w:szCs w:val="22"/>
        </w:rPr>
        <w:t>Elektromotorni pogon Auma matic, s kontrolerjem  AC 01.2, lokalnim prikazom % odprtosti zaporne armature in on-off načinom obratovanja.Za reduktorski pogon se uporabi SA 10.2, z vrtenjem 32 obratov na minuto in vgrajenim izmeničnim trifaznim elektromotorjem. Vgrajena elektronika  z MWG dajalnikom je : TPCA – 1B1 – 1C2 – A000 in TPA 00R 100- - 1I0 – 000</w:t>
      </w:r>
    </w:p>
    <w:p w14:paraId="0B9AB9F0" w14:textId="77777777" w:rsidR="006660C5" w:rsidRPr="00F34FF3" w:rsidRDefault="006660C5" w:rsidP="006660C5">
      <w:pPr>
        <w:pStyle w:val="Odstavekseznama"/>
        <w:keepNext/>
        <w:keepLines/>
        <w:ind w:left="720"/>
        <w:jc w:val="both"/>
        <w:rPr>
          <w:rFonts w:ascii="Tahoma" w:eastAsia="Calibri" w:hAnsi="Tahoma" w:cs="Tahoma"/>
          <w:sz w:val="22"/>
          <w:szCs w:val="22"/>
        </w:rPr>
      </w:pPr>
    </w:p>
    <w:p w14:paraId="49DBD83F" w14:textId="77777777" w:rsidR="00965B97" w:rsidRDefault="00CF78FF" w:rsidP="00521F11">
      <w:pPr>
        <w:pStyle w:val="Odstavekseznama"/>
        <w:keepNext/>
        <w:keepLines/>
        <w:numPr>
          <w:ilvl w:val="0"/>
          <w:numId w:val="32"/>
        </w:numPr>
        <w:jc w:val="both"/>
        <w:rPr>
          <w:rFonts w:ascii="Tahoma" w:eastAsia="Calibri" w:hAnsi="Tahoma" w:cs="Tahoma"/>
          <w:sz w:val="22"/>
          <w:szCs w:val="22"/>
        </w:rPr>
      </w:pPr>
      <w:r w:rsidRPr="00F34FF3">
        <w:rPr>
          <w:rFonts w:ascii="Tahoma" w:eastAsia="Calibri" w:hAnsi="Tahoma" w:cs="Tahoma"/>
          <w:sz w:val="22"/>
          <w:szCs w:val="22"/>
        </w:rPr>
        <w:t xml:space="preserve">Za </w:t>
      </w:r>
      <w:r w:rsidR="006660C5">
        <w:rPr>
          <w:rFonts w:ascii="Tahoma" w:eastAsia="Calibri" w:hAnsi="Tahoma" w:cs="Tahoma"/>
          <w:sz w:val="22"/>
          <w:szCs w:val="22"/>
        </w:rPr>
        <w:t xml:space="preserve">predizolirane pipe dimenzije </w:t>
      </w:r>
      <w:r w:rsidRPr="00F34FF3">
        <w:rPr>
          <w:rFonts w:ascii="Tahoma" w:eastAsia="Calibri" w:hAnsi="Tahoma" w:cs="Tahoma"/>
          <w:sz w:val="22"/>
          <w:szCs w:val="22"/>
        </w:rPr>
        <w:t xml:space="preserve"> DN 125 </w:t>
      </w:r>
      <w:r w:rsidR="006660C5">
        <w:rPr>
          <w:rFonts w:ascii="Tahoma" w:eastAsia="Calibri" w:hAnsi="Tahoma" w:cs="Tahoma"/>
          <w:sz w:val="22"/>
          <w:szCs w:val="22"/>
        </w:rPr>
        <w:t xml:space="preserve">in več </w:t>
      </w:r>
      <w:r w:rsidRPr="00F34FF3">
        <w:rPr>
          <w:rFonts w:ascii="Tahoma" w:eastAsia="Calibri" w:hAnsi="Tahoma" w:cs="Tahoma"/>
          <w:sz w:val="22"/>
          <w:szCs w:val="22"/>
        </w:rPr>
        <w:t xml:space="preserve">mora biti pogon izveden s fiksno prigrajenim reduktorjem; </w:t>
      </w:r>
    </w:p>
    <w:p w14:paraId="1203BB3C" w14:textId="77777777" w:rsidR="006660C5" w:rsidRPr="00F34FF3" w:rsidRDefault="006660C5" w:rsidP="001154AA">
      <w:pPr>
        <w:pStyle w:val="Odstavekseznama"/>
        <w:keepNext/>
        <w:keepLines/>
        <w:ind w:left="360"/>
        <w:jc w:val="both"/>
        <w:rPr>
          <w:rFonts w:ascii="Tahoma" w:eastAsia="Calibri" w:hAnsi="Tahoma" w:cs="Tahoma"/>
          <w:sz w:val="22"/>
          <w:szCs w:val="22"/>
        </w:rPr>
      </w:pPr>
    </w:p>
    <w:p w14:paraId="3432B82D" w14:textId="77777777" w:rsidR="00CF78FF" w:rsidRPr="00F34FF3" w:rsidRDefault="00965B97" w:rsidP="00521F11">
      <w:pPr>
        <w:pStyle w:val="Odstavekseznama"/>
        <w:keepNext/>
        <w:keepLines/>
        <w:numPr>
          <w:ilvl w:val="0"/>
          <w:numId w:val="32"/>
        </w:numPr>
        <w:jc w:val="both"/>
        <w:rPr>
          <w:rFonts w:ascii="Tahoma" w:eastAsia="Calibri" w:hAnsi="Tahoma" w:cs="Tahoma"/>
          <w:sz w:val="22"/>
          <w:szCs w:val="22"/>
        </w:rPr>
      </w:pPr>
      <w:r w:rsidRPr="00F34FF3">
        <w:rPr>
          <w:rFonts w:ascii="Tahoma" w:eastAsia="Calibri" w:hAnsi="Tahoma" w:cs="Tahoma"/>
          <w:sz w:val="22"/>
          <w:szCs w:val="22"/>
        </w:rPr>
        <w:t>V ceni predizolirane armature je potrebno upoštevati tudi ustrezne podaljške, ki morajo biti kovane izvedbe, za ročno posluževanje armature. Globina vgrajenih predizoliranih armatur je od 0,5 do 2 m.</w:t>
      </w:r>
      <w:r w:rsidR="00CF78FF" w:rsidRPr="00F34FF3">
        <w:rPr>
          <w:rFonts w:ascii="Tahoma" w:eastAsia="Calibri" w:hAnsi="Tahoma" w:cs="Tahoma"/>
          <w:sz w:val="22"/>
          <w:szCs w:val="22"/>
        </w:rPr>
        <w:t xml:space="preserve"> </w:t>
      </w:r>
    </w:p>
    <w:p w14:paraId="18D065D9" w14:textId="77777777" w:rsidR="00775F72" w:rsidRDefault="00820055" w:rsidP="00775F72">
      <w:pPr>
        <w:pStyle w:val="Odstavekseznama"/>
        <w:keepNext/>
        <w:keepLines/>
        <w:numPr>
          <w:ilvl w:val="0"/>
          <w:numId w:val="32"/>
        </w:numPr>
        <w:jc w:val="both"/>
        <w:rPr>
          <w:rFonts w:ascii="Tahoma" w:eastAsia="Calibri" w:hAnsi="Tahoma" w:cs="Tahoma"/>
          <w:sz w:val="22"/>
          <w:szCs w:val="22"/>
        </w:rPr>
      </w:pPr>
      <w:r w:rsidRPr="00F34FF3">
        <w:rPr>
          <w:rFonts w:ascii="Tahoma" w:eastAsia="Calibri" w:hAnsi="Tahoma" w:cs="Tahoma"/>
          <w:sz w:val="22"/>
          <w:szCs w:val="22"/>
        </w:rPr>
        <w:t xml:space="preserve">Ponujena armatura mora biti skladna tudi s </w:t>
      </w:r>
      <w:r w:rsidR="00775F72" w:rsidRPr="00F34FF3">
        <w:rPr>
          <w:rFonts w:ascii="Tahoma" w:eastAsia="Calibri" w:hAnsi="Tahoma" w:cs="Tahoma"/>
          <w:sz w:val="22"/>
          <w:szCs w:val="22"/>
        </w:rPr>
        <w:t>Tehničnimi zahtevami za graditev vročevodnega omrežja in toplotnih postaj ter za priključitev stavb n</w:t>
      </w:r>
      <w:r w:rsidR="001154AA">
        <w:rPr>
          <w:rFonts w:ascii="Tahoma" w:eastAsia="Calibri" w:hAnsi="Tahoma" w:cs="Tahoma"/>
          <w:sz w:val="22"/>
          <w:szCs w:val="22"/>
        </w:rPr>
        <w:t>a vročevodni sistem (junij 2024</w:t>
      </w:r>
      <w:r w:rsidR="00775F72" w:rsidRPr="00F34FF3">
        <w:rPr>
          <w:rFonts w:ascii="Tahoma" w:eastAsia="Calibri" w:hAnsi="Tahoma" w:cs="Tahoma"/>
          <w:sz w:val="22"/>
          <w:szCs w:val="22"/>
        </w:rPr>
        <w:t>) – priloga A: Seznam opreme, primerne za vgradnjo v vročevodno omrežje in toplotn</w:t>
      </w:r>
      <w:r w:rsidR="003D4433">
        <w:rPr>
          <w:rFonts w:ascii="Tahoma" w:eastAsia="Calibri" w:hAnsi="Tahoma" w:cs="Tahoma"/>
          <w:sz w:val="22"/>
          <w:szCs w:val="22"/>
        </w:rPr>
        <w:t>e postaje), ki so objavljene na:</w:t>
      </w:r>
    </w:p>
    <w:p w14:paraId="0DE004F6" w14:textId="77777777" w:rsidR="003D4433" w:rsidRDefault="003D4433" w:rsidP="009D617E">
      <w:pPr>
        <w:pStyle w:val="Odstavekseznama"/>
        <w:keepNext/>
        <w:keepLines/>
        <w:ind w:left="360"/>
        <w:jc w:val="both"/>
        <w:rPr>
          <w:rFonts w:ascii="Tahoma" w:eastAsia="Calibri" w:hAnsi="Tahoma" w:cs="Tahoma"/>
          <w:sz w:val="22"/>
          <w:szCs w:val="22"/>
        </w:rPr>
      </w:pPr>
    </w:p>
    <w:p w14:paraId="662AFDA6" w14:textId="77777777" w:rsidR="003D4433" w:rsidRPr="003D4433" w:rsidRDefault="00043B7A" w:rsidP="003D4433">
      <w:pPr>
        <w:keepNext/>
        <w:keepLines/>
        <w:jc w:val="both"/>
        <w:rPr>
          <w:rFonts w:ascii="Tahoma" w:hAnsi="Tahoma" w:cs="Tahoma"/>
        </w:rPr>
      </w:pPr>
      <w:hyperlink r:id="rId13" w:history="1">
        <w:r w:rsidR="003D4433" w:rsidRPr="00CA60A3">
          <w:rPr>
            <w:rStyle w:val="Hiperpovezava"/>
            <w:rFonts w:ascii="Tahoma" w:hAnsi="Tahoma" w:cs="Tahoma"/>
          </w:rPr>
          <w:t>https://www.energetika.si/sites/www.jhl.si/files/dokumenti/tehnicne_zahteve_junij_2024.pdf</w:t>
        </w:r>
      </w:hyperlink>
    </w:p>
    <w:p w14:paraId="1A51B08F" w14:textId="77777777" w:rsidR="00820055" w:rsidRPr="00B8342C" w:rsidRDefault="00820055" w:rsidP="00A6023A">
      <w:pPr>
        <w:keepNext/>
        <w:keepLines/>
        <w:spacing w:after="0" w:line="240" w:lineRule="auto"/>
        <w:rPr>
          <w:rFonts w:ascii="Tahoma" w:hAnsi="Tahoma" w:cs="Tahoma"/>
          <w:lang w:eastAsia="sl-SI"/>
        </w:rPr>
      </w:pPr>
      <w:r w:rsidRPr="00B8342C">
        <w:rPr>
          <w:rFonts w:ascii="Tahoma" w:hAnsi="Tahoma" w:cs="Tahoma"/>
          <w:lang w:eastAsia="sl-SI"/>
        </w:rPr>
        <w:lastRenderedPageBreak/>
        <w:t>TEHNIČNI PODATKI, KI JIH MORAJO IZPOLNJEVATI ZAPORNE ARMATURE – LOPUTE IN PIPE</w:t>
      </w:r>
    </w:p>
    <w:p w14:paraId="4AEF1CF7" w14:textId="77777777" w:rsidR="00820055" w:rsidRPr="00B8342C" w:rsidRDefault="00820055" w:rsidP="00A6023A">
      <w:pPr>
        <w:keepNext/>
        <w:keepLines/>
        <w:spacing w:after="0" w:line="240" w:lineRule="auto"/>
        <w:ind w:left="284" w:hanging="284"/>
        <w:rPr>
          <w:rFonts w:ascii="Tahoma" w:hAnsi="Tahoma" w:cs="Tahoma"/>
          <w:lang w:eastAsia="sl-SI"/>
        </w:rPr>
      </w:pPr>
      <w:r w:rsidRPr="00B8342C">
        <w:rPr>
          <w:rFonts w:ascii="Tahoma" w:hAnsi="Tahoma" w:cs="Tahoma"/>
          <w:lang w:eastAsia="sl-SI"/>
        </w:rPr>
        <w:t>1.</w:t>
      </w:r>
      <w:r w:rsidRPr="00B8342C">
        <w:rPr>
          <w:rFonts w:ascii="Tahoma" w:hAnsi="Tahoma" w:cs="Tahoma"/>
          <w:lang w:eastAsia="sl-SI"/>
        </w:rPr>
        <w:tab/>
        <w:t xml:space="preserve">Maksimalna temperatura 130 </w:t>
      </w:r>
      <w:r w:rsidRPr="00B8342C">
        <w:rPr>
          <w:rFonts w:ascii="Tahoma" w:hAnsi="Tahoma" w:cs="Tahoma"/>
          <w:vertAlign w:val="superscript"/>
          <w:lang w:eastAsia="sl-SI"/>
        </w:rPr>
        <w:t>0</w:t>
      </w:r>
      <w:r w:rsidRPr="00B8342C">
        <w:rPr>
          <w:rFonts w:ascii="Tahoma" w:hAnsi="Tahoma" w:cs="Tahoma"/>
          <w:lang w:eastAsia="sl-SI"/>
        </w:rPr>
        <w:t>C;</w:t>
      </w:r>
    </w:p>
    <w:p w14:paraId="5237005A" w14:textId="77777777" w:rsidR="00820055" w:rsidRPr="00B8342C" w:rsidRDefault="00820055" w:rsidP="00A6023A">
      <w:pPr>
        <w:keepNext/>
        <w:keepLines/>
        <w:spacing w:after="0" w:line="240" w:lineRule="auto"/>
        <w:ind w:left="284" w:hanging="284"/>
        <w:rPr>
          <w:rFonts w:ascii="Tahoma" w:hAnsi="Tahoma" w:cs="Tahoma"/>
          <w:lang w:eastAsia="sl-SI"/>
        </w:rPr>
      </w:pPr>
      <w:r w:rsidRPr="00B8342C">
        <w:rPr>
          <w:rFonts w:ascii="Tahoma" w:hAnsi="Tahoma" w:cs="Tahoma"/>
          <w:lang w:eastAsia="sl-SI"/>
        </w:rPr>
        <w:t>2.</w:t>
      </w:r>
      <w:r w:rsidRPr="00B8342C">
        <w:rPr>
          <w:rFonts w:ascii="Tahoma" w:hAnsi="Tahoma" w:cs="Tahoma"/>
          <w:lang w:eastAsia="sl-SI"/>
        </w:rPr>
        <w:tab/>
        <w:t>Obratovalni tlak 16 barov;</w:t>
      </w:r>
    </w:p>
    <w:p w14:paraId="2315679F" w14:textId="77777777" w:rsidR="00820055" w:rsidRPr="00B8342C" w:rsidRDefault="00820055" w:rsidP="00A6023A">
      <w:pPr>
        <w:keepNext/>
        <w:keepLines/>
        <w:tabs>
          <w:tab w:val="left" w:pos="330"/>
        </w:tabs>
        <w:spacing w:after="0" w:line="240" w:lineRule="auto"/>
        <w:jc w:val="both"/>
        <w:rPr>
          <w:rFonts w:ascii="Tahoma" w:hAnsi="Tahoma" w:cs="Tahoma"/>
          <w:lang w:eastAsia="sl-SI"/>
        </w:rPr>
      </w:pPr>
      <w:r w:rsidRPr="00B8342C">
        <w:rPr>
          <w:rFonts w:ascii="Tahoma" w:hAnsi="Tahoma" w:cs="Tahoma"/>
          <w:lang w:eastAsia="sl-SI"/>
        </w:rPr>
        <w:t>3.  Diferenčni tlak 12 barov.</w:t>
      </w:r>
    </w:p>
    <w:p w14:paraId="0734F9F5" w14:textId="77777777" w:rsidR="00154DA7" w:rsidRPr="00B8342C" w:rsidRDefault="00154DA7" w:rsidP="00A6023A">
      <w:pPr>
        <w:keepNext/>
        <w:keepLines/>
        <w:spacing w:after="0" w:line="240" w:lineRule="auto"/>
        <w:jc w:val="both"/>
        <w:rPr>
          <w:rFonts w:ascii="Tahoma" w:hAnsi="Tahoma" w:cs="Tahoma"/>
          <w:b/>
        </w:rPr>
      </w:pPr>
    </w:p>
    <w:p w14:paraId="1665F284" w14:textId="77777777" w:rsidR="00820055" w:rsidRPr="00CC65DC" w:rsidRDefault="00820055" w:rsidP="00A6023A">
      <w:pPr>
        <w:keepNext/>
        <w:keepLines/>
        <w:spacing w:after="0" w:line="240" w:lineRule="auto"/>
        <w:jc w:val="both"/>
        <w:rPr>
          <w:rFonts w:ascii="Tahoma" w:hAnsi="Tahoma" w:cs="Tahoma"/>
        </w:rPr>
      </w:pPr>
      <w:r w:rsidRPr="00CC65DC">
        <w:rPr>
          <w:rFonts w:ascii="Tahoma" w:hAnsi="Tahoma" w:cs="Tahoma"/>
        </w:rPr>
        <w:t>Ponudnik izkaže izpolnjevanje teh zahtev na naslednji način:</w:t>
      </w:r>
    </w:p>
    <w:p w14:paraId="60156281" w14:textId="77777777" w:rsidR="00820055" w:rsidRPr="00CC65DC" w:rsidRDefault="00820055" w:rsidP="00402E69">
      <w:pPr>
        <w:keepNext/>
        <w:keepLines/>
        <w:numPr>
          <w:ilvl w:val="0"/>
          <w:numId w:val="29"/>
        </w:numPr>
        <w:spacing w:after="0" w:line="240" w:lineRule="auto"/>
        <w:ind w:left="142" w:hanging="142"/>
        <w:jc w:val="both"/>
        <w:rPr>
          <w:rFonts w:ascii="Tahoma" w:hAnsi="Tahoma" w:cs="Tahoma"/>
        </w:rPr>
      </w:pPr>
      <w:r w:rsidRPr="00CC65DC">
        <w:rPr>
          <w:rFonts w:ascii="Tahoma" w:hAnsi="Tahoma" w:cs="Tahoma"/>
        </w:rPr>
        <w:t xml:space="preserve">s </w:t>
      </w:r>
      <w:r w:rsidRPr="00CC65DC">
        <w:rPr>
          <w:rFonts w:ascii="Tahoma" w:eastAsia="Times New Roman" w:hAnsi="Tahoma" w:cs="Tahoma"/>
          <w:bCs/>
          <w:szCs w:val="20"/>
          <w:lang w:eastAsia="sl-SI"/>
        </w:rPr>
        <w:t>predložitvijo izpolnjene in podpisane priloge A</w:t>
      </w:r>
      <w:r w:rsidRPr="00CC65DC">
        <w:rPr>
          <w:rFonts w:ascii="Tahoma" w:hAnsi="Tahoma" w:cs="Tahoma"/>
        </w:rPr>
        <w:t xml:space="preserve">, </w:t>
      </w:r>
    </w:p>
    <w:p w14:paraId="2F70E3AE" w14:textId="77777777" w:rsidR="00820055" w:rsidRPr="00CC65DC" w:rsidRDefault="00820055" w:rsidP="00402E69">
      <w:pPr>
        <w:keepNext/>
        <w:keepLines/>
        <w:numPr>
          <w:ilvl w:val="0"/>
          <w:numId w:val="29"/>
        </w:numPr>
        <w:spacing w:after="0" w:line="240" w:lineRule="auto"/>
        <w:ind w:left="142" w:hanging="142"/>
        <w:jc w:val="both"/>
        <w:rPr>
          <w:rFonts w:ascii="Tahoma" w:hAnsi="Tahoma" w:cs="Tahoma"/>
        </w:rPr>
      </w:pPr>
      <w:r w:rsidRPr="00CC65DC">
        <w:rPr>
          <w:rFonts w:ascii="Tahoma" w:hAnsi="Tahoma" w:cs="Tahoma"/>
        </w:rPr>
        <w:t xml:space="preserve">kot </w:t>
      </w:r>
      <w:r w:rsidRPr="00CC65DC">
        <w:rPr>
          <w:rFonts w:ascii="Tahoma" w:hAnsi="Tahoma" w:cs="Tahoma"/>
          <w:b/>
          <w:bCs/>
        </w:rPr>
        <w:t xml:space="preserve">prilogo </w:t>
      </w:r>
      <w:r w:rsidR="00B8190B" w:rsidRPr="00CC65DC">
        <w:rPr>
          <w:rFonts w:ascii="Tahoma" w:hAnsi="Tahoma" w:cs="Tahoma"/>
          <w:b/>
          <w:bCs/>
        </w:rPr>
        <w:t>8/1</w:t>
      </w:r>
      <w:r w:rsidRPr="00CC65DC">
        <w:rPr>
          <w:rFonts w:ascii="Tahoma" w:hAnsi="Tahoma" w:cs="Tahoma"/>
        </w:rPr>
        <w:t xml:space="preserve"> mora ponudnik priložiti tehnično dokumentacijo za vso zaporno armaturo, katero ponujajo in je navedena v tabeli Tehnična dokumentacija (točka 3.</w:t>
      </w:r>
      <w:r w:rsidR="00E85C26" w:rsidRPr="00CC65DC">
        <w:rPr>
          <w:rFonts w:ascii="Tahoma" w:hAnsi="Tahoma" w:cs="Tahoma"/>
        </w:rPr>
        <w:t>2</w:t>
      </w:r>
      <w:r w:rsidRPr="00CC65DC">
        <w:rPr>
          <w:rFonts w:ascii="Tahoma" w:hAnsi="Tahoma" w:cs="Tahoma"/>
        </w:rPr>
        <w:t>.</w:t>
      </w:r>
      <w:r w:rsidR="00E85C26" w:rsidRPr="00CC65DC">
        <w:rPr>
          <w:rFonts w:ascii="Tahoma" w:hAnsi="Tahoma" w:cs="Tahoma"/>
        </w:rPr>
        <w:t>5</w:t>
      </w:r>
      <w:r w:rsidRPr="00CC65DC">
        <w:rPr>
          <w:rFonts w:ascii="Tahoma" w:hAnsi="Tahoma" w:cs="Tahoma"/>
        </w:rPr>
        <w:t>. te razpisne dokumentacije).</w:t>
      </w:r>
    </w:p>
    <w:p w14:paraId="18DB4482" w14:textId="77777777" w:rsidR="00820055" w:rsidRPr="00B8342C" w:rsidRDefault="00820055" w:rsidP="00A6023A">
      <w:pPr>
        <w:keepNext/>
        <w:keepLines/>
        <w:spacing w:after="0" w:line="240" w:lineRule="auto"/>
        <w:jc w:val="both"/>
        <w:rPr>
          <w:rFonts w:ascii="Tahoma" w:eastAsia="Times New Roman" w:hAnsi="Tahoma" w:cs="Tahoma"/>
          <w:lang w:eastAsia="sl-SI"/>
        </w:rPr>
      </w:pPr>
    </w:p>
    <w:p w14:paraId="2EDFEED8" w14:textId="77777777" w:rsidR="00820055" w:rsidRPr="00B8342C" w:rsidRDefault="00820055" w:rsidP="00A6023A">
      <w:pPr>
        <w:pStyle w:val="Odstavekseznama"/>
        <w:keepNext/>
        <w:keepLines/>
        <w:numPr>
          <w:ilvl w:val="2"/>
          <w:numId w:val="2"/>
        </w:numPr>
        <w:ind w:left="709" w:hanging="709"/>
        <w:jc w:val="both"/>
        <w:rPr>
          <w:rFonts w:ascii="Tahoma" w:hAnsi="Tahoma" w:cs="Tahoma"/>
          <w:b/>
          <w:sz w:val="22"/>
          <w:szCs w:val="22"/>
        </w:rPr>
      </w:pPr>
      <w:r w:rsidRPr="00B8342C">
        <w:rPr>
          <w:rFonts w:ascii="Tahoma" w:hAnsi="Tahoma" w:cs="Tahoma"/>
          <w:b/>
          <w:sz w:val="22"/>
          <w:szCs w:val="22"/>
        </w:rPr>
        <w:t>Način naročanja in odzivni čas ter rok za izvedbo</w:t>
      </w:r>
    </w:p>
    <w:p w14:paraId="5FDA901C" w14:textId="77777777" w:rsidR="00820055" w:rsidRPr="00B8342C" w:rsidRDefault="00820055" w:rsidP="00A6023A">
      <w:pPr>
        <w:keepNext/>
        <w:keepLines/>
        <w:spacing w:after="0" w:line="240" w:lineRule="auto"/>
        <w:jc w:val="both"/>
        <w:rPr>
          <w:rFonts w:ascii="Tahoma" w:hAnsi="Tahoma" w:cs="Tahoma"/>
          <w:b/>
        </w:rPr>
      </w:pPr>
    </w:p>
    <w:p w14:paraId="5ED7727D" w14:textId="77777777" w:rsidR="00820055" w:rsidRPr="00B8342C" w:rsidRDefault="00820055" w:rsidP="00A6023A">
      <w:pPr>
        <w:keepNext/>
        <w:keepLines/>
        <w:spacing w:after="0" w:line="240" w:lineRule="auto"/>
        <w:jc w:val="both"/>
        <w:rPr>
          <w:rFonts w:ascii="Tahoma" w:hAnsi="Tahoma" w:cs="Tahoma"/>
        </w:rPr>
      </w:pPr>
      <w:r w:rsidRPr="00B8342C">
        <w:rPr>
          <w:rFonts w:ascii="Tahoma" w:hAnsi="Tahoma" w:cs="Tahoma"/>
        </w:rPr>
        <w:t>Naročnik bo zaporno armaturo naročal s pisnim nabavnim naročilom.</w:t>
      </w:r>
    </w:p>
    <w:p w14:paraId="0A5009F8" w14:textId="77777777" w:rsidR="00820055" w:rsidRPr="00B8342C" w:rsidRDefault="00820055" w:rsidP="00A6023A">
      <w:pPr>
        <w:keepNext/>
        <w:keepLines/>
        <w:spacing w:after="0" w:line="240" w:lineRule="auto"/>
        <w:jc w:val="both"/>
        <w:rPr>
          <w:rFonts w:ascii="Tahoma" w:hAnsi="Tahoma" w:cs="Tahoma"/>
        </w:rPr>
      </w:pPr>
    </w:p>
    <w:p w14:paraId="3B9B196E" w14:textId="77777777" w:rsidR="00820055" w:rsidRPr="00B8342C" w:rsidRDefault="00820055" w:rsidP="00A6023A">
      <w:pPr>
        <w:keepNext/>
        <w:keepLines/>
        <w:spacing w:after="0" w:line="240" w:lineRule="auto"/>
        <w:jc w:val="both"/>
        <w:rPr>
          <w:rFonts w:ascii="Tahoma" w:hAnsi="Tahoma" w:cs="Tahoma"/>
        </w:rPr>
      </w:pPr>
      <w:r w:rsidRPr="00B8342C">
        <w:rPr>
          <w:rFonts w:ascii="Tahoma" w:hAnsi="Tahoma" w:cs="Tahoma"/>
        </w:rPr>
        <w:t>Naročnik zahteva, da izvajalec zagotavlja hiter odzivni čas za naročilo zaporne armature pri proizvajalcu le-te in sicer največ 5</w:t>
      </w:r>
      <w:r w:rsidR="00FB69E4">
        <w:rPr>
          <w:rFonts w:ascii="Tahoma" w:hAnsi="Tahoma" w:cs="Tahoma"/>
        </w:rPr>
        <w:t xml:space="preserve"> (pet) </w:t>
      </w:r>
      <w:r w:rsidRPr="00B8342C">
        <w:rPr>
          <w:rFonts w:ascii="Tahoma" w:hAnsi="Tahoma" w:cs="Tahoma"/>
        </w:rPr>
        <w:t>koledarskih dni od prejema pisnega nabavnega naročila za dobavo zaporne armature s strani naročnika. Izvajalec mora v navedenem odzivnem času pri proizvajalcu zaporne armature naročiti zaporno armaturo, ki je predmet naročnikovega naročila</w:t>
      </w:r>
      <w:r w:rsidR="009231BB" w:rsidRPr="00B8342C">
        <w:rPr>
          <w:rFonts w:ascii="Tahoma" w:hAnsi="Tahoma" w:cs="Tahoma"/>
        </w:rPr>
        <w:t>.</w:t>
      </w:r>
      <w:r w:rsidRPr="00B8342C">
        <w:rPr>
          <w:rFonts w:ascii="Tahoma" w:hAnsi="Tahoma" w:cs="Tahoma"/>
        </w:rPr>
        <w:t xml:space="preserve"> </w:t>
      </w:r>
    </w:p>
    <w:p w14:paraId="482B5C7D" w14:textId="77777777" w:rsidR="00820055" w:rsidRPr="00B8342C" w:rsidRDefault="00820055" w:rsidP="00A6023A">
      <w:pPr>
        <w:keepNext/>
        <w:keepLines/>
        <w:spacing w:after="0" w:line="240" w:lineRule="auto"/>
        <w:jc w:val="both"/>
        <w:rPr>
          <w:rFonts w:ascii="Tahoma" w:hAnsi="Tahoma" w:cs="Tahoma"/>
        </w:rPr>
      </w:pPr>
    </w:p>
    <w:p w14:paraId="428804D9" w14:textId="77777777" w:rsidR="00820055" w:rsidRPr="00B8342C" w:rsidRDefault="00820055" w:rsidP="00A6023A">
      <w:pPr>
        <w:keepNext/>
        <w:keepLines/>
        <w:spacing w:after="0" w:line="240" w:lineRule="auto"/>
        <w:jc w:val="both"/>
        <w:rPr>
          <w:rFonts w:ascii="Tahoma" w:hAnsi="Tahoma" w:cs="Tahoma"/>
        </w:rPr>
      </w:pPr>
      <w:r w:rsidRPr="00B8342C">
        <w:rPr>
          <w:rFonts w:ascii="Tahoma" w:hAnsi="Tahoma" w:cs="Tahoma"/>
        </w:rPr>
        <w:t>Izbrani ponudnik bo moral naročnika obvestiti o dobavi armature. Naročn</w:t>
      </w:r>
      <w:r w:rsidR="00360190" w:rsidRPr="00B8342C">
        <w:rPr>
          <w:rFonts w:ascii="Tahoma" w:hAnsi="Tahoma" w:cs="Tahoma"/>
        </w:rPr>
        <w:t xml:space="preserve">ik bo nato izbranega izvajalca </w:t>
      </w:r>
      <w:r w:rsidRPr="00B8342C">
        <w:rPr>
          <w:rFonts w:ascii="Tahoma" w:hAnsi="Tahoma" w:cs="Tahoma"/>
        </w:rPr>
        <w:t xml:space="preserve"> obvestil o pripravljenosti objekta za vgradnjo posamezne vrste armature. </w:t>
      </w:r>
    </w:p>
    <w:p w14:paraId="772EBFB6" w14:textId="77777777" w:rsidR="00820055" w:rsidRPr="00B8342C" w:rsidRDefault="00820055" w:rsidP="00A6023A">
      <w:pPr>
        <w:keepNext/>
        <w:keepLines/>
        <w:spacing w:after="0" w:line="240" w:lineRule="auto"/>
        <w:jc w:val="both"/>
        <w:rPr>
          <w:rFonts w:ascii="Tahoma" w:hAnsi="Tahoma" w:cs="Tahoma"/>
        </w:rPr>
      </w:pPr>
    </w:p>
    <w:p w14:paraId="577DA2E0" w14:textId="77777777" w:rsidR="00820055" w:rsidRPr="00B8342C" w:rsidRDefault="00820055" w:rsidP="00A6023A">
      <w:pPr>
        <w:keepNext/>
        <w:keepLines/>
        <w:spacing w:after="0" w:line="240" w:lineRule="auto"/>
        <w:jc w:val="both"/>
        <w:rPr>
          <w:rFonts w:ascii="Tahoma" w:hAnsi="Tahoma" w:cs="Tahoma"/>
        </w:rPr>
      </w:pPr>
      <w:r w:rsidRPr="00B8342C">
        <w:rPr>
          <w:rFonts w:ascii="Tahoma" w:hAnsi="Tahoma" w:cs="Tahoma"/>
        </w:rPr>
        <w:t>Izbrani ponudnik bo moral posamezno armaturo vgraditi v roku največ 3</w:t>
      </w:r>
      <w:r w:rsidR="00FB69E4">
        <w:rPr>
          <w:rFonts w:ascii="Tahoma" w:hAnsi="Tahoma" w:cs="Tahoma"/>
        </w:rPr>
        <w:t xml:space="preserve"> (treh)</w:t>
      </w:r>
      <w:r w:rsidRPr="00B8342C">
        <w:rPr>
          <w:rFonts w:ascii="Tahoma" w:hAnsi="Tahoma" w:cs="Tahoma"/>
        </w:rPr>
        <w:t xml:space="preserve"> delovnih dni, od prejema pisnega zahtevka s strani naročnika, ki opredeljuje lokacijo in rok vgradnje armature.</w:t>
      </w:r>
    </w:p>
    <w:p w14:paraId="09DE4BA9" w14:textId="77777777" w:rsidR="00820055" w:rsidRPr="00B8342C" w:rsidRDefault="00820055" w:rsidP="00A6023A">
      <w:pPr>
        <w:keepNext/>
        <w:keepLines/>
        <w:spacing w:after="0" w:line="240" w:lineRule="auto"/>
        <w:jc w:val="both"/>
        <w:rPr>
          <w:rFonts w:ascii="Tahoma" w:hAnsi="Tahoma" w:cs="Tahoma"/>
        </w:rPr>
      </w:pPr>
    </w:p>
    <w:p w14:paraId="30095588" w14:textId="77777777" w:rsidR="00820055" w:rsidRPr="00F34FF3" w:rsidRDefault="00820055" w:rsidP="00A6023A">
      <w:pPr>
        <w:keepNext/>
        <w:keepLines/>
        <w:spacing w:after="0" w:line="240" w:lineRule="auto"/>
        <w:jc w:val="both"/>
        <w:rPr>
          <w:rFonts w:ascii="Tahoma" w:hAnsi="Tahoma" w:cs="Tahoma"/>
        </w:rPr>
      </w:pPr>
      <w:r w:rsidRPr="00F34FF3">
        <w:rPr>
          <w:rFonts w:ascii="Tahoma" w:hAnsi="Tahoma" w:cs="Tahoma"/>
        </w:rPr>
        <w:t xml:space="preserve">Dobavljena zaporna armatura se skladišči pri izbranem ponudniku. Dobava in vgradnja se šteje za uspešno opravljeno po uspešnem opravljenem količinskem in kakovostnem prevzemu predmeta javnega naročila in podpisu </w:t>
      </w:r>
      <w:r w:rsidR="00360A9C" w:rsidRPr="00F34FF3">
        <w:rPr>
          <w:rFonts w:ascii="Tahoma" w:hAnsi="Tahoma" w:cs="Tahoma"/>
        </w:rPr>
        <w:t>posameznega prevzemnega zapisnika o končanju posameznih del s strani obeh strank okvirnega sporazuma oziroma njunih predstavnikov</w:t>
      </w:r>
      <w:r w:rsidRPr="00F34FF3">
        <w:rPr>
          <w:rFonts w:ascii="Tahoma" w:hAnsi="Tahoma" w:cs="Tahoma"/>
        </w:rPr>
        <w:t>.</w:t>
      </w:r>
    </w:p>
    <w:p w14:paraId="712312A7" w14:textId="77777777" w:rsidR="00820055" w:rsidRPr="00F34FF3" w:rsidRDefault="00820055" w:rsidP="00A6023A">
      <w:pPr>
        <w:keepNext/>
        <w:keepLines/>
        <w:spacing w:after="0" w:line="240" w:lineRule="auto"/>
        <w:jc w:val="both"/>
        <w:rPr>
          <w:rFonts w:ascii="Tahoma" w:hAnsi="Tahoma" w:cs="Tahoma"/>
        </w:rPr>
      </w:pPr>
    </w:p>
    <w:p w14:paraId="698F7F1C" w14:textId="77777777" w:rsidR="00820055" w:rsidRPr="00F34FF3" w:rsidRDefault="00820055" w:rsidP="00A6023A">
      <w:pPr>
        <w:keepNext/>
        <w:keepLines/>
        <w:spacing w:after="0" w:line="240" w:lineRule="auto"/>
        <w:jc w:val="both"/>
        <w:rPr>
          <w:rFonts w:ascii="Tahoma" w:hAnsi="Tahoma" w:cs="Tahoma"/>
        </w:rPr>
      </w:pPr>
      <w:r w:rsidRPr="00F34FF3">
        <w:rPr>
          <w:rFonts w:ascii="Tahoma" w:hAnsi="Tahoma" w:cs="Tahoma"/>
        </w:rPr>
        <w:t>Naročnik bo naročal zaporno armaturo na osnovi dejanskih potreb</w:t>
      </w:r>
      <w:r w:rsidR="00AA25D0" w:rsidRPr="00F34FF3">
        <w:rPr>
          <w:rFonts w:ascii="Tahoma" w:hAnsi="Tahoma" w:cs="Tahoma"/>
        </w:rPr>
        <w:t>.</w:t>
      </w:r>
      <w:r w:rsidRPr="00F34FF3">
        <w:rPr>
          <w:rFonts w:ascii="Tahoma" w:hAnsi="Tahoma" w:cs="Tahoma"/>
        </w:rPr>
        <w:t xml:space="preserve"> Količine, navedene v ponudbenem predračunu so okvirne za obdobje </w:t>
      </w:r>
      <w:r w:rsidR="00360A9C" w:rsidRPr="00F34FF3">
        <w:rPr>
          <w:rFonts w:ascii="Tahoma" w:hAnsi="Tahoma" w:cs="Tahoma"/>
        </w:rPr>
        <w:t>trajanja okvirnega sporazuma</w:t>
      </w:r>
      <w:r w:rsidRPr="00F34FF3">
        <w:rPr>
          <w:rFonts w:ascii="Tahoma" w:hAnsi="Tahoma" w:cs="Tahoma"/>
        </w:rPr>
        <w:t xml:space="preserve"> in za naročnika niso obvezujoče.</w:t>
      </w:r>
    </w:p>
    <w:p w14:paraId="410C4B7C" w14:textId="77777777" w:rsidR="00820055" w:rsidRPr="00F34FF3" w:rsidRDefault="00820055" w:rsidP="00A6023A">
      <w:pPr>
        <w:keepNext/>
        <w:keepLines/>
        <w:spacing w:after="0" w:line="240" w:lineRule="auto"/>
        <w:jc w:val="both"/>
        <w:rPr>
          <w:rFonts w:ascii="Tahoma" w:eastAsia="Times New Roman" w:hAnsi="Tahoma" w:cs="Tahoma"/>
          <w:lang w:eastAsia="sl-SI"/>
        </w:rPr>
      </w:pPr>
    </w:p>
    <w:p w14:paraId="0FB8A69F" w14:textId="77777777" w:rsidR="00820055" w:rsidRPr="00F34FF3" w:rsidRDefault="00820055" w:rsidP="00A6023A">
      <w:pPr>
        <w:pStyle w:val="Odstavekseznama"/>
        <w:keepNext/>
        <w:keepLines/>
        <w:numPr>
          <w:ilvl w:val="2"/>
          <w:numId w:val="2"/>
        </w:numPr>
        <w:ind w:left="709" w:hanging="709"/>
        <w:jc w:val="both"/>
        <w:rPr>
          <w:rFonts w:ascii="Tahoma" w:hAnsi="Tahoma" w:cs="Tahoma"/>
          <w:b/>
          <w:sz w:val="22"/>
          <w:szCs w:val="22"/>
        </w:rPr>
      </w:pPr>
      <w:r w:rsidRPr="00F34FF3">
        <w:rPr>
          <w:rFonts w:ascii="Tahoma" w:hAnsi="Tahoma" w:cs="Tahoma"/>
          <w:b/>
          <w:sz w:val="22"/>
          <w:szCs w:val="22"/>
        </w:rPr>
        <w:t>Garancijska doba</w:t>
      </w:r>
    </w:p>
    <w:p w14:paraId="39DCDBAF" w14:textId="77777777" w:rsidR="00820055" w:rsidRPr="00F34FF3" w:rsidRDefault="00820055" w:rsidP="00A6023A">
      <w:pPr>
        <w:keepNext/>
        <w:keepLines/>
        <w:spacing w:after="0" w:line="240" w:lineRule="auto"/>
        <w:jc w:val="both"/>
        <w:rPr>
          <w:rFonts w:ascii="Tahoma" w:hAnsi="Tahoma" w:cs="Tahoma"/>
        </w:rPr>
      </w:pPr>
    </w:p>
    <w:p w14:paraId="68E48BB5" w14:textId="77777777" w:rsidR="009E204A" w:rsidRPr="00F34FF3" w:rsidRDefault="009E204A" w:rsidP="00A6023A">
      <w:pPr>
        <w:keepNext/>
        <w:keepLines/>
        <w:spacing w:after="0" w:line="240" w:lineRule="auto"/>
        <w:jc w:val="both"/>
        <w:rPr>
          <w:rFonts w:ascii="Tahoma" w:hAnsi="Tahoma" w:cs="Tahoma"/>
        </w:rPr>
      </w:pPr>
      <w:r w:rsidRPr="00F34FF3">
        <w:rPr>
          <w:rFonts w:ascii="Tahoma" w:hAnsi="Tahoma" w:cs="Tahoma"/>
        </w:rPr>
        <w:t>Garancijski doba za vgrajeno zaporno armaturo je najmanj 12</w:t>
      </w:r>
      <w:r w:rsidR="00360A9C" w:rsidRPr="00F34FF3">
        <w:rPr>
          <w:rFonts w:ascii="Tahoma" w:hAnsi="Tahoma" w:cs="Tahoma"/>
        </w:rPr>
        <w:t xml:space="preserve"> (dvanajst)</w:t>
      </w:r>
      <w:r w:rsidRPr="00F34FF3">
        <w:rPr>
          <w:rFonts w:ascii="Tahoma" w:hAnsi="Tahoma" w:cs="Tahoma"/>
        </w:rPr>
        <w:t xml:space="preserve"> mesecev od datuma uspešno opravljenega kakovostnega prevzema predmeta javnega naročila in podpisu </w:t>
      </w:r>
      <w:r w:rsidR="00360A9C" w:rsidRPr="00F34FF3">
        <w:rPr>
          <w:rFonts w:ascii="Tahoma" w:hAnsi="Tahoma" w:cs="Tahoma"/>
        </w:rPr>
        <w:t>posameznega prevzemnega zapisnika o končanju posameznih del s strani obeh strank okvirnega sporazuma oziroma njunih predstavnikov, ki je obenem datum prevzetih del</w:t>
      </w:r>
      <w:r w:rsidRPr="00F34FF3">
        <w:rPr>
          <w:rFonts w:ascii="Tahoma" w:hAnsi="Tahoma" w:cs="Tahoma"/>
        </w:rPr>
        <w:t xml:space="preserve">. </w:t>
      </w:r>
    </w:p>
    <w:p w14:paraId="22D0955E" w14:textId="77777777" w:rsidR="009E204A" w:rsidRPr="00F34FF3" w:rsidRDefault="009E204A" w:rsidP="00A6023A">
      <w:pPr>
        <w:keepNext/>
        <w:keepLines/>
        <w:spacing w:after="0" w:line="240" w:lineRule="auto"/>
        <w:jc w:val="both"/>
        <w:rPr>
          <w:rFonts w:ascii="Tahoma" w:hAnsi="Tahoma" w:cs="Tahoma"/>
        </w:rPr>
      </w:pPr>
    </w:p>
    <w:p w14:paraId="36FEFF3B" w14:textId="77777777" w:rsidR="009E204A" w:rsidRPr="00F34FF3" w:rsidRDefault="009E204A" w:rsidP="00A6023A">
      <w:pPr>
        <w:keepNext/>
        <w:keepLines/>
        <w:spacing w:after="0" w:line="240" w:lineRule="auto"/>
        <w:jc w:val="both"/>
        <w:rPr>
          <w:rFonts w:ascii="Tahoma" w:hAnsi="Tahoma" w:cs="Tahoma"/>
        </w:rPr>
      </w:pPr>
      <w:r w:rsidRPr="00F34FF3">
        <w:rPr>
          <w:rFonts w:ascii="Tahoma" w:hAnsi="Tahoma" w:cs="Tahoma"/>
        </w:rPr>
        <w:t>Garancijska doba za kakovost vgradnje je najmanj 3</w:t>
      </w:r>
      <w:r w:rsidR="00FB69E4">
        <w:rPr>
          <w:rFonts w:ascii="Tahoma" w:hAnsi="Tahoma" w:cs="Tahoma"/>
        </w:rPr>
        <w:t xml:space="preserve"> (tri)</w:t>
      </w:r>
      <w:r w:rsidRPr="00F34FF3">
        <w:rPr>
          <w:rFonts w:ascii="Tahoma" w:hAnsi="Tahoma" w:cs="Tahoma"/>
        </w:rPr>
        <w:t xml:space="preserve"> leta od datuma uspešno opravljenega kakovostnega prevzema predmeta javnega naročila in podpisu </w:t>
      </w:r>
      <w:r w:rsidR="00360A9C" w:rsidRPr="00F34FF3">
        <w:rPr>
          <w:rFonts w:ascii="Tahoma" w:hAnsi="Tahoma" w:cs="Tahoma"/>
        </w:rPr>
        <w:t>posameznega prevzemnega zapisnika o končanju posameznih del s strani obeh strank okvirnega sporazuma oziroma njunih predstavnikov, ki je obenem datum prevzetih del</w:t>
      </w:r>
      <w:r w:rsidRPr="00F34FF3">
        <w:rPr>
          <w:rFonts w:ascii="Tahoma" w:hAnsi="Tahoma" w:cs="Tahoma"/>
        </w:rPr>
        <w:t>.</w:t>
      </w:r>
    </w:p>
    <w:p w14:paraId="6F924A3B" w14:textId="77777777" w:rsidR="003F5220" w:rsidRPr="00F34FF3" w:rsidRDefault="003F5220" w:rsidP="00A6023A">
      <w:pPr>
        <w:keepNext/>
        <w:keepLines/>
        <w:spacing w:after="0" w:line="240" w:lineRule="auto"/>
        <w:jc w:val="both"/>
        <w:rPr>
          <w:rFonts w:ascii="Tahoma" w:hAnsi="Tahoma" w:cs="Tahoma"/>
          <w:szCs w:val="20"/>
          <w:lang w:eastAsia="sl-SI"/>
        </w:rPr>
      </w:pPr>
    </w:p>
    <w:p w14:paraId="5A36A46E" w14:textId="77777777" w:rsidR="00302D6E" w:rsidRPr="00F34FF3" w:rsidRDefault="00302D6E" w:rsidP="00A6023A">
      <w:pPr>
        <w:keepNext/>
        <w:keepLines/>
        <w:numPr>
          <w:ilvl w:val="0"/>
          <w:numId w:val="2"/>
        </w:numPr>
        <w:spacing w:after="0" w:line="240" w:lineRule="auto"/>
        <w:jc w:val="both"/>
        <w:rPr>
          <w:rFonts w:ascii="Tahoma" w:eastAsia="Times New Roman" w:hAnsi="Tahoma" w:cs="Tahoma"/>
          <w:b/>
          <w:lang w:eastAsia="sl-SI"/>
        </w:rPr>
      </w:pPr>
      <w:r w:rsidRPr="00F34FF3">
        <w:rPr>
          <w:rFonts w:ascii="Tahoma" w:eastAsia="Times New Roman" w:hAnsi="Tahoma" w:cs="Tahoma"/>
          <w:b/>
          <w:lang w:eastAsia="sl-SI"/>
        </w:rPr>
        <w:t xml:space="preserve">UGOTAVLJANJE SPOSOBNOSTI </w:t>
      </w:r>
    </w:p>
    <w:p w14:paraId="7D4EF87C" w14:textId="77777777" w:rsidR="00302D6E" w:rsidRPr="00F34FF3" w:rsidRDefault="00302D6E" w:rsidP="00A6023A">
      <w:pPr>
        <w:keepNext/>
        <w:keepLines/>
        <w:spacing w:after="0" w:line="240" w:lineRule="auto"/>
        <w:jc w:val="both"/>
        <w:rPr>
          <w:rFonts w:ascii="Tahoma" w:eastAsia="Times New Roman" w:hAnsi="Tahoma" w:cs="Tahoma"/>
          <w:sz w:val="24"/>
          <w:lang w:eastAsia="sl-SI"/>
        </w:rPr>
      </w:pPr>
    </w:p>
    <w:p w14:paraId="599F95CC"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A428A8D"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45CA1C16"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5A4622A"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3E56CDDC"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23243A47"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3FDC88F7"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A7F3709"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4D6F1CCD"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3AB0B7B8"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2884E01E" w14:textId="77777777" w:rsidR="00FB69E4" w:rsidRPr="001214A7" w:rsidRDefault="00FB69E4" w:rsidP="00FB69E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C96A350"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0A03E153" w14:textId="77777777" w:rsidR="00FB69E4" w:rsidRPr="001214A7" w:rsidRDefault="00FB69E4" w:rsidP="00FB69E4">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51E7D58A"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45F7E54D" w14:textId="77777777" w:rsidR="00FB69E4" w:rsidRPr="001214A7" w:rsidRDefault="00FB69E4" w:rsidP="00FB69E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52249077"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5FC708BC"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1A6F686"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Uradni list RS, št. 50/12 – uradno prečiščeno besedilo, 6/16 – popr.,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2D4C77E7"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p>
    <w:p w14:paraId="69A0B142"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54BD10BC"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7437DB61"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1DE80556"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692179B3"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4446B07A" w14:textId="77777777" w:rsidR="00FB69E4" w:rsidRPr="001214A7" w:rsidRDefault="00FB69E4" w:rsidP="00FB69E4">
      <w:pPr>
        <w:keepNext/>
        <w:keepLines/>
        <w:numPr>
          <w:ilvl w:val="0"/>
          <w:numId w:val="39"/>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66ED1A1A" w14:textId="77777777" w:rsidR="00FB69E4" w:rsidRDefault="00FB69E4" w:rsidP="00FB69E4">
      <w:pPr>
        <w:keepNext/>
        <w:keepLines/>
        <w:numPr>
          <w:ilvl w:val="0"/>
          <w:numId w:val="39"/>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10F32DC"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2F1EEC7A" w14:textId="77777777" w:rsidR="00FB69E4" w:rsidRDefault="00FB69E4" w:rsidP="00FB69E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5062D3E5" w14:textId="77777777" w:rsidR="00FB69E4" w:rsidRDefault="00FB69E4" w:rsidP="00FB69E4">
      <w:pPr>
        <w:keepNext/>
        <w:keepLines/>
        <w:spacing w:after="0" w:line="240" w:lineRule="auto"/>
        <w:jc w:val="both"/>
        <w:rPr>
          <w:rFonts w:ascii="Tahoma" w:eastAsia="Times New Roman" w:hAnsi="Tahoma" w:cs="Tahoma"/>
          <w:b/>
          <w:bCs/>
          <w:lang w:eastAsia="sl-SI"/>
        </w:rPr>
      </w:pPr>
    </w:p>
    <w:p w14:paraId="7A67CE48" w14:textId="77777777" w:rsidR="00FB69E4" w:rsidRPr="00C75E50" w:rsidRDefault="00FB69E4" w:rsidP="00FB69E4">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7B61950B" w14:textId="77777777" w:rsidR="00FB69E4" w:rsidRPr="002E464D" w:rsidRDefault="00FB69E4" w:rsidP="00FB69E4">
      <w:pPr>
        <w:keepNext/>
        <w:keepLines/>
        <w:numPr>
          <w:ilvl w:val="0"/>
          <w:numId w:val="39"/>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699FAE9F" w14:textId="77777777" w:rsidR="00FB69E4" w:rsidRPr="002E464D" w:rsidRDefault="00FB69E4" w:rsidP="00FB69E4">
      <w:pPr>
        <w:keepNext/>
        <w:keepLines/>
        <w:numPr>
          <w:ilvl w:val="0"/>
          <w:numId w:val="39"/>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2DFAEBB2" w14:textId="77777777" w:rsidR="00FB69E4" w:rsidRPr="00C75E50" w:rsidRDefault="00FB69E4" w:rsidP="00FB69E4">
      <w:pPr>
        <w:keepNext/>
        <w:keepLines/>
        <w:numPr>
          <w:ilvl w:val="0"/>
          <w:numId w:val="39"/>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0E30CEA7" w14:textId="77777777" w:rsidR="00FB69E4" w:rsidRDefault="00FB69E4" w:rsidP="00FB69E4">
      <w:pPr>
        <w:keepNext/>
        <w:keepLines/>
        <w:spacing w:after="0" w:line="240" w:lineRule="auto"/>
        <w:jc w:val="both"/>
      </w:pPr>
    </w:p>
    <w:p w14:paraId="01749EFC" w14:textId="77777777" w:rsidR="00FB69E4" w:rsidRPr="00F36B17" w:rsidRDefault="00FB69E4" w:rsidP="00FB69E4">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7203D381" w14:textId="77777777" w:rsidR="00FB69E4" w:rsidRPr="00F36B17" w:rsidRDefault="00FB69E4" w:rsidP="00FB69E4">
      <w:pPr>
        <w:keepNext/>
        <w:keepLines/>
        <w:spacing w:after="0" w:line="240" w:lineRule="auto"/>
        <w:jc w:val="both"/>
        <w:rPr>
          <w:rFonts w:ascii="Tahoma" w:eastAsia="Times New Roman" w:hAnsi="Tahoma" w:cs="Tahoma"/>
          <w:bCs/>
          <w:i/>
          <w:sz w:val="20"/>
          <w:szCs w:val="20"/>
          <w:lang w:eastAsia="sl-SI"/>
        </w:rPr>
      </w:pPr>
    </w:p>
    <w:p w14:paraId="17D5F148" w14:textId="77777777" w:rsidR="00FB69E4" w:rsidRPr="00F36B17" w:rsidRDefault="00FB69E4" w:rsidP="00FB69E4">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5960817" w14:textId="77777777" w:rsidR="00FB69E4" w:rsidRPr="00F36B17" w:rsidRDefault="00FB69E4" w:rsidP="00FB69E4">
      <w:pPr>
        <w:keepNext/>
        <w:keepLines/>
        <w:spacing w:after="0" w:line="240" w:lineRule="auto"/>
        <w:jc w:val="both"/>
        <w:rPr>
          <w:rFonts w:ascii="Tahoma" w:eastAsia="Times New Roman" w:hAnsi="Tahoma" w:cs="Tahoma"/>
          <w:bCs/>
          <w:i/>
          <w:sz w:val="20"/>
          <w:szCs w:val="20"/>
          <w:lang w:eastAsia="sl-SI"/>
        </w:rPr>
      </w:pPr>
    </w:p>
    <w:p w14:paraId="67C0FEEB" w14:textId="77777777" w:rsidR="00FB69E4" w:rsidRPr="00F36B17" w:rsidRDefault="00FB69E4" w:rsidP="00FB69E4">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2006FC9" w14:textId="77777777" w:rsidR="00FB69E4" w:rsidRPr="00F36B17" w:rsidRDefault="00FB69E4" w:rsidP="00FB69E4">
      <w:pPr>
        <w:keepNext/>
        <w:keepLines/>
        <w:spacing w:after="0" w:line="240" w:lineRule="auto"/>
        <w:jc w:val="both"/>
        <w:rPr>
          <w:rFonts w:ascii="Tahoma" w:eastAsia="Times New Roman" w:hAnsi="Tahoma" w:cs="Tahoma"/>
          <w:bCs/>
          <w:i/>
          <w:sz w:val="20"/>
          <w:szCs w:val="20"/>
          <w:lang w:eastAsia="sl-SI"/>
        </w:rPr>
      </w:pPr>
    </w:p>
    <w:p w14:paraId="15CD59E0" w14:textId="77777777" w:rsidR="00FB69E4" w:rsidRDefault="00FB69E4" w:rsidP="00FB69E4">
      <w:pPr>
        <w:keepNext/>
        <w:keepLines/>
        <w:spacing w:after="0" w:line="240" w:lineRule="auto"/>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1FD9090" w14:textId="77777777" w:rsidR="00FB69E4" w:rsidRDefault="00FB69E4" w:rsidP="00FB69E4">
      <w:pPr>
        <w:keepNext/>
        <w:keepLines/>
        <w:spacing w:after="0" w:line="240" w:lineRule="auto"/>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779FA1E7" w14:textId="77777777" w:rsidR="00FB69E4" w:rsidRPr="00F36B17" w:rsidRDefault="00FB69E4" w:rsidP="00FB69E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2130099" w14:textId="77777777" w:rsidR="00FB69E4" w:rsidRPr="00F36B17" w:rsidRDefault="00FB69E4" w:rsidP="00FB69E4">
      <w:pPr>
        <w:keepNext/>
        <w:keepLines/>
        <w:spacing w:after="0" w:line="240" w:lineRule="auto"/>
        <w:jc w:val="both"/>
        <w:rPr>
          <w:rFonts w:ascii="Tahoma" w:eastAsia="Times New Roman" w:hAnsi="Tahoma" w:cs="Tahoma"/>
          <w:i/>
          <w:sz w:val="20"/>
          <w:szCs w:val="20"/>
          <w:lang w:eastAsia="sl-SI"/>
        </w:rPr>
      </w:pPr>
    </w:p>
    <w:p w14:paraId="6E0ACAB7" w14:textId="77777777" w:rsidR="00FB69E4" w:rsidRPr="00F36B17" w:rsidRDefault="00FB69E4" w:rsidP="00FB69E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F0FC638" w14:textId="77777777" w:rsidR="00FB69E4" w:rsidRPr="00F36B17" w:rsidRDefault="00FB69E4" w:rsidP="00FB69E4">
      <w:pPr>
        <w:keepNext/>
        <w:keepLines/>
        <w:spacing w:after="0" w:line="240" w:lineRule="auto"/>
        <w:jc w:val="both"/>
        <w:rPr>
          <w:rFonts w:ascii="Tahoma" w:eastAsia="Times New Roman" w:hAnsi="Tahoma" w:cs="Tahoma"/>
          <w:i/>
          <w:sz w:val="20"/>
          <w:szCs w:val="20"/>
          <w:lang w:eastAsia="sl-SI"/>
        </w:rPr>
      </w:pPr>
    </w:p>
    <w:p w14:paraId="0B341003" w14:textId="77777777" w:rsidR="00FB69E4" w:rsidRPr="00E041E5" w:rsidRDefault="00FB69E4" w:rsidP="00FB69E4">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6757095F" w14:textId="77777777" w:rsidR="00FB69E4" w:rsidRDefault="00FB69E4" w:rsidP="00FB69E4">
      <w:pPr>
        <w:keepNext/>
        <w:keepLines/>
        <w:spacing w:after="0" w:line="240" w:lineRule="auto"/>
        <w:jc w:val="both"/>
        <w:rPr>
          <w:rFonts w:ascii="Tahoma" w:eastAsia="Times New Roman" w:hAnsi="Tahoma" w:cs="Tahoma"/>
          <w:b/>
          <w:bCs/>
          <w:lang w:eastAsia="sl-SI"/>
        </w:rPr>
      </w:pPr>
    </w:p>
    <w:p w14:paraId="110F69E4"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75E0448"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CD6F754"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DDB1BB2" w14:textId="77777777" w:rsidR="00FB69E4" w:rsidRPr="001214A7" w:rsidRDefault="00FB69E4" w:rsidP="00FB69E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49C24EC2" w14:textId="77777777" w:rsidR="00FB69E4" w:rsidRPr="001214A7" w:rsidRDefault="00FB69E4" w:rsidP="00FB69E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E54532D" w14:textId="77777777" w:rsidR="00FB69E4" w:rsidRPr="001214A7" w:rsidRDefault="00FB69E4" w:rsidP="00FB69E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4407B200"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76447CDE"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3C774CCE" w14:textId="77777777" w:rsidR="00FB69E4" w:rsidRPr="001214A7" w:rsidRDefault="00FB69E4" w:rsidP="00FB69E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7CA53ED" w14:textId="77777777" w:rsidR="00FB69E4" w:rsidRPr="001214A7" w:rsidRDefault="00FB69E4" w:rsidP="00FB69E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380283D0" w14:textId="77777777" w:rsidR="00FB69E4" w:rsidRDefault="00FB69E4" w:rsidP="00FB69E4">
      <w:pPr>
        <w:keepNext/>
        <w:keepLines/>
        <w:spacing w:after="0" w:line="240" w:lineRule="auto"/>
        <w:jc w:val="both"/>
        <w:rPr>
          <w:rFonts w:ascii="Tahoma" w:eastAsia="Times New Roman" w:hAnsi="Tahoma" w:cs="Tahoma"/>
          <w:bCs/>
          <w:lang w:eastAsia="sl-SI"/>
        </w:rPr>
      </w:pPr>
    </w:p>
    <w:p w14:paraId="53879ECC"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14E3E8F4" w14:textId="77777777" w:rsidR="00FB69E4" w:rsidRDefault="00FB69E4" w:rsidP="00FB69E4">
      <w:pPr>
        <w:keepNext/>
        <w:keepLines/>
        <w:spacing w:after="0" w:line="240" w:lineRule="auto"/>
        <w:jc w:val="both"/>
        <w:rPr>
          <w:rFonts w:ascii="Tahoma" w:eastAsia="Times New Roman" w:hAnsi="Tahoma" w:cs="Tahoma"/>
          <w:bCs/>
          <w:lang w:eastAsia="sl-SI"/>
        </w:rPr>
      </w:pPr>
    </w:p>
    <w:p w14:paraId="066CA140" w14:textId="77777777" w:rsidR="00FB69E4" w:rsidRPr="00E041E5" w:rsidRDefault="00FB69E4" w:rsidP="00FB69E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1072C81B" w14:textId="77777777" w:rsidR="00FB69E4" w:rsidRPr="00E041E5" w:rsidRDefault="00FB69E4" w:rsidP="00FB69E4">
      <w:pPr>
        <w:keepNext/>
        <w:keepLines/>
        <w:spacing w:after="0" w:line="240" w:lineRule="auto"/>
        <w:jc w:val="both"/>
        <w:rPr>
          <w:rFonts w:ascii="Tahoma" w:eastAsia="Times New Roman" w:hAnsi="Tahoma" w:cs="Tahoma"/>
          <w:bCs/>
          <w:lang w:eastAsia="sl-SI"/>
        </w:rPr>
      </w:pPr>
    </w:p>
    <w:p w14:paraId="1E735B99" w14:textId="77777777" w:rsidR="00FB69E4" w:rsidRPr="00E041E5" w:rsidRDefault="00FB69E4" w:rsidP="00FB69E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A8DC15E"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3B40033F" w14:textId="77777777" w:rsidR="00FB69E4" w:rsidRPr="001214A7" w:rsidRDefault="00FB69E4" w:rsidP="00FB69E4">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Pogoji za sodelovanje</w:t>
      </w:r>
    </w:p>
    <w:p w14:paraId="21C96866"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p>
    <w:p w14:paraId="46B6C2BB" w14:textId="77777777" w:rsidR="00FB69E4" w:rsidRPr="001214A7" w:rsidRDefault="00FB69E4" w:rsidP="00FB69E4">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Ustreznost za opravljanje poklicne dejavnosti</w:t>
      </w:r>
    </w:p>
    <w:p w14:paraId="6C596A2E"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p>
    <w:p w14:paraId="3D4B5648"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0E39CD78"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5A8C28BE"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E03EB0C"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sidDel="00702B79">
        <w:rPr>
          <w:rFonts w:ascii="Tahoma" w:eastAsia="Times New Roman" w:hAnsi="Tahoma" w:cs="Tahoma"/>
          <w:bCs/>
          <w:lang w:eastAsia="sl-SI"/>
        </w:rPr>
        <w:t xml:space="preserve"> </w:t>
      </w:r>
    </w:p>
    <w:p w14:paraId="075D0607"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6BCE5C8"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67C7D5B6"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785E9FD3"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izpolni zahtevo s predložitvijo izpolnjene in podpisane priloge A.</w:t>
      </w:r>
    </w:p>
    <w:p w14:paraId="61265364"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165A1958" w14:textId="77777777" w:rsidR="00FB69E4" w:rsidRPr="001214A7" w:rsidRDefault="00FB69E4" w:rsidP="00FB69E4">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Ekonomski in finančni položaj</w:t>
      </w:r>
    </w:p>
    <w:p w14:paraId="198AFBAB"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03E59987"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mora biti ekonomsko in finančno sposoben izvesti predmet javnega naročila.</w:t>
      </w:r>
    </w:p>
    <w:p w14:paraId="1A3F91AF"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13C49E8C"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79032EA2"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0A20EB86"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BF83219" w14:textId="77777777" w:rsidR="00FB69E4" w:rsidRPr="001214A7" w:rsidRDefault="00FB69E4" w:rsidP="00FB69E4">
      <w:pPr>
        <w:keepNext/>
        <w:keepLines/>
        <w:spacing w:after="0" w:line="240" w:lineRule="auto"/>
        <w:jc w:val="both"/>
        <w:rPr>
          <w:rFonts w:ascii="Tahoma" w:eastAsia="Times New Roman" w:hAnsi="Tahoma" w:cs="Tahoma"/>
          <w:bCs/>
          <w:lang w:eastAsia="sl-SI"/>
        </w:rPr>
      </w:pPr>
    </w:p>
    <w:p w14:paraId="6BA6A852" w14:textId="77777777" w:rsidR="00FB69E4" w:rsidRPr="001214A7" w:rsidRDefault="00FB69E4" w:rsidP="00FB69E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73943750" w14:textId="77777777" w:rsidR="00FB69E4" w:rsidRPr="001214A7" w:rsidRDefault="00FB69E4" w:rsidP="00FB69E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izpolni zahtevo s predložitvijo izpolnjene in podpisane priloge A.</w:t>
      </w:r>
    </w:p>
    <w:p w14:paraId="181AFD10" w14:textId="77777777" w:rsidR="007C2806" w:rsidRPr="00B8342C" w:rsidRDefault="007C2806" w:rsidP="00A6023A">
      <w:pPr>
        <w:keepNext/>
        <w:keepLines/>
        <w:spacing w:after="0" w:line="240" w:lineRule="auto"/>
        <w:jc w:val="both"/>
        <w:rPr>
          <w:rFonts w:ascii="Tahoma" w:eastAsia="Times New Roman" w:hAnsi="Tahoma" w:cs="Tahoma"/>
          <w:lang w:eastAsia="sl-SI"/>
        </w:rPr>
      </w:pPr>
    </w:p>
    <w:p w14:paraId="5E6B122C" w14:textId="77777777" w:rsidR="007C2806" w:rsidRPr="007771E0" w:rsidRDefault="007C2806" w:rsidP="00A6023A">
      <w:pPr>
        <w:keepNext/>
        <w:keepLines/>
        <w:numPr>
          <w:ilvl w:val="2"/>
          <w:numId w:val="2"/>
        </w:numPr>
        <w:spacing w:after="0" w:line="240" w:lineRule="auto"/>
        <w:jc w:val="both"/>
        <w:rPr>
          <w:rFonts w:ascii="Tahoma" w:eastAsia="Times New Roman" w:hAnsi="Tahoma" w:cs="Tahoma"/>
          <w:b/>
          <w:lang w:eastAsia="sl-SI"/>
        </w:rPr>
      </w:pPr>
      <w:r w:rsidRPr="007771E0">
        <w:rPr>
          <w:rFonts w:ascii="Tahoma" w:eastAsia="Times New Roman" w:hAnsi="Tahoma" w:cs="Tahoma"/>
          <w:b/>
          <w:lang w:eastAsia="sl-SI"/>
        </w:rPr>
        <w:t>Tehnična sposobnost</w:t>
      </w:r>
    </w:p>
    <w:p w14:paraId="4CA50723" w14:textId="77777777" w:rsidR="007C2806" w:rsidRPr="00B8342C" w:rsidRDefault="007C2806" w:rsidP="00A6023A">
      <w:pPr>
        <w:keepNext/>
        <w:keepLines/>
        <w:spacing w:after="0" w:line="240" w:lineRule="auto"/>
        <w:jc w:val="both"/>
        <w:rPr>
          <w:rFonts w:ascii="Tahoma" w:eastAsia="Times New Roman" w:hAnsi="Tahoma" w:cs="Tahoma"/>
          <w:b/>
          <w:lang w:eastAsia="sl-SI"/>
        </w:rPr>
      </w:pPr>
    </w:p>
    <w:p w14:paraId="720FABCB" w14:textId="77777777" w:rsidR="007C2806" w:rsidRPr="00B8342C" w:rsidRDefault="007C2806"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val="x-none" w:eastAsia="sl-SI"/>
        </w:rPr>
        <w:t>Upoštevale se bodo samo reference, katerih pogodba oz. objekt je zaključen in je v funkcionalnem obratovanju</w:t>
      </w:r>
      <w:r w:rsidRPr="00B8342C">
        <w:rPr>
          <w:rFonts w:ascii="Tahoma" w:eastAsia="Times New Roman" w:hAnsi="Tahoma" w:cs="Tahoma"/>
          <w:lang w:eastAsia="sl-SI"/>
        </w:rPr>
        <w:t>.</w:t>
      </w:r>
    </w:p>
    <w:p w14:paraId="5E3E8208" w14:textId="77777777" w:rsidR="007C2806" w:rsidRPr="00B8342C" w:rsidRDefault="007C2806" w:rsidP="00A6023A">
      <w:pPr>
        <w:keepNext/>
        <w:keepLines/>
        <w:spacing w:after="0" w:line="240" w:lineRule="auto"/>
        <w:jc w:val="both"/>
        <w:rPr>
          <w:rFonts w:ascii="Tahoma" w:eastAsia="Times New Roman" w:hAnsi="Tahoma" w:cs="Tahoma"/>
          <w:lang w:eastAsia="sl-SI"/>
        </w:rPr>
      </w:pPr>
    </w:p>
    <w:p w14:paraId="1F0F4D57" w14:textId="77777777" w:rsidR="00783298" w:rsidRPr="007771E0" w:rsidRDefault="007771E0" w:rsidP="00A6023A">
      <w:pPr>
        <w:keepNext/>
        <w:keepLines/>
        <w:spacing w:after="0" w:line="240" w:lineRule="auto"/>
        <w:jc w:val="both"/>
        <w:rPr>
          <w:rFonts w:ascii="Tahoma" w:eastAsia="Times New Roman" w:hAnsi="Tahoma" w:cs="Tahoma"/>
          <w:lang w:val="x-none" w:eastAsia="sl-SI"/>
        </w:rPr>
      </w:pPr>
      <w:r w:rsidRPr="007771E0">
        <w:rPr>
          <w:rFonts w:ascii="Tahoma" w:eastAsia="Times New Roman" w:hAnsi="Tahoma" w:cs="Tahoma"/>
          <w:lang w:val="x-none" w:eastAsia="sl-SI"/>
        </w:rPr>
        <w:t>Gospodarski subjekt mora izkazati, da je v obdobju od 01.01.201</w:t>
      </w:r>
      <w:r w:rsidR="00D13B07">
        <w:rPr>
          <w:rFonts w:ascii="Tahoma" w:eastAsia="Times New Roman" w:hAnsi="Tahoma" w:cs="Tahoma"/>
          <w:lang w:eastAsia="sl-SI"/>
        </w:rPr>
        <w:t>9</w:t>
      </w:r>
      <w:r w:rsidRPr="007771E0">
        <w:rPr>
          <w:rFonts w:ascii="Tahoma" w:eastAsia="Times New Roman" w:hAnsi="Tahoma" w:cs="Tahoma"/>
          <w:lang w:val="x-none" w:eastAsia="sl-SI"/>
        </w:rPr>
        <w:t xml:space="preserve"> do oddaje ponudbe v skladu z določili sklenjenih pogodb oz. naročilnic izvedel </w:t>
      </w:r>
      <w:r w:rsidR="00944A46" w:rsidRPr="007771E0">
        <w:rPr>
          <w:rFonts w:ascii="Tahoma" w:eastAsia="Times New Roman" w:hAnsi="Tahoma" w:cs="Tahoma"/>
          <w:lang w:val="x-none" w:eastAsia="sl-SI"/>
        </w:rPr>
        <w:t>dobav</w:t>
      </w:r>
      <w:r w:rsidRPr="007771E0">
        <w:rPr>
          <w:rFonts w:ascii="Tahoma" w:eastAsia="Times New Roman" w:hAnsi="Tahoma" w:cs="Tahoma"/>
          <w:lang w:val="x-none" w:eastAsia="sl-SI"/>
        </w:rPr>
        <w:t>o</w:t>
      </w:r>
      <w:r w:rsidR="00944A46" w:rsidRPr="007771E0">
        <w:rPr>
          <w:rFonts w:ascii="Tahoma" w:eastAsia="Times New Roman" w:hAnsi="Tahoma" w:cs="Tahoma"/>
          <w:lang w:val="x-none" w:eastAsia="sl-SI"/>
        </w:rPr>
        <w:t xml:space="preserve"> in vgrad</w:t>
      </w:r>
      <w:r w:rsidRPr="007771E0">
        <w:rPr>
          <w:rFonts w:ascii="Tahoma" w:eastAsia="Times New Roman" w:hAnsi="Tahoma" w:cs="Tahoma"/>
          <w:lang w:val="x-none" w:eastAsia="sl-SI"/>
        </w:rPr>
        <w:t>njo</w:t>
      </w:r>
      <w:r w:rsidR="00783298" w:rsidRPr="007771E0">
        <w:rPr>
          <w:rFonts w:ascii="Tahoma" w:eastAsia="Times New Roman" w:hAnsi="Tahoma" w:cs="Tahoma"/>
          <w:lang w:val="x-none" w:eastAsia="sl-SI"/>
        </w:rPr>
        <w:t>:</w:t>
      </w:r>
    </w:p>
    <w:p w14:paraId="2916D3AE" w14:textId="77777777" w:rsidR="00783298" w:rsidRPr="00F34FF3" w:rsidRDefault="00783298" w:rsidP="00A6023A">
      <w:pPr>
        <w:pStyle w:val="gmail-m-6747931662100912036msolistparagraph"/>
        <w:keepNext/>
        <w:keepLines/>
        <w:spacing w:before="0" w:beforeAutospacing="0" w:after="0" w:afterAutospacing="0"/>
        <w:jc w:val="both"/>
        <w:rPr>
          <w:rFonts w:ascii="Tahoma" w:hAnsi="Tahoma" w:cs="Tahoma"/>
          <w:sz w:val="22"/>
          <w:szCs w:val="22"/>
        </w:rPr>
      </w:pPr>
      <w:r w:rsidRPr="00F34FF3">
        <w:rPr>
          <w:rFonts w:ascii="Tahoma" w:hAnsi="Tahoma" w:cs="Tahoma"/>
          <w:sz w:val="22"/>
          <w:szCs w:val="22"/>
        </w:rPr>
        <w:t>-</w:t>
      </w:r>
      <w:r w:rsidR="003268DC" w:rsidRPr="00F34FF3">
        <w:rPr>
          <w:rFonts w:ascii="Tahoma" w:hAnsi="Tahoma" w:cs="Tahoma"/>
          <w:sz w:val="22"/>
          <w:szCs w:val="22"/>
        </w:rPr>
        <w:t xml:space="preserve"> </w:t>
      </w:r>
      <w:r w:rsidR="00944A46" w:rsidRPr="00F34FF3">
        <w:rPr>
          <w:rFonts w:ascii="Tahoma" w:hAnsi="Tahoma" w:cs="Tahoma"/>
          <w:sz w:val="22"/>
          <w:szCs w:val="22"/>
        </w:rPr>
        <w:t>n</w:t>
      </w:r>
      <w:r w:rsidR="007C2806" w:rsidRPr="00F34FF3">
        <w:rPr>
          <w:rFonts w:ascii="Tahoma" w:eastAsia="Times New Roman" w:hAnsi="Tahoma" w:cs="Tahoma"/>
          <w:sz w:val="22"/>
          <w:szCs w:val="22"/>
        </w:rPr>
        <w:t xml:space="preserve">ajmanj </w:t>
      </w:r>
      <w:r w:rsidR="003268DC" w:rsidRPr="00F34FF3">
        <w:rPr>
          <w:rFonts w:ascii="Tahoma" w:hAnsi="Tahoma" w:cs="Tahoma"/>
          <w:sz w:val="22"/>
          <w:szCs w:val="22"/>
        </w:rPr>
        <w:t>6</w:t>
      </w:r>
      <w:r w:rsidR="007C2806" w:rsidRPr="00F34FF3">
        <w:rPr>
          <w:rFonts w:ascii="Tahoma" w:eastAsia="Times New Roman" w:hAnsi="Tahoma" w:cs="Tahoma"/>
          <w:sz w:val="22"/>
          <w:szCs w:val="22"/>
        </w:rPr>
        <w:t xml:space="preserve"> (</w:t>
      </w:r>
      <w:r w:rsidR="003268DC" w:rsidRPr="00F34FF3">
        <w:rPr>
          <w:rFonts w:ascii="Tahoma" w:hAnsi="Tahoma" w:cs="Tahoma"/>
          <w:sz w:val="22"/>
          <w:szCs w:val="22"/>
        </w:rPr>
        <w:t>šest</w:t>
      </w:r>
      <w:r w:rsidR="007C2806" w:rsidRPr="00F34FF3">
        <w:rPr>
          <w:rFonts w:ascii="Tahoma" w:eastAsia="Times New Roman" w:hAnsi="Tahoma" w:cs="Tahoma"/>
          <w:sz w:val="22"/>
          <w:szCs w:val="22"/>
        </w:rPr>
        <w:t xml:space="preserve">) </w:t>
      </w:r>
      <w:r w:rsidR="003268DC" w:rsidRPr="00F34FF3">
        <w:rPr>
          <w:rFonts w:ascii="Tahoma" w:hAnsi="Tahoma" w:cs="Tahoma"/>
          <w:sz w:val="22"/>
          <w:szCs w:val="22"/>
        </w:rPr>
        <w:t xml:space="preserve">kosov zapornih armatur dimenzije DN </w:t>
      </w:r>
      <w:r w:rsidR="00775F72" w:rsidRPr="00F34FF3">
        <w:rPr>
          <w:rFonts w:ascii="Tahoma" w:hAnsi="Tahoma" w:cs="Tahoma"/>
          <w:sz w:val="22"/>
          <w:szCs w:val="22"/>
        </w:rPr>
        <w:t>150</w:t>
      </w:r>
      <w:r w:rsidR="00E121AE" w:rsidRPr="00F34FF3">
        <w:rPr>
          <w:rFonts w:ascii="Tahoma" w:hAnsi="Tahoma" w:cs="Tahoma"/>
          <w:sz w:val="22"/>
          <w:szCs w:val="22"/>
        </w:rPr>
        <w:t xml:space="preserve"> ali več na vročevodnem ali paro</w:t>
      </w:r>
      <w:r w:rsidR="003268DC" w:rsidRPr="00F34FF3">
        <w:rPr>
          <w:rFonts w:ascii="Tahoma" w:hAnsi="Tahoma" w:cs="Tahoma"/>
          <w:sz w:val="22"/>
          <w:szCs w:val="22"/>
        </w:rPr>
        <w:t xml:space="preserve">vodnem omrežju </w:t>
      </w:r>
      <w:r w:rsidRPr="00F34FF3">
        <w:rPr>
          <w:rFonts w:ascii="Tahoma" w:hAnsi="Tahoma" w:cs="Tahoma"/>
          <w:sz w:val="22"/>
          <w:szCs w:val="22"/>
        </w:rPr>
        <w:t xml:space="preserve">(priloga 5/1) </w:t>
      </w:r>
      <w:r w:rsidR="003268DC" w:rsidRPr="00F34FF3">
        <w:rPr>
          <w:rFonts w:ascii="Tahoma" w:hAnsi="Tahoma" w:cs="Tahoma"/>
          <w:sz w:val="22"/>
          <w:szCs w:val="22"/>
        </w:rPr>
        <w:t>in</w:t>
      </w:r>
    </w:p>
    <w:p w14:paraId="6BC38237" w14:textId="77777777" w:rsidR="007C2806" w:rsidRPr="00F34FF3" w:rsidRDefault="00783298" w:rsidP="00A6023A">
      <w:pPr>
        <w:pStyle w:val="gmail-m-6747931662100912036msolistparagraph"/>
        <w:keepNext/>
        <w:keepLines/>
        <w:spacing w:before="0" w:beforeAutospacing="0" w:after="0" w:afterAutospacing="0"/>
        <w:jc w:val="both"/>
        <w:rPr>
          <w:rFonts w:ascii="Tahoma" w:eastAsia="Times New Roman" w:hAnsi="Tahoma" w:cs="Tahoma"/>
          <w:sz w:val="22"/>
          <w:szCs w:val="22"/>
        </w:rPr>
      </w:pPr>
      <w:r w:rsidRPr="00F34FF3">
        <w:rPr>
          <w:rFonts w:ascii="Tahoma" w:hAnsi="Tahoma" w:cs="Tahoma"/>
          <w:sz w:val="22"/>
          <w:szCs w:val="22"/>
        </w:rPr>
        <w:t>-</w:t>
      </w:r>
      <w:r w:rsidR="003268DC" w:rsidRPr="00F34FF3">
        <w:rPr>
          <w:rFonts w:ascii="Tahoma" w:hAnsi="Tahoma" w:cs="Tahoma"/>
          <w:sz w:val="22"/>
          <w:szCs w:val="22"/>
        </w:rPr>
        <w:t xml:space="preserve"> najmanj 2 (dva) kosa zaporne armature DN 300 ali več na </w:t>
      </w:r>
      <w:r w:rsidR="00E121AE" w:rsidRPr="00F34FF3">
        <w:rPr>
          <w:rFonts w:ascii="Tahoma" w:eastAsia="Times New Roman" w:hAnsi="Tahoma" w:cs="Tahoma"/>
          <w:sz w:val="22"/>
          <w:szCs w:val="22"/>
        </w:rPr>
        <w:t>vročevodnem ali paro</w:t>
      </w:r>
      <w:r w:rsidR="003268DC" w:rsidRPr="00F34FF3">
        <w:rPr>
          <w:rFonts w:ascii="Tahoma" w:eastAsia="Times New Roman" w:hAnsi="Tahoma" w:cs="Tahoma"/>
          <w:sz w:val="22"/>
          <w:szCs w:val="22"/>
        </w:rPr>
        <w:t>vodnem omrežju</w:t>
      </w:r>
      <w:r w:rsidR="007C2806" w:rsidRPr="00F34FF3">
        <w:rPr>
          <w:rFonts w:ascii="Tahoma" w:eastAsia="Times New Roman" w:hAnsi="Tahoma" w:cs="Tahoma"/>
          <w:sz w:val="22"/>
          <w:szCs w:val="22"/>
        </w:rPr>
        <w:t xml:space="preserve"> (priloga 5</w:t>
      </w:r>
      <w:r w:rsidRPr="00F34FF3">
        <w:rPr>
          <w:rFonts w:ascii="Tahoma" w:eastAsia="Times New Roman" w:hAnsi="Tahoma" w:cs="Tahoma"/>
          <w:sz w:val="22"/>
          <w:szCs w:val="22"/>
        </w:rPr>
        <w:t>/2</w:t>
      </w:r>
      <w:r w:rsidR="007C2806" w:rsidRPr="00F34FF3">
        <w:rPr>
          <w:rFonts w:ascii="Tahoma" w:eastAsia="Times New Roman" w:hAnsi="Tahoma" w:cs="Tahoma"/>
          <w:sz w:val="22"/>
          <w:szCs w:val="22"/>
        </w:rPr>
        <w:t xml:space="preserve">). </w:t>
      </w:r>
    </w:p>
    <w:p w14:paraId="4667672D" w14:textId="77777777" w:rsidR="00944A46" w:rsidRPr="00F34FF3" w:rsidRDefault="00944A46" w:rsidP="00A6023A">
      <w:pPr>
        <w:keepNext/>
        <w:keepLines/>
        <w:spacing w:after="0" w:line="240" w:lineRule="auto"/>
        <w:jc w:val="both"/>
        <w:rPr>
          <w:rFonts w:ascii="Tahoma" w:eastAsia="Times New Roman" w:hAnsi="Tahoma" w:cs="Tahoma"/>
          <w:lang w:eastAsia="sl-SI"/>
        </w:rPr>
      </w:pPr>
    </w:p>
    <w:p w14:paraId="07EDF21B" w14:textId="77777777" w:rsidR="007771E0" w:rsidRPr="007771E0" w:rsidRDefault="007771E0" w:rsidP="00A6023A">
      <w:pPr>
        <w:keepNext/>
        <w:keepLines/>
        <w:spacing w:after="0" w:line="240" w:lineRule="auto"/>
        <w:jc w:val="both"/>
        <w:rPr>
          <w:rFonts w:ascii="Tahoma" w:eastAsia="Times New Roman" w:hAnsi="Tahoma" w:cs="Tahoma"/>
          <w:lang w:eastAsia="sl-SI"/>
        </w:rPr>
      </w:pPr>
      <w:r w:rsidRPr="00F34FF3">
        <w:rPr>
          <w:rFonts w:ascii="Tahoma" w:eastAsia="Times New Roman" w:hAnsi="Tahoma" w:cs="Tahoma"/>
          <w:lang w:eastAsia="sl-SI"/>
        </w:rPr>
        <w:t xml:space="preserve">Ponudnik izpolni zahtevo s predložitvijo izpolnjene in podpisane priloge A, s podpisom izpolnjenega referenčna lista (priloga 5) ter s predložitvijo potrdil referenčnega naročnika-investitorja (priloga 5/1 ali priloga 5/2)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w:t>
      </w:r>
      <w:r w:rsidRPr="007771E0">
        <w:rPr>
          <w:rFonts w:ascii="Tahoma" w:eastAsia="Times New Roman" w:hAnsi="Tahoma" w:cs="Tahoma"/>
          <w:lang w:eastAsia="sl-SI"/>
        </w:rPr>
        <w:t>naročnik ne bo upošteval. Za objekte, katerih referenčni naročnik je JAVNO PODJETJE ENERGETIKA LJUBLJANA d.o.o., ponudnik predloži samo prilogo 5.</w:t>
      </w:r>
    </w:p>
    <w:p w14:paraId="4E6DB798" w14:textId="77777777" w:rsidR="007771E0" w:rsidRPr="007771E0" w:rsidRDefault="007771E0" w:rsidP="00A6023A">
      <w:pPr>
        <w:keepNext/>
        <w:keepLines/>
        <w:spacing w:after="0" w:line="240" w:lineRule="auto"/>
        <w:jc w:val="both"/>
        <w:rPr>
          <w:rFonts w:ascii="Tahoma" w:eastAsia="Times New Roman" w:hAnsi="Tahoma" w:cs="Tahoma"/>
          <w:b/>
          <w:lang w:eastAsia="sl-SI"/>
        </w:rPr>
      </w:pPr>
    </w:p>
    <w:p w14:paraId="62292E7D" w14:textId="77777777" w:rsidR="007771E0" w:rsidRPr="007771E0" w:rsidRDefault="007771E0" w:rsidP="00A6023A">
      <w:pPr>
        <w:keepNext/>
        <w:keepLines/>
        <w:spacing w:after="0" w:line="240" w:lineRule="auto"/>
        <w:jc w:val="both"/>
        <w:rPr>
          <w:rFonts w:ascii="Tahoma" w:eastAsia="Times New Roman" w:hAnsi="Tahoma" w:cs="Tahoma"/>
          <w:b/>
          <w:lang w:eastAsia="sl-SI"/>
        </w:rPr>
      </w:pPr>
      <w:r w:rsidRPr="007771E0">
        <w:rPr>
          <w:rFonts w:ascii="Tahoma" w:eastAsia="Times New Roman" w:hAnsi="Tahoma" w:cs="Tahoma"/>
          <w:b/>
          <w:lang w:eastAsia="sl-SI"/>
        </w:rPr>
        <w:t>Ta pogoj lahko izpolni ponudnik sam ali skupina ponudnikov v okviru skupne ponudbe ali s prijavljenimi podizvajalci ali</w:t>
      </w:r>
      <w:r w:rsidRPr="007771E0">
        <w:rPr>
          <w:rFonts w:ascii="Tahoma" w:eastAsia="Times New Roman" w:hAnsi="Tahoma" w:cs="Tahoma"/>
          <w:b/>
          <w:bCs/>
          <w:lang w:eastAsia="sl-SI"/>
        </w:rPr>
        <w:t xml:space="preserve"> s prijavljenimi subjekti, katerih zmogljivosti uporablja ponudnik</w:t>
      </w:r>
      <w:r w:rsidRPr="007771E0">
        <w:rPr>
          <w:rFonts w:ascii="Tahoma" w:eastAsia="Times New Roman" w:hAnsi="Tahoma" w:cs="Tahoma"/>
          <w:b/>
          <w:lang w:eastAsia="sl-SI"/>
        </w:rPr>
        <w:t>.</w:t>
      </w:r>
    </w:p>
    <w:p w14:paraId="60E95D4E" w14:textId="77777777" w:rsidR="006F2810" w:rsidRPr="00B8342C" w:rsidRDefault="006F2810" w:rsidP="00A6023A">
      <w:pPr>
        <w:keepNext/>
        <w:keepLines/>
        <w:spacing w:after="0" w:line="240" w:lineRule="auto"/>
        <w:jc w:val="both"/>
        <w:rPr>
          <w:rFonts w:ascii="Tahoma" w:eastAsia="Times New Roman" w:hAnsi="Tahoma" w:cs="Tahoma"/>
          <w:lang w:eastAsia="sl-SI"/>
        </w:rPr>
      </w:pPr>
    </w:p>
    <w:p w14:paraId="4B285289" w14:textId="77777777" w:rsidR="00FF70D1" w:rsidRDefault="00FF70D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3AD68C0" w14:textId="2D48566D" w:rsidR="006F2810" w:rsidRPr="00B8342C" w:rsidRDefault="006F2810" w:rsidP="00A6023A">
      <w:pPr>
        <w:keepNext/>
        <w:keepLines/>
        <w:numPr>
          <w:ilvl w:val="2"/>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lastRenderedPageBreak/>
        <w:t>Strokovna sposobnost</w:t>
      </w:r>
    </w:p>
    <w:p w14:paraId="5E9891C6" w14:textId="77777777" w:rsidR="006F2810" w:rsidRPr="00B8342C" w:rsidRDefault="006F2810" w:rsidP="00A6023A">
      <w:pPr>
        <w:keepNext/>
        <w:keepLines/>
        <w:spacing w:after="0" w:line="240" w:lineRule="auto"/>
        <w:jc w:val="both"/>
        <w:rPr>
          <w:rFonts w:ascii="Tahoma" w:eastAsia="Times New Roman" w:hAnsi="Tahoma" w:cs="Tahoma"/>
          <w:lang w:eastAsia="sl-SI"/>
        </w:rPr>
      </w:pPr>
    </w:p>
    <w:p w14:paraId="1E1D34DE" w14:textId="77777777" w:rsidR="007771E0" w:rsidRPr="007771E0" w:rsidRDefault="007771E0" w:rsidP="00A6023A">
      <w:pPr>
        <w:keepNext/>
        <w:keepLines/>
        <w:spacing w:after="0" w:line="240" w:lineRule="auto"/>
        <w:jc w:val="both"/>
        <w:rPr>
          <w:rFonts w:ascii="Tahoma" w:eastAsia="Times New Roman" w:hAnsi="Tahoma" w:cs="Tahoma"/>
          <w:lang w:eastAsia="sl-SI"/>
        </w:rPr>
      </w:pPr>
      <w:r w:rsidRPr="007771E0">
        <w:rPr>
          <w:rFonts w:ascii="Tahoma" w:eastAsia="Times New Roman" w:hAnsi="Tahoma" w:cs="Tahoma"/>
          <w:lang w:eastAsia="sl-SI"/>
        </w:rPr>
        <w:t>Gospodarski subjekt mora razpolagati z ustreznimi kadrom, ki so izkušeni, strokovno usposobljeni in sposobni izvesti predmet javnega naročila.</w:t>
      </w:r>
    </w:p>
    <w:p w14:paraId="6181FD9E" w14:textId="77777777" w:rsidR="007771E0" w:rsidRPr="007771E0" w:rsidRDefault="007771E0" w:rsidP="00A6023A">
      <w:pPr>
        <w:keepNext/>
        <w:keepLines/>
        <w:spacing w:after="0" w:line="240" w:lineRule="auto"/>
        <w:jc w:val="both"/>
        <w:rPr>
          <w:rFonts w:ascii="Tahoma" w:eastAsia="Times New Roman" w:hAnsi="Tahoma" w:cs="Tahoma"/>
          <w:lang w:eastAsia="sl-SI"/>
        </w:rPr>
      </w:pPr>
    </w:p>
    <w:p w14:paraId="52EB6F7D" w14:textId="77777777" w:rsidR="00C302E7" w:rsidRDefault="007771E0" w:rsidP="00A6023A">
      <w:pPr>
        <w:keepNext/>
        <w:keepLines/>
        <w:spacing w:after="0" w:line="240" w:lineRule="auto"/>
        <w:jc w:val="both"/>
        <w:rPr>
          <w:rFonts w:ascii="Tahoma" w:eastAsia="Times New Roman" w:hAnsi="Tahoma" w:cs="Tahoma"/>
          <w:lang w:eastAsia="sl-SI"/>
        </w:rPr>
      </w:pPr>
      <w:r w:rsidRPr="007771E0">
        <w:rPr>
          <w:rFonts w:ascii="Tahoma" w:eastAsia="Times New Roman" w:hAnsi="Tahoma" w:cs="Tahoma"/>
          <w:lang w:eastAsia="sl-SI"/>
        </w:rPr>
        <w:t>Ponudnik mora v prilogi 6 predložiti poimenski seznam ljudi, ki bodo sodelovali pri izvedbi javnega naročila, njihovega delodajalca in njihovo funkcijo/zadolžitev.</w:t>
      </w:r>
    </w:p>
    <w:p w14:paraId="2D20E720" w14:textId="77777777" w:rsidR="007771E0" w:rsidRPr="00B8342C" w:rsidRDefault="007771E0" w:rsidP="00A6023A">
      <w:pPr>
        <w:keepNext/>
        <w:keepLines/>
        <w:spacing w:after="0" w:line="240" w:lineRule="auto"/>
        <w:ind w:left="284" w:hanging="284"/>
        <w:jc w:val="both"/>
        <w:rPr>
          <w:rFonts w:ascii="Tahoma" w:eastAsia="Times New Roman" w:hAnsi="Tahoma" w:cs="Tahoma"/>
          <w:highlight w:val="yellow"/>
          <w:lang w:eastAsia="sl-SI"/>
        </w:rPr>
      </w:pPr>
    </w:p>
    <w:p w14:paraId="624F92DC" w14:textId="77777777" w:rsidR="00C37684" w:rsidRPr="00B8342C" w:rsidRDefault="00C37684" w:rsidP="00A6023A">
      <w:pPr>
        <w:keepNext/>
        <w:keepLines/>
        <w:spacing w:after="0" w:line="240" w:lineRule="auto"/>
        <w:ind w:left="284" w:hanging="284"/>
        <w:jc w:val="both"/>
        <w:rPr>
          <w:rFonts w:ascii="Tahoma" w:eastAsia="Times New Roman" w:hAnsi="Tahoma" w:cs="Tahoma"/>
          <w:lang w:eastAsia="sl-SI"/>
        </w:rPr>
      </w:pPr>
      <w:r w:rsidRPr="00B8342C">
        <w:rPr>
          <w:rFonts w:ascii="Tahoma" w:eastAsia="Times New Roman" w:hAnsi="Tahoma" w:cs="Tahoma"/>
          <w:lang w:eastAsia="sl-SI"/>
        </w:rPr>
        <w:t>Ponudnik mora zagotoviti:</w:t>
      </w:r>
    </w:p>
    <w:p w14:paraId="21C1F2C4" w14:textId="77777777" w:rsidR="00C37684" w:rsidRPr="00BE7F9A" w:rsidRDefault="00C37684" w:rsidP="00402E69">
      <w:pPr>
        <w:keepNext/>
        <w:keepLines/>
        <w:numPr>
          <w:ilvl w:val="0"/>
          <w:numId w:val="36"/>
        </w:numPr>
        <w:spacing w:after="0" w:line="240" w:lineRule="auto"/>
        <w:ind w:left="426" w:hanging="426"/>
        <w:jc w:val="both"/>
        <w:rPr>
          <w:rFonts w:ascii="Tahoma" w:eastAsia="Times New Roman" w:hAnsi="Tahoma" w:cs="Tahoma"/>
          <w:shd w:val="clear" w:color="auto" w:fill="FFFF00"/>
          <w:lang w:eastAsia="sl-SI"/>
        </w:rPr>
      </w:pPr>
      <w:r w:rsidRPr="00BE7F9A">
        <w:rPr>
          <w:rFonts w:ascii="Tahoma" w:eastAsia="Times New Roman" w:hAnsi="Tahoma" w:cs="Tahoma"/>
          <w:lang w:eastAsia="sl-SI"/>
        </w:rPr>
        <w:t xml:space="preserve">1 (enega) delavca STROJNE STROKE, ki izpolnjuje pogoje za vodjo del po </w:t>
      </w:r>
      <w:r w:rsidR="00C302E7" w:rsidRPr="00BE7F9A">
        <w:rPr>
          <w:rFonts w:ascii="Tahoma" w:eastAsia="Times New Roman" w:hAnsi="Tahoma" w:cs="Tahoma"/>
          <w:lang w:eastAsia="sl-SI"/>
        </w:rPr>
        <w:t>GZ</w:t>
      </w:r>
      <w:r w:rsidR="00D13B07">
        <w:rPr>
          <w:rFonts w:ascii="Tahoma" w:eastAsia="Times New Roman" w:hAnsi="Tahoma" w:cs="Tahoma"/>
          <w:lang w:eastAsia="sl-SI"/>
        </w:rPr>
        <w:t>-1</w:t>
      </w:r>
      <w:r w:rsidRPr="00BE7F9A">
        <w:rPr>
          <w:rFonts w:ascii="Tahoma" w:eastAsia="Times New Roman" w:hAnsi="Tahoma" w:cs="Tahoma"/>
          <w:lang w:eastAsia="sl-SI"/>
        </w:rPr>
        <w:t>;</w:t>
      </w:r>
    </w:p>
    <w:p w14:paraId="288B11CF" w14:textId="77777777" w:rsidR="007771E0" w:rsidRPr="00BE7F9A" w:rsidRDefault="00F34FF3" w:rsidP="00402E69">
      <w:pPr>
        <w:keepNext/>
        <w:keepLines/>
        <w:numPr>
          <w:ilvl w:val="0"/>
          <w:numId w:val="36"/>
        </w:numPr>
        <w:spacing w:after="0" w:line="240" w:lineRule="auto"/>
        <w:ind w:left="426" w:hanging="426"/>
        <w:jc w:val="both"/>
        <w:rPr>
          <w:rFonts w:ascii="Tahoma" w:eastAsia="Times New Roman" w:hAnsi="Tahoma" w:cs="Tahoma"/>
          <w:lang w:eastAsia="sl-SI"/>
        </w:rPr>
      </w:pPr>
      <w:r w:rsidRPr="00BE7F9A">
        <w:rPr>
          <w:rFonts w:ascii="Tahoma" w:eastAsia="Times New Roman" w:hAnsi="Tahoma" w:cs="Tahoma"/>
          <w:lang w:eastAsia="sl-SI"/>
        </w:rPr>
        <w:t>dva</w:t>
      </w:r>
      <w:r w:rsidR="007771E0" w:rsidRPr="00BE7F9A">
        <w:rPr>
          <w:rFonts w:ascii="Tahoma" w:eastAsia="Times New Roman" w:hAnsi="Tahoma" w:cs="Tahoma"/>
          <w:lang w:eastAsia="sl-SI"/>
        </w:rPr>
        <w:t xml:space="preserve"> </w:t>
      </w:r>
      <w:r w:rsidRPr="00BE7F9A">
        <w:rPr>
          <w:rFonts w:ascii="Tahoma" w:eastAsia="Times New Roman" w:hAnsi="Tahoma" w:cs="Tahoma"/>
          <w:lang w:eastAsia="sl-SI"/>
        </w:rPr>
        <w:t>(2</w:t>
      </w:r>
      <w:r w:rsidR="007771E0" w:rsidRPr="00BE7F9A">
        <w:rPr>
          <w:rFonts w:ascii="Tahoma" w:eastAsia="Times New Roman" w:hAnsi="Tahoma" w:cs="Tahoma"/>
          <w:lang w:eastAsia="sl-SI"/>
        </w:rPr>
        <w:t>) varilc</w:t>
      </w:r>
      <w:r w:rsidR="00775F72" w:rsidRPr="00BE7F9A">
        <w:rPr>
          <w:rFonts w:ascii="Tahoma" w:eastAsia="Times New Roman" w:hAnsi="Tahoma" w:cs="Tahoma"/>
          <w:lang w:eastAsia="sl-SI"/>
        </w:rPr>
        <w:t>a</w:t>
      </w:r>
      <w:r w:rsidR="007771E0" w:rsidRPr="00BE7F9A">
        <w:rPr>
          <w:rFonts w:ascii="Tahoma" w:eastAsia="Times New Roman" w:hAnsi="Tahoma" w:cs="Tahoma"/>
          <w:lang w:eastAsia="sl-SI"/>
        </w:rPr>
        <w:t xml:space="preserve"> z veljavnim certifikatom o preizkusu usposobljenosti varilca za plamensko varjenje – varilni postopek 311,</w:t>
      </w:r>
    </w:p>
    <w:p w14:paraId="7A370C69" w14:textId="77777777" w:rsidR="007771E0" w:rsidRPr="00BE7F9A" w:rsidRDefault="00F34FF3" w:rsidP="00402E69">
      <w:pPr>
        <w:keepNext/>
        <w:keepLines/>
        <w:numPr>
          <w:ilvl w:val="0"/>
          <w:numId w:val="36"/>
        </w:numPr>
        <w:spacing w:after="0" w:line="240" w:lineRule="auto"/>
        <w:ind w:left="426" w:hanging="426"/>
        <w:jc w:val="both"/>
        <w:rPr>
          <w:rFonts w:ascii="Tahoma" w:eastAsia="Times New Roman" w:hAnsi="Tahoma" w:cs="Tahoma"/>
          <w:lang w:eastAsia="sl-SI"/>
        </w:rPr>
      </w:pPr>
      <w:r w:rsidRPr="00BE7F9A">
        <w:rPr>
          <w:rFonts w:ascii="Tahoma" w:eastAsia="Times New Roman" w:hAnsi="Tahoma" w:cs="Tahoma"/>
          <w:lang w:eastAsia="sl-SI"/>
        </w:rPr>
        <w:t>dva</w:t>
      </w:r>
      <w:r w:rsidR="007771E0" w:rsidRPr="00BE7F9A">
        <w:rPr>
          <w:rFonts w:ascii="Tahoma" w:eastAsia="Times New Roman" w:hAnsi="Tahoma" w:cs="Tahoma"/>
          <w:lang w:eastAsia="sl-SI"/>
        </w:rPr>
        <w:t xml:space="preserve"> (</w:t>
      </w:r>
      <w:r w:rsidRPr="00BE7F9A">
        <w:rPr>
          <w:rFonts w:ascii="Tahoma" w:eastAsia="Times New Roman" w:hAnsi="Tahoma" w:cs="Tahoma"/>
          <w:lang w:eastAsia="sl-SI"/>
        </w:rPr>
        <w:t>2</w:t>
      </w:r>
      <w:r w:rsidR="007771E0" w:rsidRPr="00BE7F9A">
        <w:rPr>
          <w:rFonts w:ascii="Tahoma" w:eastAsia="Times New Roman" w:hAnsi="Tahoma" w:cs="Tahoma"/>
          <w:lang w:eastAsia="sl-SI"/>
        </w:rPr>
        <w:t>) varilc</w:t>
      </w:r>
      <w:r w:rsidR="00775F72" w:rsidRPr="00BE7F9A">
        <w:rPr>
          <w:rFonts w:ascii="Tahoma" w:eastAsia="Times New Roman" w:hAnsi="Tahoma" w:cs="Tahoma"/>
          <w:lang w:eastAsia="sl-SI"/>
        </w:rPr>
        <w:t>a</w:t>
      </w:r>
      <w:r w:rsidR="007771E0" w:rsidRPr="00BE7F9A">
        <w:rPr>
          <w:rFonts w:ascii="Tahoma" w:eastAsia="Times New Roman" w:hAnsi="Tahoma" w:cs="Tahoma"/>
          <w:lang w:eastAsia="sl-SI"/>
        </w:rPr>
        <w:t xml:space="preserve"> z veljavnim certifikatom o preizkusu usposobljenosti varilca za ročno obločno varjenje – varilni postopek 111,</w:t>
      </w:r>
    </w:p>
    <w:p w14:paraId="2CE40CA9" w14:textId="77777777" w:rsidR="007771E0" w:rsidRPr="00BE7F9A" w:rsidRDefault="007771E0" w:rsidP="00402E69">
      <w:pPr>
        <w:keepNext/>
        <w:keepLines/>
        <w:numPr>
          <w:ilvl w:val="0"/>
          <w:numId w:val="36"/>
        </w:numPr>
        <w:spacing w:after="0" w:line="240" w:lineRule="auto"/>
        <w:ind w:left="426" w:hanging="426"/>
        <w:jc w:val="both"/>
        <w:rPr>
          <w:rFonts w:ascii="Tahoma" w:eastAsia="Times New Roman" w:hAnsi="Tahoma" w:cs="Tahoma"/>
          <w:lang w:eastAsia="sl-SI"/>
        </w:rPr>
      </w:pPr>
      <w:r w:rsidRPr="00BE7F9A">
        <w:rPr>
          <w:rFonts w:ascii="Tahoma" w:eastAsia="Times New Roman" w:hAnsi="Tahoma" w:cs="Tahoma"/>
          <w:lang w:eastAsia="sl-SI"/>
        </w:rPr>
        <w:t>dva (2) monterja s potrdilom o usposobljenosti za izdelavo spojk na predizoliranih cevovodih.</w:t>
      </w:r>
    </w:p>
    <w:p w14:paraId="43C67441" w14:textId="77777777" w:rsidR="00C37684" w:rsidRPr="00B8342C" w:rsidRDefault="00C37684" w:rsidP="00A6023A">
      <w:pPr>
        <w:keepNext/>
        <w:keepLines/>
        <w:spacing w:after="0" w:line="240" w:lineRule="auto"/>
        <w:jc w:val="both"/>
        <w:rPr>
          <w:rFonts w:ascii="Tahoma" w:eastAsia="Times New Roman" w:hAnsi="Tahoma" w:cs="Tahoma"/>
          <w:lang w:eastAsia="sl-SI"/>
        </w:rPr>
      </w:pPr>
    </w:p>
    <w:p w14:paraId="2F66B8AE" w14:textId="77777777" w:rsidR="00C37684" w:rsidRPr="00B8342C" w:rsidRDefault="00C37684"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Ponudnik mora v ponudbi predložiti:</w:t>
      </w:r>
    </w:p>
    <w:p w14:paraId="12C7C79A" w14:textId="77777777" w:rsidR="00C37684" w:rsidRPr="00B8342C" w:rsidRDefault="00C37684" w:rsidP="00402E69">
      <w:pPr>
        <w:keepNext/>
        <w:keepLines/>
        <w:numPr>
          <w:ilvl w:val="0"/>
          <w:numId w:val="35"/>
        </w:numPr>
        <w:spacing w:after="0" w:line="240" w:lineRule="auto"/>
        <w:jc w:val="both"/>
        <w:rPr>
          <w:rFonts w:ascii="Tahoma" w:eastAsia="Times New Roman" w:hAnsi="Tahoma" w:cs="Tahoma"/>
          <w:lang w:eastAsia="sl-SI"/>
        </w:rPr>
      </w:pPr>
      <w:r w:rsidRPr="00B8342C">
        <w:rPr>
          <w:rFonts w:ascii="Tahoma" w:eastAsia="Times New Roman" w:hAnsi="Tahoma" w:cs="Tahoma"/>
          <w:lang w:eastAsia="sl-SI"/>
        </w:rPr>
        <w:t>izpolnjen obrazec dokazilo o kadrih (priloga 6);</w:t>
      </w:r>
    </w:p>
    <w:p w14:paraId="15411100" w14:textId="77777777" w:rsidR="007771E0" w:rsidRPr="00F34FF3" w:rsidRDefault="007771E0" w:rsidP="00402E69">
      <w:pPr>
        <w:keepNext/>
        <w:keepLines/>
        <w:numPr>
          <w:ilvl w:val="0"/>
          <w:numId w:val="35"/>
        </w:numPr>
        <w:spacing w:after="0" w:line="240" w:lineRule="auto"/>
        <w:jc w:val="both"/>
        <w:rPr>
          <w:rFonts w:ascii="Tahoma" w:eastAsia="Times New Roman" w:hAnsi="Tahoma" w:cs="Tahoma"/>
          <w:lang w:eastAsia="sl-SI"/>
        </w:rPr>
      </w:pPr>
      <w:r w:rsidRPr="007771E0">
        <w:rPr>
          <w:rFonts w:ascii="Tahoma" w:eastAsia="Times New Roman" w:hAnsi="Tahoma" w:cs="Tahoma"/>
          <w:lang w:eastAsia="sl-SI"/>
        </w:rPr>
        <w:t xml:space="preserve">za vodjo strojnih del kopije M-1/M-2 obrazca (v primeru spremembe še kopijo M-3 obrazca) </w:t>
      </w:r>
      <w:r w:rsidRPr="00F34FF3">
        <w:rPr>
          <w:rFonts w:ascii="Tahoma" w:eastAsia="Times New Roman" w:hAnsi="Tahoma" w:cs="Tahoma"/>
          <w:lang w:eastAsia="sl-SI"/>
        </w:rPr>
        <w:t>s katerim dokazuje, da ima ponudnik z vodjo strojnih del sklenjeno pogodbo o zaposlitvi za polni delovni čas ali za krajši delovni čas v posebnih primerih v skladu z zakonom, ki ureja delovna razmerja (priloga 6/1),</w:t>
      </w:r>
    </w:p>
    <w:p w14:paraId="7C35ED5C" w14:textId="77777777" w:rsidR="007771E0" w:rsidRPr="00F34FF3" w:rsidRDefault="007771E0" w:rsidP="00402E69">
      <w:pPr>
        <w:keepNext/>
        <w:keepLines/>
        <w:numPr>
          <w:ilvl w:val="0"/>
          <w:numId w:val="35"/>
        </w:numPr>
        <w:spacing w:after="0" w:line="240" w:lineRule="auto"/>
        <w:jc w:val="both"/>
        <w:rPr>
          <w:rFonts w:ascii="Tahoma" w:eastAsia="Times New Roman" w:hAnsi="Tahoma" w:cs="Tahoma"/>
          <w:lang w:eastAsia="sl-SI"/>
        </w:rPr>
      </w:pPr>
      <w:r w:rsidRPr="00F34FF3">
        <w:rPr>
          <w:rFonts w:ascii="Tahoma" w:eastAsia="Times New Roman" w:hAnsi="Tahoma" w:cs="Tahoma"/>
          <w:lang w:eastAsia="sl-SI"/>
        </w:rPr>
        <w:t>za vse navedene delavce veljavni certifikat o preizkusu usposobljenosti varilca za plamensko varjenje (priloga 6/2),</w:t>
      </w:r>
    </w:p>
    <w:p w14:paraId="3BDFE3C0" w14:textId="77777777" w:rsidR="007771E0" w:rsidRPr="00F34FF3" w:rsidRDefault="007771E0" w:rsidP="00402E69">
      <w:pPr>
        <w:keepNext/>
        <w:keepLines/>
        <w:numPr>
          <w:ilvl w:val="0"/>
          <w:numId w:val="35"/>
        </w:numPr>
        <w:spacing w:after="0" w:line="240" w:lineRule="auto"/>
        <w:jc w:val="both"/>
        <w:rPr>
          <w:rFonts w:ascii="Tahoma" w:eastAsia="Times New Roman" w:hAnsi="Tahoma" w:cs="Tahoma"/>
          <w:lang w:eastAsia="sl-SI"/>
        </w:rPr>
      </w:pPr>
      <w:r w:rsidRPr="00F34FF3">
        <w:rPr>
          <w:rFonts w:ascii="Tahoma" w:eastAsia="Times New Roman" w:hAnsi="Tahoma" w:cs="Tahoma"/>
          <w:lang w:eastAsia="sl-SI"/>
        </w:rPr>
        <w:t>za vse navedene delavce veljavni certifikat o preizkusu usposobljenosti varilca za ročno obločno varjenje (priloga 6/3) in</w:t>
      </w:r>
    </w:p>
    <w:p w14:paraId="17310402" w14:textId="77777777" w:rsidR="007771E0" w:rsidRPr="00F34FF3" w:rsidRDefault="007771E0" w:rsidP="00402E69">
      <w:pPr>
        <w:keepNext/>
        <w:keepLines/>
        <w:numPr>
          <w:ilvl w:val="0"/>
          <w:numId w:val="35"/>
        </w:numPr>
        <w:spacing w:after="0" w:line="240" w:lineRule="auto"/>
        <w:jc w:val="both"/>
        <w:rPr>
          <w:rFonts w:ascii="Tahoma" w:eastAsia="Times New Roman" w:hAnsi="Tahoma" w:cs="Tahoma"/>
          <w:lang w:eastAsia="sl-SI"/>
        </w:rPr>
      </w:pPr>
      <w:r w:rsidRPr="00F34FF3">
        <w:rPr>
          <w:rFonts w:ascii="Tahoma" w:eastAsia="Times New Roman" w:hAnsi="Tahoma" w:cs="Tahoma"/>
          <w:lang w:eastAsia="sl-SI"/>
        </w:rPr>
        <w:t xml:space="preserve">za </w:t>
      </w:r>
      <w:r w:rsidR="00775F72" w:rsidRPr="00F34FF3">
        <w:rPr>
          <w:rFonts w:ascii="Tahoma" w:eastAsia="Times New Roman" w:hAnsi="Tahoma" w:cs="Tahoma"/>
          <w:lang w:eastAsia="sl-SI"/>
        </w:rPr>
        <w:t xml:space="preserve">vse navedene delavce </w:t>
      </w:r>
      <w:r w:rsidRPr="00F34FF3">
        <w:rPr>
          <w:rFonts w:ascii="Tahoma" w:eastAsia="Times New Roman" w:hAnsi="Tahoma" w:cs="Tahoma"/>
          <w:lang w:eastAsia="sl-SI"/>
        </w:rPr>
        <w:t>potrdilo o usposobljenosti za izdelavo spojk na predizoliranih cevovodih (priloga 6/4).</w:t>
      </w:r>
    </w:p>
    <w:p w14:paraId="4E739099" w14:textId="77777777" w:rsidR="00C37684" w:rsidRPr="00B8342C" w:rsidRDefault="00C37684" w:rsidP="00A6023A">
      <w:pPr>
        <w:keepNext/>
        <w:keepLines/>
        <w:spacing w:after="0" w:line="240" w:lineRule="auto"/>
        <w:jc w:val="both"/>
        <w:rPr>
          <w:rFonts w:ascii="Tahoma" w:eastAsia="Times New Roman" w:hAnsi="Tahoma" w:cs="Tahoma"/>
          <w:b/>
          <w:lang w:eastAsia="sl-SI"/>
        </w:rPr>
      </w:pPr>
    </w:p>
    <w:p w14:paraId="427F2F8C" w14:textId="77777777" w:rsidR="007771E0" w:rsidRPr="007771E0" w:rsidRDefault="007771E0" w:rsidP="00A6023A">
      <w:pPr>
        <w:keepNext/>
        <w:keepLines/>
        <w:spacing w:after="0" w:line="240" w:lineRule="auto"/>
        <w:jc w:val="both"/>
        <w:rPr>
          <w:rFonts w:ascii="Tahoma" w:eastAsia="Times New Roman" w:hAnsi="Tahoma" w:cs="Tahoma"/>
          <w:szCs w:val="20"/>
          <w:lang w:eastAsia="sl-SI"/>
        </w:rPr>
      </w:pPr>
      <w:r w:rsidRPr="007771E0">
        <w:rPr>
          <w:rFonts w:ascii="Tahoma" w:eastAsia="Times New Roman" w:hAnsi="Tahoma" w:cs="Tahoma"/>
          <w:szCs w:val="20"/>
          <w:lang w:eastAsia="sl-SI"/>
        </w:rPr>
        <w:t>Ponudnik izkaže izpolnjevanje te zahteve s predložitvijo priloge A ter s predložitvijo vseh zahtevanih dokazil.</w:t>
      </w:r>
    </w:p>
    <w:p w14:paraId="244FF244" w14:textId="77777777" w:rsidR="007771E0" w:rsidRPr="007771E0" w:rsidRDefault="007771E0" w:rsidP="00A6023A">
      <w:pPr>
        <w:keepNext/>
        <w:keepLines/>
        <w:spacing w:after="0" w:line="240" w:lineRule="auto"/>
        <w:jc w:val="both"/>
        <w:rPr>
          <w:rFonts w:ascii="Tahoma" w:eastAsia="Times New Roman" w:hAnsi="Tahoma" w:cs="Tahoma"/>
          <w:b/>
          <w:szCs w:val="20"/>
          <w:lang w:eastAsia="sl-SI"/>
        </w:rPr>
      </w:pPr>
    </w:p>
    <w:p w14:paraId="2A0DDD77" w14:textId="77777777" w:rsidR="007771E0" w:rsidRPr="007771E0" w:rsidRDefault="007771E0" w:rsidP="00A6023A">
      <w:pPr>
        <w:keepNext/>
        <w:keepLines/>
        <w:spacing w:after="0" w:line="240" w:lineRule="auto"/>
        <w:jc w:val="both"/>
        <w:rPr>
          <w:rFonts w:ascii="Tahoma" w:eastAsia="Times New Roman" w:hAnsi="Tahoma" w:cs="Tahoma"/>
          <w:b/>
          <w:szCs w:val="20"/>
          <w:lang w:eastAsia="sl-SI"/>
        </w:rPr>
      </w:pPr>
      <w:r w:rsidRPr="007771E0">
        <w:rPr>
          <w:rFonts w:ascii="Tahoma" w:eastAsia="Times New Roman" w:hAnsi="Tahoma" w:cs="Tahoma"/>
          <w:b/>
          <w:szCs w:val="20"/>
          <w:lang w:eastAsia="sl-SI"/>
        </w:rPr>
        <w:t>Pogoj za vodjo del mora izpolniti ponudnik sam ali skupina ponudnikov v okviru skupne ponudbe. Ponudnik se z oddajo ponudbe zavezuje, da bo vodja del, tudi neposredno zadolžen za vodenje izvedbe na predmetnem razpisu. Vodja del mora biti v času izvajanja del dnevno prisoten na delovišču.</w:t>
      </w:r>
      <w:r w:rsidRPr="007771E0">
        <w:rPr>
          <w:rFonts w:ascii="Tahoma" w:eastAsia="Times New Roman" w:hAnsi="Tahoma" w:cs="Tahoma"/>
          <w:b/>
          <w:szCs w:val="20"/>
          <w:lang w:eastAsia="sl-SI"/>
        </w:rPr>
        <w:tab/>
      </w:r>
    </w:p>
    <w:p w14:paraId="70F5F1FF" w14:textId="77777777" w:rsidR="007771E0" w:rsidRPr="007771E0" w:rsidRDefault="007771E0" w:rsidP="00A6023A">
      <w:pPr>
        <w:keepNext/>
        <w:keepLines/>
        <w:spacing w:after="0" w:line="240" w:lineRule="auto"/>
        <w:jc w:val="both"/>
        <w:rPr>
          <w:rFonts w:ascii="Tahoma" w:eastAsia="Times New Roman" w:hAnsi="Tahoma" w:cs="Tahoma"/>
          <w:b/>
          <w:szCs w:val="20"/>
          <w:lang w:eastAsia="sl-SI"/>
        </w:rPr>
      </w:pPr>
    </w:p>
    <w:p w14:paraId="2651C6B0" w14:textId="77777777" w:rsidR="007771E0" w:rsidRPr="007771E0" w:rsidRDefault="007771E0" w:rsidP="00A6023A">
      <w:pPr>
        <w:keepNext/>
        <w:keepLines/>
        <w:spacing w:after="0" w:line="240" w:lineRule="auto"/>
        <w:jc w:val="both"/>
        <w:rPr>
          <w:rFonts w:ascii="Tahoma" w:eastAsia="Times New Roman" w:hAnsi="Tahoma" w:cs="Tahoma"/>
          <w:b/>
          <w:szCs w:val="20"/>
          <w:lang w:eastAsia="sl-SI"/>
        </w:rPr>
      </w:pPr>
      <w:r w:rsidRPr="007771E0">
        <w:rPr>
          <w:rFonts w:ascii="Tahoma" w:eastAsia="Times New Roman" w:hAnsi="Tahoma" w:cs="Tahoma"/>
          <w:b/>
          <w:szCs w:val="20"/>
          <w:lang w:eastAsia="sl-SI"/>
        </w:rPr>
        <w:t>Pogoj za ostale delavce lahko izpolni ponudnik sam ali skupina ponudnikov v okviru skupne ponudbe ali s prijavljenimi podizvajalci. V primeru, da prijavljeni delavci niso zaposleni pri ponudniku, mora ponudnik predložiti pogodbo o medsebojnem sodelovanju in jih obvezno prijaviti kot podizvajalce.</w:t>
      </w:r>
    </w:p>
    <w:p w14:paraId="2A401BF1" w14:textId="77777777" w:rsidR="00C37684" w:rsidRPr="00B8342C" w:rsidRDefault="00C37684" w:rsidP="00A6023A">
      <w:pPr>
        <w:keepNext/>
        <w:keepLines/>
        <w:spacing w:after="0" w:line="240" w:lineRule="auto"/>
        <w:jc w:val="both"/>
        <w:rPr>
          <w:rFonts w:ascii="Tahoma" w:eastAsia="Times New Roman" w:hAnsi="Tahoma" w:cs="Tahoma"/>
          <w:lang w:eastAsia="sl-SI"/>
        </w:rPr>
      </w:pPr>
    </w:p>
    <w:p w14:paraId="787CA365" w14:textId="77777777" w:rsidR="00C37684" w:rsidRPr="00B8342C" w:rsidRDefault="00C37684" w:rsidP="00A6023A">
      <w:pPr>
        <w:keepNext/>
        <w:keepLines/>
        <w:numPr>
          <w:ilvl w:val="2"/>
          <w:numId w:val="2"/>
        </w:numPr>
        <w:tabs>
          <w:tab w:val="clear" w:pos="1080"/>
          <w:tab w:val="num" w:pos="709"/>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TEHNIČNA DOKUMENTACIJA</w:t>
      </w:r>
    </w:p>
    <w:p w14:paraId="60955865" w14:textId="77777777" w:rsidR="00C37684" w:rsidRPr="00B8342C" w:rsidRDefault="00C37684" w:rsidP="00A6023A">
      <w:pPr>
        <w:keepNext/>
        <w:keepLines/>
        <w:spacing w:after="0" w:line="240" w:lineRule="auto"/>
        <w:jc w:val="both"/>
        <w:rPr>
          <w:rFonts w:ascii="Tahoma" w:eastAsia="Times New Roman" w:hAnsi="Tahoma" w:cs="Tahoma"/>
          <w:lang w:eastAsia="sl-SI"/>
        </w:rPr>
      </w:pPr>
    </w:p>
    <w:p w14:paraId="5C6CFA86" w14:textId="77777777" w:rsidR="00C37684" w:rsidRDefault="00C37684"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Ponudnik mora kot </w:t>
      </w:r>
      <w:r w:rsidRPr="00B8342C">
        <w:rPr>
          <w:rFonts w:ascii="Tahoma" w:eastAsia="Times New Roman" w:hAnsi="Tahoma" w:cs="Tahoma"/>
          <w:b/>
          <w:lang w:eastAsia="sl-SI"/>
        </w:rPr>
        <w:t xml:space="preserve">prilogo </w:t>
      </w:r>
      <w:r w:rsidR="00B8190B" w:rsidRPr="00B8342C">
        <w:rPr>
          <w:rFonts w:ascii="Tahoma" w:eastAsia="Times New Roman" w:hAnsi="Tahoma" w:cs="Tahoma"/>
          <w:b/>
          <w:lang w:eastAsia="sl-SI"/>
        </w:rPr>
        <w:t>8/1</w:t>
      </w:r>
      <w:r w:rsidRPr="00B8342C">
        <w:rPr>
          <w:rFonts w:ascii="Tahoma" w:eastAsia="Times New Roman" w:hAnsi="Tahoma" w:cs="Tahoma"/>
          <w:lang w:eastAsia="sl-SI"/>
        </w:rPr>
        <w:t xml:space="preserve"> predložiti tehnično dokumentacijo ali drugo dokumentacijo iz katere bo </w:t>
      </w:r>
      <w:r w:rsidR="009E204A" w:rsidRPr="00B8342C">
        <w:rPr>
          <w:rFonts w:ascii="Tahoma" w:eastAsia="Times New Roman" w:hAnsi="Tahoma" w:cs="Tahoma"/>
          <w:lang w:eastAsia="sl-SI"/>
        </w:rPr>
        <w:t xml:space="preserve">razviden proizvajalec </w:t>
      </w:r>
      <w:r w:rsidR="004B7627">
        <w:rPr>
          <w:rFonts w:ascii="Tahoma" w:eastAsia="Times New Roman" w:hAnsi="Tahoma" w:cs="Tahoma"/>
          <w:lang w:eastAsia="sl-SI"/>
        </w:rPr>
        <w:t xml:space="preserve">in oznaka zaporne </w:t>
      </w:r>
      <w:r w:rsidR="009E204A" w:rsidRPr="00B8342C">
        <w:rPr>
          <w:rFonts w:ascii="Tahoma" w:eastAsia="Times New Roman" w:hAnsi="Tahoma" w:cs="Tahoma"/>
          <w:lang w:eastAsia="sl-SI"/>
        </w:rPr>
        <w:t>armature</w:t>
      </w:r>
      <w:r w:rsidR="00775F72">
        <w:rPr>
          <w:rFonts w:ascii="Tahoma" w:eastAsia="Times New Roman" w:hAnsi="Tahoma" w:cs="Tahoma"/>
          <w:lang w:eastAsia="sl-SI"/>
        </w:rPr>
        <w:t xml:space="preserve">, </w:t>
      </w:r>
      <w:r w:rsidR="009E204A" w:rsidRPr="00B8342C">
        <w:rPr>
          <w:rFonts w:ascii="Tahoma" w:eastAsia="Times New Roman" w:hAnsi="Tahoma" w:cs="Tahoma"/>
          <w:lang w:eastAsia="sl-SI"/>
        </w:rPr>
        <w:t>ter</w:t>
      </w:r>
      <w:r w:rsidRPr="00B8342C">
        <w:rPr>
          <w:rFonts w:ascii="Tahoma" w:eastAsia="Times New Roman" w:hAnsi="Tahoma" w:cs="Tahoma"/>
          <w:lang w:eastAsia="sl-SI"/>
        </w:rPr>
        <w:t>, da zaporna armatura izpolnjuje vse zahteve in je v skladu s Tehničnim opisom predmeta javnega naročila (točka 2.</w:t>
      </w:r>
      <w:r w:rsidR="00E85C26" w:rsidRPr="00B8342C">
        <w:rPr>
          <w:rFonts w:ascii="Tahoma" w:eastAsia="Times New Roman" w:hAnsi="Tahoma" w:cs="Tahoma"/>
          <w:lang w:eastAsia="sl-SI"/>
        </w:rPr>
        <w:t>9</w:t>
      </w:r>
      <w:r w:rsidRPr="00B8342C">
        <w:rPr>
          <w:rFonts w:ascii="Tahoma" w:eastAsia="Times New Roman" w:hAnsi="Tahoma" w:cs="Tahoma"/>
          <w:lang w:eastAsia="sl-SI"/>
        </w:rPr>
        <w:t xml:space="preserve">.1 te razpisne dokumentacije) ter </w:t>
      </w:r>
      <w:r w:rsidR="0049094A" w:rsidRPr="00B8342C">
        <w:rPr>
          <w:rFonts w:ascii="Tahoma" w:eastAsia="Times New Roman" w:hAnsi="Tahoma" w:cs="Tahoma"/>
          <w:lang w:eastAsia="sl-SI"/>
        </w:rPr>
        <w:t>Celotnim predračunu popisa</w:t>
      </w:r>
      <w:r w:rsidR="00093841">
        <w:rPr>
          <w:rFonts w:ascii="Tahoma" w:eastAsia="Times New Roman" w:hAnsi="Tahoma" w:cs="Tahoma"/>
          <w:lang w:eastAsia="sl-SI"/>
        </w:rPr>
        <w:t xml:space="preserve"> del</w:t>
      </w:r>
      <w:r w:rsidR="0049094A" w:rsidRPr="00B8342C">
        <w:rPr>
          <w:rFonts w:ascii="Tahoma" w:eastAsia="Times New Roman" w:hAnsi="Tahoma" w:cs="Tahoma"/>
          <w:lang w:eastAsia="sl-SI"/>
        </w:rPr>
        <w:t xml:space="preserve">, ki je k razpisni dokumentaciji priložen v excel </w:t>
      </w:r>
      <w:r w:rsidR="00D13B07">
        <w:rPr>
          <w:rFonts w:ascii="Tahoma" w:eastAsia="Times New Roman" w:hAnsi="Tahoma" w:cs="Tahoma"/>
          <w:lang w:eastAsia="sl-SI"/>
        </w:rPr>
        <w:t>datoteki</w:t>
      </w:r>
      <w:r w:rsidRPr="00B8342C">
        <w:rPr>
          <w:rFonts w:ascii="Tahoma" w:eastAsia="Times New Roman" w:hAnsi="Tahoma" w:cs="Tahoma"/>
          <w:lang w:eastAsia="sl-SI"/>
        </w:rPr>
        <w:t xml:space="preserve">. Seznam zaporne armature za katero je potrebno predložiti zgoraj zahtevano dokumentacijo je naveden v spodnji tabeli: </w:t>
      </w:r>
    </w:p>
    <w:p w14:paraId="5BD3CCBB" w14:textId="77777777" w:rsidR="004B6DB1" w:rsidRDefault="004B6DB1" w:rsidP="00A6023A">
      <w:pPr>
        <w:keepNext/>
        <w:keepLines/>
        <w:spacing w:after="0" w:line="240" w:lineRule="auto"/>
        <w:jc w:val="both"/>
        <w:rPr>
          <w:rFonts w:ascii="Tahoma" w:eastAsia="Times New Roman" w:hAnsi="Tahoma" w:cs="Tahoma"/>
          <w:lang w:eastAsia="sl-SI"/>
        </w:rPr>
      </w:pPr>
    </w:p>
    <w:tbl>
      <w:tblPr>
        <w:tblW w:w="9229" w:type="dxa"/>
        <w:tblInd w:w="55" w:type="dxa"/>
        <w:tblCellMar>
          <w:left w:w="70" w:type="dxa"/>
          <w:right w:w="70" w:type="dxa"/>
        </w:tblCellMar>
        <w:tblLook w:val="0000" w:firstRow="0" w:lastRow="0" w:firstColumn="0" w:lastColumn="0" w:noHBand="0" w:noVBand="0"/>
      </w:tblPr>
      <w:tblGrid>
        <w:gridCol w:w="480"/>
        <w:gridCol w:w="6198"/>
        <w:gridCol w:w="2551"/>
      </w:tblGrid>
      <w:tr w:rsidR="004B6DB1" w:rsidRPr="002C0A43" w14:paraId="4E331F6D" w14:textId="77777777" w:rsidTr="00775F72">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20AE8" w14:textId="77777777" w:rsidR="004B6DB1" w:rsidRPr="00B8190B" w:rsidRDefault="004B6DB1" w:rsidP="00775F72">
            <w:pPr>
              <w:keepNext/>
              <w:keepLines/>
              <w:spacing w:after="0" w:line="240" w:lineRule="auto"/>
              <w:rPr>
                <w:rFonts w:ascii="Tahoma" w:eastAsia="Times New Roman" w:hAnsi="Tahoma" w:cs="Tahoma"/>
                <w:b/>
                <w:bCs/>
                <w:lang w:eastAsia="sl-SI"/>
              </w:rPr>
            </w:pPr>
            <w:r w:rsidRPr="00B8190B">
              <w:rPr>
                <w:rFonts w:ascii="Tahoma" w:eastAsia="Times New Roman" w:hAnsi="Tahoma" w:cs="Tahoma"/>
                <w:b/>
                <w:bCs/>
                <w:lang w:eastAsia="sl-SI"/>
              </w:rPr>
              <w:lastRenderedPageBreak/>
              <w:t>Št.</w:t>
            </w:r>
          </w:p>
        </w:tc>
        <w:tc>
          <w:tcPr>
            <w:tcW w:w="6198" w:type="dxa"/>
            <w:tcBorders>
              <w:top w:val="single" w:sz="4" w:space="0" w:color="auto"/>
              <w:left w:val="nil"/>
              <w:bottom w:val="single" w:sz="4" w:space="0" w:color="auto"/>
              <w:right w:val="single" w:sz="4" w:space="0" w:color="auto"/>
            </w:tcBorders>
            <w:shd w:val="clear" w:color="auto" w:fill="auto"/>
            <w:noWrap/>
            <w:vAlign w:val="bottom"/>
          </w:tcPr>
          <w:p w14:paraId="3749527B" w14:textId="77777777" w:rsidR="004B6DB1" w:rsidRPr="00B8190B" w:rsidRDefault="004B6DB1" w:rsidP="00775F72">
            <w:pPr>
              <w:keepNext/>
              <w:keepLines/>
              <w:spacing w:after="0" w:line="240" w:lineRule="auto"/>
              <w:rPr>
                <w:rFonts w:ascii="Tahoma" w:eastAsia="Times New Roman" w:hAnsi="Tahoma" w:cs="Tahoma"/>
                <w:b/>
                <w:bCs/>
                <w:lang w:eastAsia="sl-SI"/>
              </w:rPr>
            </w:pPr>
            <w:r w:rsidRPr="00B8190B">
              <w:rPr>
                <w:rFonts w:ascii="Tahoma" w:eastAsia="Times New Roman" w:hAnsi="Tahoma" w:cs="Tahoma"/>
                <w:b/>
                <w:bCs/>
                <w:lang w:eastAsia="sl-SI"/>
              </w:rPr>
              <w:t>Vrsta armature</w:t>
            </w: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12EDF740" w14:textId="77777777" w:rsidR="004B6DB1" w:rsidRPr="002C0A43" w:rsidRDefault="004B6DB1" w:rsidP="00775F72">
            <w:pPr>
              <w:keepNext/>
              <w:keepLines/>
              <w:spacing w:after="0" w:line="240" w:lineRule="auto"/>
              <w:rPr>
                <w:rFonts w:ascii="Tahoma" w:eastAsia="Times New Roman" w:hAnsi="Tahoma" w:cs="Tahoma"/>
                <w:b/>
                <w:bCs/>
                <w:lang w:eastAsia="sl-SI"/>
              </w:rPr>
            </w:pPr>
            <w:r w:rsidRPr="00B8190B">
              <w:rPr>
                <w:rFonts w:ascii="Tahoma" w:eastAsia="Times New Roman" w:hAnsi="Tahoma" w:cs="Tahoma"/>
                <w:b/>
                <w:bCs/>
                <w:lang w:eastAsia="sl-SI"/>
              </w:rPr>
              <w:t>Dim</w:t>
            </w:r>
          </w:p>
        </w:tc>
      </w:tr>
      <w:tr w:rsidR="004B6DB1" w:rsidRPr="002C0A43" w14:paraId="650A611D" w14:textId="77777777" w:rsidTr="00775F7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1A4975E3" w14:textId="77777777" w:rsidR="004B6DB1" w:rsidRPr="002C0A43" w:rsidRDefault="004B6DB1" w:rsidP="00775F72">
            <w:pPr>
              <w:keepNext/>
              <w:keepLines/>
              <w:spacing w:after="0" w:line="240" w:lineRule="auto"/>
              <w:rPr>
                <w:rFonts w:ascii="Tahoma" w:eastAsia="Times New Roman" w:hAnsi="Tahoma" w:cs="Tahoma"/>
                <w:lang w:eastAsia="sl-SI"/>
              </w:rPr>
            </w:pPr>
            <w:r w:rsidRPr="002C0A43">
              <w:rPr>
                <w:rFonts w:ascii="Tahoma" w:eastAsia="Times New Roman" w:hAnsi="Tahoma" w:cs="Tahoma"/>
                <w:lang w:eastAsia="sl-SI"/>
              </w:rPr>
              <w:t>1</w:t>
            </w:r>
          </w:p>
        </w:tc>
        <w:tc>
          <w:tcPr>
            <w:tcW w:w="6198" w:type="dxa"/>
            <w:tcBorders>
              <w:top w:val="nil"/>
              <w:left w:val="nil"/>
              <w:bottom w:val="single" w:sz="4" w:space="0" w:color="auto"/>
              <w:right w:val="single" w:sz="4" w:space="0" w:color="auto"/>
            </w:tcBorders>
            <w:shd w:val="clear" w:color="auto" w:fill="auto"/>
            <w:noWrap/>
            <w:vAlign w:val="center"/>
          </w:tcPr>
          <w:p w14:paraId="0F3C3E6A" w14:textId="77777777" w:rsidR="004B6DB1" w:rsidRPr="002C0A43" w:rsidRDefault="004B6DB1" w:rsidP="00775F72">
            <w:pPr>
              <w:keepNext/>
              <w:keepLines/>
              <w:spacing w:after="0" w:line="240" w:lineRule="auto"/>
              <w:rPr>
                <w:rFonts w:ascii="Tahoma" w:eastAsia="Times New Roman" w:hAnsi="Tahoma" w:cs="Tahoma"/>
                <w:lang w:eastAsia="sl-SI"/>
              </w:rPr>
            </w:pPr>
            <w:r w:rsidRPr="002C0A43">
              <w:rPr>
                <w:rFonts w:ascii="Tahoma" w:eastAsia="Times New Roman" w:hAnsi="Tahoma" w:cs="Tahoma"/>
                <w:lang w:eastAsia="sl-SI"/>
              </w:rPr>
              <w:t>Klasična</w:t>
            </w:r>
            <w:r>
              <w:rPr>
                <w:rFonts w:ascii="Tahoma" w:eastAsia="Times New Roman" w:hAnsi="Tahoma" w:cs="Tahoma"/>
                <w:lang w:eastAsia="sl-SI"/>
              </w:rPr>
              <w:t xml:space="preserve"> armatura</w:t>
            </w:r>
            <w:r w:rsidRPr="002C0A43">
              <w:rPr>
                <w:rFonts w:ascii="Tahoma" w:eastAsia="Times New Roman" w:hAnsi="Tahoma" w:cs="Tahoma"/>
                <w:lang w:eastAsia="sl-SI"/>
              </w:rPr>
              <w:t xml:space="preserve"> ročni pogon </w:t>
            </w:r>
          </w:p>
        </w:tc>
        <w:tc>
          <w:tcPr>
            <w:tcW w:w="2551" w:type="dxa"/>
            <w:tcBorders>
              <w:top w:val="nil"/>
              <w:left w:val="nil"/>
              <w:bottom w:val="single" w:sz="4" w:space="0" w:color="auto"/>
              <w:right w:val="single" w:sz="4" w:space="0" w:color="auto"/>
            </w:tcBorders>
            <w:shd w:val="clear" w:color="auto" w:fill="auto"/>
            <w:noWrap/>
            <w:vAlign w:val="center"/>
          </w:tcPr>
          <w:p w14:paraId="15331DC9" w14:textId="77777777" w:rsidR="004B6DB1" w:rsidRPr="002C0A43" w:rsidRDefault="004B6DB1" w:rsidP="00775F72">
            <w:pPr>
              <w:keepNext/>
              <w:keepLines/>
              <w:spacing w:after="0" w:line="240" w:lineRule="auto"/>
              <w:rPr>
                <w:rFonts w:ascii="Tahoma" w:eastAsia="Times New Roman" w:hAnsi="Tahoma" w:cs="Tahoma"/>
                <w:lang w:eastAsia="sl-SI"/>
              </w:rPr>
            </w:pPr>
            <w:r w:rsidRPr="002C0A43">
              <w:rPr>
                <w:rFonts w:ascii="Tahoma" w:eastAsia="Times New Roman" w:hAnsi="Tahoma" w:cs="Tahoma"/>
                <w:lang w:eastAsia="sl-SI"/>
              </w:rPr>
              <w:t>DN 50</w:t>
            </w:r>
            <w:r>
              <w:rPr>
                <w:rFonts w:ascii="Tahoma" w:eastAsia="Times New Roman" w:hAnsi="Tahoma" w:cs="Tahoma"/>
                <w:lang w:eastAsia="sl-SI"/>
              </w:rPr>
              <w:t xml:space="preserve"> – </w:t>
            </w:r>
            <w:r w:rsidRPr="002C0A43">
              <w:rPr>
                <w:rFonts w:ascii="Tahoma" w:eastAsia="Times New Roman" w:hAnsi="Tahoma" w:cs="Tahoma"/>
                <w:lang w:eastAsia="sl-SI"/>
              </w:rPr>
              <w:t>DN</w:t>
            </w:r>
            <w:r>
              <w:rPr>
                <w:rFonts w:ascii="Tahoma" w:eastAsia="Times New Roman" w:hAnsi="Tahoma" w:cs="Tahoma"/>
                <w:lang w:eastAsia="sl-SI"/>
              </w:rPr>
              <w:t xml:space="preserve"> 10</w:t>
            </w:r>
            <w:r w:rsidRPr="002C0A43">
              <w:rPr>
                <w:rFonts w:ascii="Tahoma" w:eastAsia="Times New Roman" w:hAnsi="Tahoma" w:cs="Tahoma"/>
                <w:lang w:eastAsia="sl-SI"/>
              </w:rPr>
              <w:t>0</w:t>
            </w:r>
          </w:p>
        </w:tc>
      </w:tr>
      <w:tr w:rsidR="00F34FF3" w:rsidRPr="00F34FF3" w14:paraId="5118330E" w14:textId="77777777" w:rsidTr="00775F7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5A3C7F1C" w14:textId="77777777" w:rsidR="004B6DB1" w:rsidRPr="00F34FF3" w:rsidRDefault="004B6DB1" w:rsidP="00775F72">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2</w:t>
            </w:r>
          </w:p>
        </w:tc>
        <w:tc>
          <w:tcPr>
            <w:tcW w:w="6198" w:type="dxa"/>
            <w:tcBorders>
              <w:top w:val="nil"/>
              <w:left w:val="nil"/>
              <w:bottom w:val="single" w:sz="4" w:space="0" w:color="auto"/>
              <w:right w:val="single" w:sz="4" w:space="0" w:color="auto"/>
            </w:tcBorders>
            <w:shd w:val="clear" w:color="auto" w:fill="auto"/>
            <w:noWrap/>
            <w:vAlign w:val="center"/>
          </w:tcPr>
          <w:p w14:paraId="5DE52C63" w14:textId="77777777" w:rsidR="004B6DB1" w:rsidRPr="00F34FF3" w:rsidRDefault="004B6DB1" w:rsidP="00775F72">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 xml:space="preserve">Klasična armatura ročni reduktorski pogon </w:t>
            </w:r>
          </w:p>
        </w:tc>
        <w:tc>
          <w:tcPr>
            <w:tcW w:w="2551" w:type="dxa"/>
            <w:tcBorders>
              <w:top w:val="nil"/>
              <w:left w:val="nil"/>
              <w:bottom w:val="single" w:sz="4" w:space="0" w:color="auto"/>
              <w:right w:val="single" w:sz="4" w:space="0" w:color="auto"/>
            </w:tcBorders>
            <w:shd w:val="clear" w:color="auto" w:fill="auto"/>
            <w:noWrap/>
            <w:vAlign w:val="center"/>
          </w:tcPr>
          <w:p w14:paraId="3BE4BC4A" w14:textId="77777777" w:rsidR="004B6DB1" w:rsidRPr="00F34FF3" w:rsidRDefault="004B6DB1" w:rsidP="00775F72">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DN 125 – DN 700</w:t>
            </w:r>
          </w:p>
        </w:tc>
      </w:tr>
      <w:tr w:rsidR="00F34FF3" w:rsidRPr="00F34FF3" w14:paraId="0A1FCA23" w14:textId="77777777" w:rsidTr="00775F7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286B8790" w14:textId="77777777" w:rsidR="004B6DB1" w:rsidRPr="00F34FF3" w:rsidRDefault="004B6DB1" w:rsidP="00775F72">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3</w:t>
            </w:r>
          </w:p>
        </w:tc>
        <w:tc>
          <w:tcPr>
            <w:tcW w:w="6198" w:type="dxa"/>
            <w:tcBorders>
              <w:top w:val="nil"/>
              <w:left w:val="nil"/>
              <w:bottom w:val="single" w:sz="4" w:space="0" w:color="auto"/>
              <w:right w:val="single" w:sz="4" w:space="0" w:color="auto"/>
            </w:tcBorders>
            <w:shd w:val="clear" w:color="auto" w:fill="auto"/>
            <w:noWrap/>
            <w:vAlign w:val="center"/>
          </w:tcPr>
          <w:p w14:paraId="403C733C" w14:textId="77777777" w:rsidR="004B6DB1" w:rsidRPr="00F34FF3" w:rsidRDefault="004B6DB1" w:rsidP="00775F72">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Klasična armatura elektro pogon daljinska</w:t>
            </w:r>
          </w:p>
        </w:tc>
        <w:tc>
          <w:tcPr>
            <w:tcW w:w="2551" w:type="dxa"/>
            <w:tcBorders>
              <w:top w:val="nil"/>
              <w:left w:val="nil"/>
              <w:bottom w:val="single" w:sz="4" w:space="0" w:color="auto"/>
              <w:right w:val="single" w:sz="4" w:space="0" w:color="auto"/>
            </w:tcBorders>
            <w:shd w:val="clear" w:color="auto" w:fill="auto"/>
            <w:noWrap/>
            <w:vAlign w:val="center"/>
          </w:tcPr>
          <w:p w14:paraId="6A1D890E" w14:textId="77777777" w:rsidR="004B6DB1" w:rsidRPr="00F34FF3" w:rsidRDefault="004B6DB1" w:rsidP="00775F72">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DN 200 – DN 500</w:t>
            </w:r>
          </w:p>
        </w:tc>
      </w:tr>
      <w:tr w:rsidR="00F34FF3" w:rsidRPr="00F34FF3" w14:paraId="1E064C52" w14:textId="77777777" w:rsidTr="00775F7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009A5159" w14:textId="77777777" w:rsidR="004B6DB1" w:rsidRPr="00F34FF3" w:rsidRDefault="004B6DB1" w:rsidP="00775F72">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4</w:t>
            </w:r>
          </w:p>
        </w:tc>
        <w:tc>
          <w:tcPr>
            <w:tcW w:w="6198" w:type="dxa"/>
            <w:tcBorders>
              <w:top w:val="nil"/>
              <w:left w:val="nil"/>
              <w:bottom w:val="single" w:sz="4" w:space="0" w:color="auto"/>
              <w:right w:val="single" w:sz="4" w:space="0" w:color="auto"/>
            </w:tcBorders>
            <w:shd w:val="clear" w:color="auto" w:fill="auto"/>
            <w:noWrap/>
            <w:vAlign w:val="center"/>
          </w:tcPr>
          <w:p w14:paraId="3B2F7263" w14:textId="77777777" w:rsidR="004B6DB1" w:rsidRPr="00F34FF3" w:rsidRDefault="004B6DB1" w:rsidP="005054DD">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Predizolirana armatura ročni pogon</w:t>
            </w:r>
          </w:p>
        </w:tc>
        <w:tc>
          <w:tcPr>
            <w:tcW w:w="2551" w:type="dxa"/>
            <w:tcBorders>
              <w:top w:val="nil"/>
              <w:left w:val="nil"/>
              <w:bottom w:val="single" w:sz="4" w:space="0" w:color="auto"/>
              <w:right w:val="single" w:sz="4" w:space="0" w:color="auto"/>
            </w:tcBorders>
            <w:shd w:val="clear" w:color="auto" w:fill="auto"/>
            <w:noWrap/>
            <w:vAlign w:val="center"/>
          </w:tcPr>
          <w:p w14:paraId="26441C81" w14:textId="77777777" w:rsidR="004B6DB1" w:rsidRPr="00F34FF3" w:rsidRDefault="004B6DB1" w:rsidP="005054DD">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 xml:space="preserve">DN 32 – DN </w:t>
            </w:r>
            <w:r w:rsidR="005054DD" w:rsidRPr="00F34FF3">
              <w:rPr>
                <w:rFonts w:ascii="Tahoma" w:eastAsia="Times New Roman" w:hAnsi="Tahoma" w:cs="Tahoma"/>
                <w:lang w:eastAsia="sl-SI"/>
              </w:rPr>
              <w:t>100</w:t>
            </w:r>
          </w:p>
        </w:tc>
      </w:tr>
      <w:tr w:rsidR="007067B4" w:rsidRPr="00F34FF3" w14:paraId="49E420AD" w14:textId="77777777" w:rsidTr="00775F7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72AA95E4" w14:textId="77777777" w:rsidR="007067B4" w:rsidRPr="00F34FF3" w:rsidRDefault="007067B4" w:rsidP="007067B4">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5</w:t>
            </w:r>
          </w:p>
        </w:tc>
        <w:tc>
          <w:tcPr>
            <w:tcW w:w="6198" w:type="dxa"/>
            <w:tcBorders>
              <w:top w:val="nil"/>
              <w:left w:val="nil"/>
              <w:bottom w:val="single" w:sz="4" w:space="0" w:color="auto"/>
              <w:right w:val="single" w:sz="4" w:space="0" w:color="auto"/>
            </w:tcBorders>
            <w:shd w:val="clear" w:color="auto" w:fill="auto"/>
            <w:noWrap/>
            <w:vAlign w:val="center"/>
          </w:tcPr>
          <w:p w14:paraId="15453D33" w14:textId="77777777" w:rsidR="007067B4" w:rsidRPr="00F34FF3" w:rsidRDefault="007067B4" w:rsidP="007067B4">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Predizolirana armatura ročni reduktorski pogon - s fiksnim reduktorjem na pipi</w:t>
            </w:r>
          </w:p>
        </w:tc>
        <w:tc>
          <w:tcPr>
            <w:tcW w:w="2551" w:type="dxa"/>
            <w:tcBorders>
              <w:top w:val="nil"/>
              <w:left w:val="nil"/>
              <w:bottom w:val="single" w:sz="4" w:space="0" w:color="auto"/>
              <w:right w:val="single" w:sz="4" w:space="0" w:color="auto"/>
            </w:tcBorders>
            <w:shd w:val="clear" w:color="auto" w:fill="auto"/>
            <w:noWrap/>
            <w:vAlign w:val="center"/>
          </w:tcPr>
          <w:p w14:paraId="1C497A43" w14:textId="77777777" w:rsidR="007067B4" w:rsidRPr="00F34FF3" w:rsidRDefault="007067B4" w:rsidP="007067B4">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DN 125</w:t>
            </w:r>
            <w:r>
              <w:rPr>
                <w:rFonts w:ascii="Tahoma" w:eastAsia="Times New Roman" w:hAnsi="Tahoma" w:cs="Tahoma"/>
                <w:lang w:eastAsia="sl-SI"/>
              </w:rPr>
              <w:t xml:space="preserve"> - DN 250</w:t>
            </w:r>
          </w:p>
        </w:tc>
      </w:tr>
    </w:tbl>
    <w:p w14:paraId="4FC65980" w14:textId="77777777" w:rsidR="004B6DB1" w:rsidRPr="00B8342C" w:rsidRDefault="004B6DB1" w:rsidP="00A6023A">
      <w:pPr>
        <w:keepNext/>
        <w:keepLines/>
        <w:spacing w:after="0" w:line="240" w:lineRule="auto"/>
        <w:jc w:val="both"/>
        <w:rPr>
          <w:rFonts w:ascii="Tahoma" w:eastAsia="Times New Roman" w:hAnsi="Tahoma" w:cs="Tahoma"/>
          <w:lang w:eastAsia="sl-SI"/>
        </w:rPr>
      </w:pPr>
    </w:p>
    <w:p w14:paraId="07645660" w14:textId="77777777" w:rsidR="00C37684" w:rsidRDefault="009E204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w:t>
      </w:r>
      <w:r w:rsidR="00C37684" w:rsidRPr="00B8342C">
        <w:rPr>
          <w:rFonts w:ascii="Tahoma" w:eastAsia="Times New Roman" w:hAnsi="Tahoma" w:cs="Tahoma"/>
          <w:lang w:eastAsia="sl-SI"/>
        </w:rPr>
        <w:t>onudnik zahtevano dokumentacijo označijo po številčnem vrstnem redu iz zgornje tabele.</w:t>
      </w:r>
    </w:p>
    <w:p w14:paraId="43C7DCB2" w14:textId="77777777" w:rsidR="00C37684" w:rsidRPr="00B8342C" w:rsidRDefault="00C37684" w:rsidP="00A6023A">
      <w:pPr>
        <w:keepNext/>
        <w:keepLines/>
        <w:spacing w:after="0" w:line="240" w:lineRule="auto"/>
        <w:jc w:val="both"/>
        <w:rPr>
          <w:rFonts w:ascii="Tahoma" w:eastAsia="Times New Roman" w:hAnsi="Tahoma" w:cs="Tahoma"/>
          <w:b/>
          <w:bCs/>
          <w:lang w:eastAsia="sl-SI"/>
        </w:rPr>
      </w:pPr>
    </w:p>
    <w:p w14:paraId="656A64F0" w14:textId="77777777" w:rsidR="00C37684" w:rsidRPr="00B8342C" w:rsidRDefault="00C37684" w:rsidP="00A6023A">
      <w:pPr>
        <w:keepNext/>
        <w:keepLines/>
        <w:numPr>
          <w:ilvl w:val="2"/>
          <w:numId w:val="2"/>
        </w:numPr>
        <w:tabs>
          <w:tab w:val="clear" w:pos="1080"/>
          <w:tab w:val="num" w:pos="709"/>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ZAVAROVANJE ODGOVORNOSTI</w:t>
      </w:r>
    </w:p>
    <w:p w14:paraId="3DAF47F2" w14:textId="77777777" w:rsidR="00C37684" w:rsidRPr="00B8342C" w:rsidRDefault="00C37684" w:rsidP="00A6023A">
      <w:pPr>
        <w:keepNext/>
        <w:keepLines/>
        <w:spacing w:after="0" w:line="240" w:lineRule="auto"/>
        <w:jc w:val="both"/>
        <w:rPr>
          <w:rFonts w:ascii="Tahoma" w:eastAsia="Times New Roman" w:hAnsi="Tahoma" w:cs="Tahoma"/>
          <w:lang w:eastAsia="sl-SI"/>
        </w:rPr>
      </w:pPr>
    </w:p>
    <w:p w14:paraId="0867D2F4" w14:textId="77777777" w:rsidR="00D13B07" w:rsidRPr="00602604" w:rsidRDefault="00D13B07" w:rsidP="00D13B07">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16. členom GZ-1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12148B6C" w14:textId="77777777" w:rsidR="00D13B07" w:rsidRPr="00AC767F" w:rsidRDefault="00D13B07" w:rsidP="00D13B07">
      <w:pPr>
        <w:keepNext/>
        <w:keepLines/>
        <w:spacing w:after="0" w:line="240" w:lineRule="auto"/>
        <w:jc w:val="both"/>
        <w:rPr>
          <w:rFonts w:ascii="Tahoma" w:hAnsi="Tahoma" w:cs="Tahoma"/>
          <w:bCs/>
          <w:iCs/>
        </w:rPr>
      </w:pPr>
    </w:p>
    <w:p w14:paraId="39356B3A" w14:textId="77777777" w:rsidR="007771E0" w:rsidRPr="007771E0" w:rsidRDefault="00D13B07" w:rsidP="00D13B07">
      <w:pPr>
        <w:keepNext/>
        <w:keepLines/>
        <w:spacing w:after="0" w:line="240" w:lineRule="auto"/>
        <w:jc w:val="both"/>
        <w:rPr>
          <w:rFonts w:ascii="Tahoma" w:eastAsia="Times New Roman" w:hAnsi="Tahoma" w:cs="Tahoma"/>
          <w:bCs/>
          <w:iCs/>
          <w:szCs w:val="20"/>
          <w:lang w:eastAsia="sl-SI"/>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r w:rsidR="007771E0" w:rsidRPr="007771E0">
        <w:rPr>
          <w:rFonts w:ascii="Tahoma" w:eastAsia="Times New Roman" w:hAnsi="Tahoma" w:cs="Tahoma"/>
          <w:bCs/>
          <w:iCs/>
          <w:szCs w:val="20"/>
          <w:lang w:eastAsia="sl-SI"/>
        </w:rPr>
        <w:t>.</w:t>
      </w:r>
    </w:p>
    <w:p w14:paraId="515F645D" w14:textId="77777777" w:rsidR="007771E0" w:rsidRPr="007771E0" w:rsidRDefault="007771E0" w:rsidP="00A6023A">
      <w:pPr>
        <w:keepNext/>
        <w:keepLines/>
        <w:spacing w:after="0" w:line="240" w:lineRule="auto"/>
        <w:jc w:val="both"/>
        <w:rPr>
          <w:rFonts w:ascii="Tahoma" w:eastAsia="Times New Roman" w:hAnsi="Tahoma" w:cs="Tahoma"/>
          <w:bCs/>
          <w:iCs/>
          <w:szCs w:val="20"/>
          <w:lang w:eastAsia="sl-SI"/>
        </w:rPr>
      </w:pPr>
    </w:p>
    <w:p w14:paraId="539A2AE3" w14:textId="77777777" w:rsidR="007771E0" w:rsidRPr="007771E0" w:rsidRDefault="007771E0" w:rsidP="00A6023A">
      <w:pPr>
        <w:keepNext/>
        <w:keepLines/>
        <w:spacing w:after="0" w:line="240" w:lineRule="auto"/>
        <w:jc w:val="both"/>
        <w:rPr>
          <w:rFonts w:ascii="Tahoma" w:eastAsia="Times New Roman" w:hAnsi="Tahoma" w:cs="Tahoma"/>
          <w:szCs w:val="20"/>
          <w:lang w:eastAsia="sl-SI"/>
        </w:rPr>
      </w:pPr>
      <w:r w:rsidRPr="003256F0">
        <w:rPr>
          <w:rFonts w:ascii="Tahoma" w:eastAsia="Times New Roman" w:hAnsi="Tahoma" w:cs="Tahoma"/>
          <w:szCs w:val="20"/>
          <w:lang w:eastAsia="sl-SI"/>
        </w:rPr>
        <w:t xml:space="preserve">Kot dokazilo o izpolnjevanju pogoja mora ponudnik kot </w:t>
      </w:r>
      <w:r w:rsidRPr="003256F0">
        <w:rPr>
          <w:rFonts w:ascii="Tahoma" w:eastAsia="Times New Roman" w:hAnsi="Tahoma" w:cs="Tahoma"/>
          <w:b/>
          <w:szCs w:val="20"/>
          <w:lang w:eastAsia="sl-SI"/>
        </w:rPr>
        <w:t>prilogo 7</w:t>
      </w:r>
      <w:r w:rsidRPr="003256F0">
        <w:rPr>
          <w:rFonts w:ascii="Tahoma" w:eastAsia="Times New Roman" w:hAnsi="Tahoma" w:cs="Tahoma"/>
          <w:szCs w:val="20"/>
          <w:lang w:eastAsia="sl-SI"/>
        </w:rPr>
        <w:t xml:space="preserve"> predložiti kopijo veljavne</w:t>
      </w:r>
      <w:r w:rsidRPr="007771E0">
        <w:rPr>
          <w:rFonts w:ascii="Tahoma" w:eastAsia="Times New Roman" w:hAnsi="Tahoma" w:cs="Tahoma"/>
          <w:szCs w:val="20"/>
          <w:lang w:eastAsia="sl-SI"/>
        </w:rPr>
        <w:t xml:space="preserve"> zavarovalne pogodbe ali police iz katere morajo biti razvidni: vrsta zavarovanja, višina letne zavarovalne vsote in obdobje njene veljavnosti.</w:t>
      </w:r>
    </w:p>
    <w:p w14:paraId="5C6C1DE8" w14:textId="77777777" w:rsidR="007771E0" w:rsidRPr="007771E0" w:rsidRDefault="007771E0" w:rsidP="00A6023A">
      <w:pPr>
        <w:keepNext/>
        <w:keepLines/>
        <w:spacing w:after="0" w:line="240" w:lineRule="auto"/>
        <w:jc w:val="both"/>
        <w:rPr>
          <w:rFonts w:ascii="Tahoma" w:eastAsia="Times New Roman" w:hAnsi="Tahoma" w:cs="Tahoma"/>
          <w:szCs w:val="20"/>
          <w:lang w:eastAsia="sl-SI"/>
        </w:rPr>
      </w:pPr>
    </w:p>
    <w:p w14:paraId="3AC42626" w14:textId="77777777" w:rsidR="007771E0" w:rsidRPr="007771E0" w:rsidRDefault="007771E0" w:rsidP="00A6023A">
      <w:pPr>
        <w:keepNext/>
        <w:keepLines/>
        <w:spacing w:after="0" w:line="240" w:lineRule="auto"/>
        <w:jc w:val="both"/>
        <w:rPr>
          <w:rFonts w:ascii="Tahoma" w:eastAsia="Times New Roman" w:hAnsi="Tahoma" w:cs="Tahoma"/>
          <w:b/>
          <w:szCs w:val="20"/>
          <w:lang w:eastAsia="sl-SI"/>
        </w:rPr>
      </w:pPr>
      <w:r w:rsidRPr="007771E0">
        <w:rPr>
          <w:rFonts w:ascii="Tahoma" w:eastAsia="Times New Roman" w:hAnsi="Tahoma" w:cs="Tahoma"/>
          <w:b/>
          <w:szCs w:val="20"/>
          <w:lang w:eastAsia="sl-SI"/>
        </w:rPr>
        <w:t>Ta pogoj mora izpolniti ponudnik in skupina ponudnikov v okviru skupne ponudbe.</w:t>
      </w:r>
    </w:p>
    <w:p w14:paraId="11F8439E" w14:textId="77777777" w:rsidR="00185EAC" w:rsidRPr="00B8342C" w:rsidRDefault="00185EAC" w:rsidP="00A6023A">
      <w:pPr>
        <w:keepNext/>
        <w:keepLines/>
        <w:spacing w:after="0" w:line="240" w:lineRule="auto"/>
        <w:jc w:val="both"/>
        <w:rPr>
          <w:rFonts w:ascii="Tahoma" w:eastAsia="Times New Roman" w:hAnsi="Tahoma" w:cs="Tahoma"/>
          <w:lang w:eastAsia="sl-SI"/>
        </w:rPr>
      </w:pPr>
    </w:p>
    <w:p w14:paraId="7C46C6A2" w14:textId="77777777" w:rsidR="00185EAC" w:rsidRPr="00CC65DC" w:rsidRDefault="00185EAC" w:rsidP="00A6023A">
      <w:pPr>
        <w:keepNext/>
        <w:keepLines/>
        <w:numPr>
          <w:ilvl w:val="1"/>
          <w:numId w:val="2"/>
        </w:numPr>
        <w:spacing w:after="0" w:line="240" w:lineRule="auto"/>
        <w:jc w:val="both"/>
        <w:rPr>
          <w:rFonts w:ascii="Tahoma" w:eastAsia="Times New Roman" w:hAnsi="Tahoma" w:cs="Tahoma"/>
          <w:b/>
          <w:lang w:eastAsia="sl-SI"/>
        </w:rPr>
      </w:pPr>
      <w:r w:rsidRPr="00CC65DC">
        <w:rPr>
          <w:rFonts w:ascii="Tahoma" w:eastAsia="Times New Roman" w:hAnsi="Tahoma" w:cs="Tahoma"/>
          <w:b/>
          <w:lang w:eastAsia="sl-SI"/>
        </w:rPr>
        <w:t>Ostale zahteve in pogoji naročnika</w:t>
      </w:r>
    </w:p>
    <w:p w14:paraId="423F2492" w14:textId="77777777" w:rsidR="00185EAC" w:rsidRPr="00B8342C" w:rsidRDefault="00185EAC" w:rsidP="00A6023A">
      <w:pPr>
        <w:keepNext/>
        <w:keepLines/>
        <w:spacing w:after="0" w:line="240" w:lineRule="auto"/>
        <w:rPr>
          <w:rFonts w:ascii="Tahoma" w:eastAsia="Times New Roman" w:hAnsi="Tahoma" w:cs="Tahoma"/>
          <w:b/>
          <w:szCs w:val="21"/>
          <w:lang w:eastAsia="sl-SI"/>
        </w:rPr>
      </w:pPr>
    </w:p>
    <w:p w14:paraId="0B6AC84A" w14:textId="77777777" w:rsidR="00D13B07" w:rsidRPr="00410C2C" w:rsidRDefault="00D13B07" w:rsidP="00D13B07">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w:t>
      </w:r>
      <w:r w:rsidRPr="00370A68">
        <w:rPr>
          <w:rFonts w:ascii="Tahoma" w:hAnsi="Tahoma" w:cs="Tahoma"/>
        </w:rPr>
        <w:t>35. člena Zakona o integriteti in preprečevanju korupcije (Uradni list RS, št. 69/11 – uradno prečiščeno besedilo, 158/20, 3/22 – ZDeb in 16/23 – ZZPri; v nadaljevanju ZIntPK</w:t>
      </w:r>
      <w:r w:rsidRPr="00410C2C">
        <w:rPr>
          <w:rFonts w:ascii="Tahoma" w:eastAsia="Times New Roman" w:hAnsi="Tahoma" w:cs="Tahoma"/>
          <w:lang w:eastAsia="sl-SI"/>
        </w:rPr>
        <w:t>), naročniki ne smejo sodelovati.</w:t>
      </w:r>
    </w:p>
    <w:p w14:paraId="1A926ACB" w14:textId="77777777" w:rsidR="00811797" w:rsidRPr="00811797" w:rsidRDefault="00811797" w:rsidP="00A6023A">
      <w:pPr>
        <w:keepNext/>
        <w:keepLines/>
        <w:spacing w:after="0" w:line="240" w:lineRule="auto"/>
        <w:ind w:right="-2"/>
        <w:jc w:val="both"/>
        <w:rPr>
          <w:rFonts w:ascii="Tahoma" w:eastAsia="Times New Roman" w:hAnsi="Tahoma" w:cs="Tahoma"/>
          <w:lang w:eastAsia="sl-SI"/>
        </w:rPr>
      </w:pPr>
    </w:p>
    <w:p w14:paraId="7E17B227" w14:textId="77777777" w:rsidR="00C1597E" w:rsidRDefault="00811797" w:rsidP="00A6023A">
      <w:pPr>
        <w:keepNext/>
        <w:keepLines/>
        <w:spacing w:after="0" w:line="240" w:lineRule="auto"/>
        <w:ind w:right="-2"/>
        <w:jc w:val="both"/>
        <w:rPr>
          <w:rFonts w:ascii="Tahoma" w:eastAsia="Times New Roman" w:hAnsi="Tahoma" w:cs="Tahoma"/>
          <w:lang w:eastAsia="sl-SI"/>
        </w:rPr>
      </w:pPr>
      <w:r w:rsidRPr="00811797">
        <w:rPr>
          <w:rFonts w:ascii="Tahoma" w:eastAsia="Times New Roman" w:hAnsi="Tahoma" w:cs="Tahoma"/>
          <w:lang w:eastAsia="sl-SI"/>
        </w:rPr>
        <w:t>Gospodarski subjekt izpolni zahtevo s predložitvijo izpolnjene in podpisane priloge A.</w:t>
      </w:r>
    </w:p>
    <w:p w14:paraId="6E1A7C26" w14:textId="77777777" w:rsidR="00811797" w:rsidRPr="00B8342C" w:rsidRDefault="00811797" w:rsidP="00A6023A">
      <w:pPr>
        <w:keepNext/>
        <w:keepLines/>
        <w:spacing w:after="0" w:line="240" w:lineRule="auto"/>
        <w:ind w:right="-2"/>
        <w:jc w:val="both"/>
        <w:rPr>
          <w:rFonts w:ascii="Tahoma" w:eastAsia="Times New Roman" w:hAnsi="Tahoma" w:cs="Tahoma"/>
          <w:szCs w:val="20"/>
          <w:lang w:eastAsia="sl-SI"/>
        </w:rPr>
      </w:pPr>
    </w:p>
    <w:p w14:paraId="0919B2EC" w14:textId="77777777" w:rsidR="00302D6E" w:rsidRPr="00B8342C" w:rsidRDefault="00302D6E" w:rsidP="00A6023A">
      <w:pPr>
        <w:keepNext/>
        <w:keepLines/>
        <w:numPr>
          <w:ilvl w:val="0"/>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FINANČNA ZAVAROVANJA</w:t>
      </w:r>
    </w:p>
    <w:p w14:paraId="39F1B79D" w14:textId="77777777" w:rsidR="00C97751" w:rsidRPr="00B8342C" w:rsidRDefault="00C05541" w:rsidP="00A6023A">
      <w:pPr>
        <w:keepNext/>
        <w:keepLines/>
        <w:spacing w:after="0" w:line="240" w:lineRule="auto"/>
        <w:jc w:val="both"/>
        <w:rPr>
          <w:rFonts w:ascii="Tahoma" w:hAnsi="Tahoma" w:cs="Tahoma"/>
        </w:rPr>
      </w:pPr>
      <w:r w:rsidRPr="00B8342C">
        <w:rPr>
          <w:rFonts w:ascii="Tahoma" w:hAnsi="Tahoma" w:cs="Tahoma"/>
        </w:rPr>
        <w:tab/>
      </w:r>
    </w:p>
    <w:p w14:paraId="091DDE80" w14:textId="77777777" w:rsidR="00C97751" w:rsidRPr="00B8342C" w:rsidRDefault="008C3809"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Zavarovanje dobre izvedbe obveznosti iz okvirnega sporazuma</w:t>
      </w:r>
    </w:p>
    <w:p w14:paraId="59ED8D85" w14:textId="77777777" w:rsidR="00C97751" w:rsidRPr="00B8342C" w:rsidRDefault="00C97751" w:rsidP="00A6023A">
      <w:pPr>
        <w:keepNext/>
        <w:keepLines/>
        <w:spacing w:after="0" w:line="240" w:lineRule="auto"/>
        <w:jc w:val="both"/>
        <w:rPr>
          <w:rFonts w:ascii="Tahoma" w:hAnsi="Tahoma" w:cs="Tahoma"/>
        </w:rPr>
      </w:pPr>
    </w:p>
    <w:p w14:paraId="095B09ED" w14:textId="77777777" w:rsidR="00811797" w:rsidRPr="00811797" w:rsidRDefault="00811797" w:rsidP="00A6023A">
      <w:pPr>
        <w:keepNext/>
        <w:keepLines/>
        <w:spacing w:after="0" w:line="240" w:lineRule="auto"/>
        <w:jc w:val="both"/>
        <w:rPr>
          <w:rFonts w:ascii="Tahoma" w:hAnsi="Tahoma" w:cs="Tahoma"/>
        </w:rPr>
      </w:pPr>
      <w:r w:rsidRPr="00811797">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v višini </w:t>
      </w:r>
      <w:r>
        <w:rPr>
          <w:rFonts w:ascii="Tahoma" w:hAnsi="Tahoma" w:cs="Tahoma"/>
        </w:rPr>
        <w:t>1</w:t>
      </w:r>
      <w:r w:rsidR="00D13B07">
        <w:rPr>
          <w:rFonts w:ascii="Tahoma" w:hAnsi="Tahoma" w:cs="Tahoma"/>
        </w:rPr>
        <w:t>3</w:t>
      </w:r>
      <w:r w:rsidRPr="00811797">
        <w:rPr>
          <w:rFonts w:ascii="Tahoma" w:hAnsi="Tahoma" w:cs="Tahoma"/>
        </w:rPr>
        <w:t xml:space="preserve">.000,00 EUR (z besedo: </w:t>
      </w:r>
      <w:r w:rsidR="00D13B07">
        <w:rPr>
          <w:rFonts w:ascii="Tahoma" w:hAnsi="Tahoma" w:cs="Tahoma"/>
        </w:rPr>
        <w:t>tri</w:t>
      </w:r>
      <w:r>
        <w:rPr>
          <w:rFonts w:ascii="Tahoma" w:hAnsi="Tahoma" w:cs="Tahoma"/>
        </w:rPr>
        <w:t>najst</w:t>
      </w:r>
      <w:r w:rsidRPr="00811797">
        <w:rPr>
          <w:rFonts w:ascii="Tahoma" w:hAnsi="Tahoma" w:cs="Tahoma"/>
        </w:rPr>
        <w:t xml:space="preserve">tisoč in 00/100 evrov) z dobo veljavnosti do </w:t>
      </w:r>
      <w:r w:rsidR="00D13B07">
        <w:rPr>
          <w:rFonts w:ascii="Tahoma" w:hAnsi="Tahoma" w:cs="Tahoma"/>
        </w:rPr>
        <w:t>30. 11. 2027</w:t>
      </w:r>
      <w:r w:rsidRPr="00811797">
        <w:rPr>
          <w:rFonts w:ascii="Tahoma" w:hAnsi="Tahoma" w:cs="Tahoma"/>
        </w:rPr>
        <w:t>.</w:t>
      </w:r>
    </w:p>
    <w:p w14:paraId="04987E13" w14:textId="77777777" w:rsidR="00811797" w:rsidRPr="00811797" w:rsidRDefault="00811797" w:rsidP="00A6023A">
      <w:pPr>
        <w:keepNext/>
        <w:keepLines/>
        <w:spacing w:after="0" w:line="240" w:lineRule="auto"/>
        <w:jc w:val="both"/>
        <w:rPr>
          <w:rFonts w:ascii="Tahoma" w:hAnsi="Tahoma" w:cs="Tahoma"/>
        </w:rPr>
      </w:pPr>
    </w:p>
    <w:p w14:paraId="6929627C" w14:textId="77777777" w:rsidR="00811797" w:rsidRPr="00811797" w:rsidRDefault="00811797" w:rsidP="00A6023A">
      <w:pPr>
        <w:keepNext/>
        <w:keepLines/>
        <w:spacing w:after="0" w:line="240" w:lineRule="auto"/>
        <w:jc w:val="both"/>
        <w:rPr>
          <w:rFonts w:ascii="Tahoma" w:hAnsi="Tahoma" w:cs="Tahoma"/>
        </w:rPr>
      </w:pPr>
      <w:r w:rsidRPr="00811797">
        <w:rPr>
          <w:rFonts w:ascii="Tahoma" w:hAnsi="Tahoma" w:cs="Tahoma"/>
        </w:rPr>
        <w:t>To finančno zavarovanje se bo nanašalo na vse po okvirnem sporazumu izvedene intervencije. V primeru, da naročnik unovči finančno zavarovanje za zavarovanje dobre izvedbe obveznosti po okvirnem sporazumu, bo izvajalec moral nemudoma dostaviti novo finančno zavarovanje za zavarovanje dobre izvedbe obveznosti po okvirnem sporazumu.</w:t>
      </w:r>
    </w:p>
    <w:p w14:paraId="73B4291A" w14:textId="77777777" w:rsidR="00811797" w:rsidRPr="00811797" w:rsidRDefault="00811797" w:rsidP="00A6023A">
      <w:pPr>
        <w:keepNext/>
        <w:keepLines/>
        <w:spacing w:after="0" w:line="240" w:lineRule="auto"/>
        <w:jc w:val="both"/>
        <w:rPr>
          <w:rFonts w:ascii="Tahoma" w:hAnsi="Tahoma" w:cs="Tahoma"/>
        </w:rPr>
      </w:pPr>
    </w:p>
    <w:p w14:paraId="6199C686" w14:textId="77777777" w:rsidR="00811797" w:rsidRPr="00811797" w:rsidRDefault="00811797" w:rsidP="00A6023A">
      <w:pPr>
        <w:keepNext/>
        <w:keepLines/>
        <w:spacing w:after="0" w:line="240" w:lineRule="auto"/>
        <w:jc w:val="both"/>
        <w:rPr>
          <w:rFonts w:ascii="Tahoma" w:hAnsi="Tahoma" w:cs="Tahoma"/>
        </w:rPr>
      </w:pPr>
      <w:r w:rsidRPr="00811797">
        <w:rPr>
          <w:rFonts w:ascii="Tahoma" w:hAnsi="Tahoma" w:cs="Tahoma"/>
        </w:rPr>
        <w:lastRenderedPageBreak/>
        <w:t xml:space="preserve">V kolikor izbrani ponudnik ne bo izpolnjeval svojih obveznosti po okvirnem sporazumu, bo naročnik unovčil finančno zavarovanje za zavarovanje dobre izvedbe obveznosti po okvirnem sporazumu in odstopil od okvirnega sporazuma, brez kakršnekoli obveznosti do izbranega ponudnika. </w:t>
      </w:r>
    </w:p>
    <w:p w14:paraId="6361FB16" w14:textId="77777777" w:rsidR="00811797" w:rsidRPr="00811797" w:rsidRDefault="00811797" w:rsidP="00A6023A">
      <w:pPr>
        <w:keepNext/>
        <w:keepLines/>
        <w:spacing w:after="0" w:line="240" w:lineRule="auto"/>
        <w:jc w:val="both"/>
        <w:rPr>
          <w:rFonts w:ascii="Tahoma" w:hAnsi="Tahoma" w:cs="Tahoma"/>
        </w:rPr>
      </w:pPr>
    </w:p>
    <w:p w14:paraId="40EA7739" w14:textId="77777777" w:rsidR="00811797" w:rsidRPr="00811797" w:rsidRDefault="00811797" w:rsidP="00A6023A">
      <w:pPr>
        <w:keepNext/>
        <w:keepLines/>
        <w:spacing w:after="0" w:line="240" w:lineRule="auto"/>
        <w:jc w:val="both"/>
        <w:rPr>
          <w:rFonts w:ascii="Tahoma" w:hAnsi="Tahoma" w:cs="Tahoma"/>
        </w:rPr>
      </w:pPr>
      <w:r w:rsidRPr="00811797">
        <w:rPr>
          <w:rFonts w:ascii="Tahoma" w:hAnsi="Tahoma" w:cs="Tahoma"/>
        </w:rPr>
        <w:t>Vzorec finančnega zavarovanja za zavarovanje dobre izvedbe obveznosti iz okvirnega sporazuma je priložen tej razpisni dokumentaciji.</w:t>
      </w:r>
    </w:p>
    <w:p w14:paraId="7DECA5B0" w14:textId="77777777" w:rsidR="00811797" w:rsidRPr="00811797" w:rsidRDefault="00811797" w:rsidP="00A6023A">
      <w:pPr>
        <w:keepNext/>
        <w:keepLines/>
        <w:spacing w:after="0" w:line="240" w:lineRule="auto"/>
        <w:jc w:val="both"/>
        <w:rPr>
          <w:rFonts w:ascii="Tahoma" w:hAnsi="Tahoma" w:cs="Tahoma"/>
        </w:rPr>
      </w:pPr>
    </w:p>
    <w:p w14:paraId="7A9D44EC" w14:textId="77777777" w:rsidR="00811797" w:rsidRPr="00811797" w:rsidRDefault="00811797" w:rsidP="00A6023A">
      <w:pPr>
        <w:keepNext/>
        <w:keepLines/>
        <w:spacing w:after="0" w:line="240" w:lineRule="auto"/>
        <w:jc w:val="both"/>
        <w:rPr>
          <w:rFonts w:ascii="Tahoma" w:hAnsi="Tahoma" w:cs="Tahoma"/>
        </w:rPr>
      </w:pPr>
      <w:r w:rsidRPr="00811797">
        <w:rPr>
          <w:rFonts w:ascii="Tahoma" w:hAnsi="Tahoma" w:cs="Tahoma"/>
        </w:rPr>
        <w:t>DOKAZILA:</w:t>
      </w:r>
    </w:p>
    <w:p w14:paraId="7E6A18D4" w14:textId="77777777" w:rsidR="00C1597E" w:rsidRDefault="00811797" w:rsidP="00A6023A">
      <w:pPr>
        <w:keepNext/>
        <w:keepLines/>
        <w:spacing w:after="0" w:line="240" w:lineRule="auto"/>
        <w:jc w:val="both"/>
        <w:rPr>
          <w:rFonts w:ascii="Tahoma" w:hAnsi="Tahoma" w:cs="Tahoma"/>
        </w:rPr>
      </w:pPr>
      <w:r w:rsidRPr="00811797">
        <w:rPr>
          <w:rFonts w:ascii="Tahoma" w:hAnsi="Tahoma" w:cs="Tahoma"/>
        </w:rPr>
        <w:t>Ponudnik izpolni zahtevo, da se strinja z vsebino vzorca finančnega zavarovanja s predložitvijo izpolnjene in podpisane priloge A.</w:t>
      </w:r>
    </w:p>
    <w:p w14:paraId="47476A09" w14:textId="77777777" w:rsidR="00811797" w:rsidRPr="00B8342C" w:rsidRDefault="00811797" w:rsidP="00A6023A">
      <w:pPr>
        <w:keepNext/>
        <w:keepLines/>
        <w:spacing w:after="0" w:line="240" w:lineRule="auto"/>
        <w:jc w:val="both"/>
        <w:rPr>
          <w:rFonts w:ascii="Tahoma" w:eastAsia="Times New Roman" w:hAnsi="Tahoma" w:cs="Tahoma"/>
          <w:lang w:eastAsia="sl-SI"/>
        </w:rPr>
      </w:pPr>
    </w:p>
    <w:p w14:paraId="19BBC033" w14:textId="77777777" w:rsidR="00C1597E" w:rsidRPr="00B8342C" w:rsidRDefault="00C1597E"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Finančno zavarovanje za odpravo napak v garancijskem roku</w:t>
      </w:r>
    </w:p>
    <w:p w14:paraId="52C931B4" w14:textId="77777777" w:rsidR="00C1597E" w:rsidRPr="00B8342C" w:rsidRDefault="00C1597E" w:rsidP="00A6023A">
      <w:pPr>
        <w:keepNext/>
        <w:keepLines/>
        <w:spacing w:after="0" w:line="240" w:lineRule="auto"/>
        <w:jc w:val="both"/>
        <w:rPr>
          <w:rFonts w:ascii="Tahoma" w:eastAsia="Times New Roman" w:hAnsi="Tahoma" w:cs="Tahoma"/>
          <w:lang w:eastAsia="sl-SI"/>
        </w:rPr>
      </w:pPr>
    </w:p>
    <w:p w14:paraId="0B84A3AE" w14:textId="77777777" w:rsidR="00C1597E" w:rsidRPr="00B8342C" w:rsidRDefault="00811797" w:rsidP="00A6023A">
      <w:pPr>
        <w:keepNext/>
        <w:keepLines/>
        <w:spacing w:after="0" w:line="240" w:lineRule="auto"/>
        <w:jc w:val="both"/>
        <w:rPr>
          <w:rFonts w:ascii="Tahoma" w:hAnsi="Tahoma" w:cs="Tahoma"/>
        </w:rPr>
      </w:pPr>
      <w:r w:rsidRPr="00811797">
        <w:rPr>
          <w:rFonts w:ascii="Tahoma" w:hAnsi="Tahoma" w:cs="Tahoma"/>
        </w:rPr>
        <w:t xml:space="preserve">Izbrani ponudnik bo moral takoj po prvem opravljenem prevzemu izvedenih del, ki se opravi s podpisom prevzemnega zapisnika o končanju posameznih del </w:t>
      </w:r>
      <w:r w:rsidR="00C1597E" w:rsidRPr="00B8342C">
        <w:rPr>
          <w:rFonts w:ascii="Tahoma" w:hAnsi="Tahoma" w:cs="Tahoma"/>
        </w:rPr>
        <w:t xml:space="preserve">predložiti naročniku podpisano in žigosano bianko menico z izpolnjeno, podpisano in žigosano menično izjavo za zavarovanje odprave napak v garancijskem roku v skladu z okvirnim sporazumom in sicer v višini </w:t>
      </w:r>
      <w:r w:rsidR="00D13B07">
        <w:rPr>
          <w:rFonts w:ascii="Tahoma" w:hAnsi="Tahoma" w:cs="Tahoma"/>
        </w:rPr>
        <w:t>6</w:t>
      </w:r>
      <w:r w:rsidR="00C1597E" w:rsidRPr="00B8342C">
        <w:rPr>
          <w:rFonts w:ascii="Tahoma" w:hAnsi="Tahoma" w:cs="Tahoma"/>
        </w:rPr>
        <w:t>.</w:t>
      </w:r>
      <w:r w:rsidR="00110429" w:rsidRPr="00B8342C">
        <w:rPr>
          <w:rFonts w:ascii="Tahoma" w:hAnsi="Tahoma" w:cs="Tahoma"/>
        </w:rPr>
        <w:t>0</w:t>
      </w:r>
      <w:r w:rsidR="00C1597E" w:rsidRPr="00B8342C">
        <w:rPr>
          <w:rFonts w:ascii="Tahoma" w:hAnsi="Tahoma" w:cs="Tahoma"/>
        </w:rPr>
        <w:t>00,00 EUR</w:t>
      </w:r>
      <w:r w:rsidR="008F5435" w:rsidRPr="00B8342C">
        <w:rPr>
          <w:rFonts w:ascii="Tahoma" w:hAnsi="Tahoma" w:cs="Tahoma"/>
        </w:rPr>
        <w:t xml:space="preserve"> (z</w:t>
      </w:r>
      <w:r w:rsidR="008F5435" w:rsidRPr="00B8342C">
        <w:rPr>
          <w:rFonts w:ascii="Tahoma" w:eastAsia="Times New Roman" w:hAnsi="Tahoma" w:cs="Tahoma"/>
        </w:rPr>
        <w:t xml:space="preserve"> besedo: </w:t>
      </w:r>
      <w:r w:rsidR="00D13B07">
        <w:rPr>
          <w:rFonts w:ascii="Tahoma" w:eastAsia="Times New Roman" w:hAnsi="Tahoma" w:cs="Tahoma"/>
        </w:rPr>
        <w:t>šest</w:t>
      </w:r>
      <w:r w:rsidR="008F5435" w:rsidRPr="00B8342C">
        <w:rPr>
          <w:rFonts w:ascii="Tahoma" w:eastAsia="Times New Roman" w:hAnsi="Tahoma" w:cs="Tahoma"/>
        </w:rPr>
        <w:t>tisoč in 00/100 evrov)</w:t>
      </w:r>
      <w:r w:rsidR="00C1597E" w:rsidRPr="00B8342C">
        <w:rPr>
          <w:rFonts w:ascii="Tahoma" w:hAnsi="Tahoma" w:cs="Tahoma"/>
        </w:rPr>
        <w:t>.</w:t>
      </w:r>
    </w:p>
    <w:p w14:paraId="7A880327" w14:textId="77777777" w:rsidR="00C1597E" w:rsidRPr="00B8342C" w:rsidRDefault="00C1597E" w:rsidP="00A6023A">
      <w:pPr>
        <w:keepNext/>
        <w:keepLines/>
        <w:spacing w:after="0" w:line="240" w:lineRule="auto"/>
        <w:jc w:val="both"/>
        <w:rPr>
          <w:rFonts w:ascii="Tahoma" w:eastAsia="Times New Roman" w:hAnsi="Tahoma" w:cs="Tahoma"/>
          <w:lang w:eastAsia="sl-SI"/>
        </w:rPr>
      </w:pPr>
    </w:p>
    <w:p w14:paraId="4EEDF12B" w14:textId="77777777" w:rsidR="00811797" w:rsidRPr="00811797"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V kolikor izbrani ponudnik na naročnikov poziv ne bo predložil finančno zavarovanje za zavarovanje odprave napak v garancijskem roku, lahko naročnik unovči finančno zavarovanje za zavarovanje dobre izvedbe obveznosti po okvirnem sporazumu, brez kakršnekoli obveznosti do izbranega ponudnika.</w:t>
      </w:r>
    </w:p>
    <w:p w14:paraId="1949DE28" w14:textId="77777777" w:rsidR="00811797" w:rsidRPr="00811797" w:rsidRDefault="00811797" w:rsidP="00A6023A">
      <w:pPr>
        <w:keepNext/>
        <w:keepLines/>
        <w:spacing w:after="0" w:line="240" w:lineRule="auto"/>
        <w:jc w:val="both"/>
        <w:rPr>
          <w:rFonts w:ascii="Tahoma" w:eastAsia="Times New Roman" w:hAnsi="Tahoma" w:cs="Tahoma"/>
          <w:lang w:eastAsia="sl-SI"/>
        </w:rPr>
      </w:pPr>
    </w:p>
    <w:p w14:paraId="41DC6EB6" w14:textId="77777777" w:rsidR="00811797" w:rsidRPr="00811797"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 xml:space="preserve">Finančno zavarovanje za zavarovanje odprave napak v garancijskem roku velja za material in za kakovost izvedenih obveznosti po okvirnem sporazumu in mora veljati do </w:t>
      </w:r>
      <w:r w:rsidR="005D5934">
        <w:rPr>
          <w:rFonts w:ascii="Tahoma" w:eastAsia="Times New Roman" w:hAnsi="Tahoma" w:cs="Tahoma"/>
          <w:lang w:eastAsia="sl-SI"/>
        </w:rPr>
        <w:t>31</w:t>
      </w:r>
      <w:r w:rsidRPr="00811797">
        <w:rPr>
          <w:rFonts w:ascii="Tahoma" w:eastAsia="Times New Roman" w:hAnsi="Tahoma" w:cs="Tahoma"/>
          <w:lang w:eastAsia="sl-SI"/>
        </w:rPr>
        <w:t xml:space="preserve">. </w:t>
      </w:r>
      <w:r w:rsidR="005D5934">
        <w:rPr>
          <w:rFonts w:ascii="Tahoma" w:eastAsia="Times New Roman" w:hAnsi="Tahoma" w:cs="Tahoma"/>
          <w:lang w:eastAsia="sl-SI"/>
        </w:rPr>
        <w:t>10</w:t>
      </w:r>
      <w:r w:rsidRPr="00811797">
        <w:rPr>
          <w:rFonts w:ascii="Tahoma" w:eastAsia="Times New Roman" w:hAnsi="Tahoma" w:cs="Tahoma"/>
          <w:lang w:eastAsia="sl-SI"/>
        </w:rPr>
        <w:t>. 20</w:t>
      </w:r>
      <w:r w:rsidR="005D5934">
        <w:rPr>
          <w:rFonts w:ascii="Tahoma" w:eastAsia="Times New Roman" w:hAnsi="Tahoma" w:cs="Tahoma"/>
          <w:lang w:eastAsia="sl-SI"/>
        </w:rPr>
        <w:t>30</w:t>
      </w:r>
      <w:r w:rsidRPr="00811797">
        <w:rPr>
          <w:rFonts w:ascii="Tahoma" w:eastAsia="Times New Roman" w:hAnsi="Tahoma" w:cs="Tahoma"/>
          <w:lang w:eastAsia="sl-SI"/>
        </w:rPr>
        <w:t>), določenega v okvirnem sporazumu.</w:t>
      </w:r>
    </w:p>
    <w:p w14:paraId="40900F37" w14:textId="77777777" w:rsidR="00811797" w:rsidRPr="00811797" w:rsidRDefault="00811797" w:rsidP="00A6023A">
      <w:pPr>
        <w:keepNext/>
        <w:keepLines/>
        <w:spacing w:after="0" w:line="240" w:lineRule="auto"/>
        <w:jc w:val="both"/>
        <w:rPr>
          <w:rFonts w:ascii="Tahoma" w:eastAsia="Times New Roman" w:hAnsi="Tahoma" w:cs="Tahoma"/>
          <w:lang w:eastAsia="sl-SI"/>
        </w:rPr>
      </w:pPr>
    </w:p>
    <w:p w14:paraId="71A47550" w14:textId="77777777" w:rsidR="00811797" w:rsidRPr="00811797"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 xml:space="preserve">V primeru odprave napak v garancijski dobi je ponudnik dolžan kriti tudi vse nastale stroške morebitnih gradbenih posegov, cestnih zapor in zaustavitve obratovanja vročevodnega ali parovodnega omrežja. Finančno zavarovanje za zavarovanje odprave napak v garancijskem roku bo naročnik unovčil za poplačilo stroškov odprave napak, v kolikor jih ne bo odpravil izvajalec. </w:t>
      </w:r>
    </w:p>
    <w:p w14:paraId="4D357114" w14:textId="77777777" w:rsidR="00811797" w:rsidRPr="00811797" w:rsidRDefault="00811797" w:rsidP="00A6023A">
      <w:pPr>
        <w:keepNext/>
        <w:keepLines/>
        <w:spacing w:after="0" w:line="240" w:lineRule="auto"/>
        <w:jc w:val="both"/>
        <w:rPr>
          <w:rFonts w:ascii="Tahoma" w:eastAsia="Times New Roman" w:hAnsi="Tahoma" w:cs="Tahoma"/>
          <w:lang w:eastAsia="sl-SI"/>
        </w:rPr>
      </w:pPr>
    </w:p>
    <w:p w14:paraId="163FDF37" w14:textId="77777777" w:rsidR="00811797" w:rsidRPr="00811797"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Izvajalec se obveže, da na naročnikovo zahtevo na svoje stroške odpravi vse pomanjkljivosti v garancijski dobi, nastale po krivdi izvajalca.</w:t>
      </w:r>
    </w:p>
    <w:p w14:paraId="2B62F761" w14:textId="77777777" w:rsidR="00811797" w:rsidRPr="00811797" w:rsidRDefault="00811797" w:rsidP="00A6023A">
      <w:pPr>
        <w:keepNext/>
        <w:keepLines/>
        <w:spacing w:after="0" w:line="240" w:lineRule="auto"/>
        <w:jc w:val="both"/>
        <w:rPr>
          <w:rFonts w:ascii="Tahoma" w:eastAsia="Times New Roman" w:hAnsi="Tahoma" w:cs="Tahoma"/>
          <w:lang w:eastAsia="sl-SI"/>
        </w:rPr>
      </w:pPr>
    </w:p>
    <w:p w14:paraId="0EB91923" w14:textId="77777777" w:rsidR="00811797" w:rsidRPr="00811797"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To finančno zavarovanje se bo nanašalo na vse po okvirnem sporazumu izvedene intervencije. V primeru, da naročnik unovči finančno zavarovanje za zavarovanje odprave napak v garancijskem roku, bo izvajalec moral nemudoma dostaviti novo finančno zavarovanje za zavarovanje odprave napak v garancijskem roku.</w:t>
      </w:r>
    </w:p>
    <w:p w14:paraId="6E05FF78" w14:textId="77777777" w:rsidR="00811797" w:rsidRPr="00811797" w:rsidRDefault="00811797" w:rsidP="00A6023A">
      <w:pPr>
        <w:keepNext/>
        <w:keepLines/>
        <w:spacing w:after="0" w:line="240" w:lineRule="auto"/>
        <w:jc w:val="both"/>
        <w:rPr>
          <w:rFonts w:ascii="Tahoma" w:eastAsia="Times New Roman" w:hAnsi="Tahoma" w:cs="Tahoma"/>
          <w:lang w:eastAsia="sl-SI"/>
        </w:rPr>
      </w:pPr>
    </w:p>
    <w:p w14:paraId="7726A1CA" w14:textId="77777777" w:rsidR="00811797" w:rsidRPr="00811797"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Vzorec finančnega zavarovanja za zavarovanje odprave napak v garancijskem roku je priložen tej razpisni dokumentaciji.</w:t>
      </w:r>
    </w:p>
    <w:p w14:paraId="2019C4AF" w14:textId="77777777" w:rsidR="00811797" w:rsidRPr="00811797" w:rsidRDefault="00811797" w:rsidP="00A6023A">
      <w:pPr>
        <w:keepNext/>
        <w:keepLines/>
        <w:spacing w:after="0" w:line="240" w:lineRule="auto"/>
        <w:jc w:val="both"/>
        <w:rPr>
          <w:rFonts w:ascii="Tahoma" w:eastAsia="Times New Roman" w:hAnsi="Tahoma" w:cs="Tahoma"/>
          <w:lang w:eastAsia="sl-SI"/>
        </w:rPr>
      </w:pPr>
    </w:p>
    <w:p w14:paraId="179B429F" w14:textId="77777777" w:rsidR="00811797" w:rsidRPr="00811797"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DOKAZILA:</w:t>
      </w:r>
    </w:p>
    <w:p w14:paraId="3A578775" w14:textId="77777777" w:rsidR="004E4299" w:rsidRDefault="00811797" w:rsidP="00A6023A">
      <w:pPr>
        <w:keepNext/>
        <w:keepLines/>
        <w:spacing w:after="0" w:line="240" w:lineRule="auto"/>
        <w:jc w:val="both"/>
        <w:rPr>
          <w:rFonts w:ascii="Tahoma" w:eastAsia="Times New Roman" w:hAnsi="Tahoma" w:cs="Tahoma"/>
          <w:lang w:eastAsia="sl-SI"/>
        </w:rPr>
      </w:pPr>
      <w:r w:rsidRPr="00811797">
        <w:rPr>
          <w:rFonts w:ascii="Tahoma" w:eastAsia="Times New Roman" w:hAnsi="Tahoma" w:cs="Tahoma"/>
          <w:lang w:eastAsia="sl-SI"/>
        </w:rPr>
        <w:t>Ponudnik izpolni zahtevo, da se strinja s vsebino vzorca finančnega zavarovanja s predložitvijo izpolnjene in podpisane priloge A.</w:t>
      </w:r>
    </w:p>
    <w:p w14:paraId="4AF46819" w14:textId="77777777" w:rsidR="00811797" w:rsidRPr="00B8342C" w:rsidRDefault="00811797" w:rsidP="00A6023A">
      <w:pPr>
        <w:keepNext/>
        <w:keepLines/>
        <w:spacing w:after="0" w:line="240" w:lineRule="auto"/>
        <w:jc w:val="both"/>
        <w:rPr>
          <w:rFonts w:ascii="Tahoma" w:eastAsia="Times New Roman" w:hAnsi="Tahoma" w:cs="Tahoma"/>
          <w:lang w:eastAsia="sl-SI"/>
        </w:rPr>
      </w:pPr>
    </w:p>
    <w:p w14:paraId="632FAB10" w14:textId="77777777" w:rsidR="00FF70D1" w:rsidRDefault="00FF70D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D4A63B2" w14:textId="64F341C9" w:rsidR="007C663C" w:rsidRPr="00B8342C" w:rsidRDefault="007C663C" w:rsidP="00A6023A">
      <w:pPr>
        <w:keepNext/>
        <w:keepLines/>
        <w:numPr>
          <w:ilvl w:val="0"/>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lastRenderedPageBreak/>
        <w:t xml:space="preserve">MERILA IN KRITERIJI OCENJEVANJA </w:t>
      </w:r>
    </w:p>
    <w:p w14:paraId="49DF6A9F" w14:textId="77777777" w:rsidR="007C663C" w:rsidRPr="00B8342C" w:rsidRDefault="007C663C" w:rsidP="00A6023A">
      <w:pPr>
        <w:keepNext/>
        <w:keepLines/>
        <w:spacing w:after="0" w:line="240" w:lineRule="auto"/>
        <w:jc w:val="both"/>
        <w:rPr>
          <w:rFonts w:ascii="Tahoma" w:eastAsia="Times New Roman" w:hAnsi="Tahoma" w:cs="Tahoma"/>
          <w:b/>
          <w:lang w:eastAsia="sl-SI"/>
        </w:rPr>
      </w:pPr>
    </w:p>
    <w:p w14:paraId="1B0A3021" w14:textId="77777777" w:rsidR="00703916" w:rsidRPr="00B8342C" w:rsidRDefault="00703916" w:rsidP="00A6023A">
      <w:pPr>
        <w:keepNext/>
        <w:keepLines/>
        <w:numPr>
          <w:ilvl w:val="1"/>
          <w:numId w:val="2"/>
        </w:numPr>
        <w:tabs>
          <w:tab w:val="left" w:pos="540"/>
        </w:tabs>
        <w:spacing w:after="0" w:line="240" w:lineRule="auto"/>
        <w:jc w:val="both"/>
        <w:rPr>
          <w:rFonts w:ascii="Tahoma" w:hAnsi="Tahoma" w:cs="Tahoma"/>
          <w:b/>
        </w:rPr>
      </w:pPr>
      <w:r w:rsidRPr="00B8342C">
        <w:rPr>
          <w:rFonts w:ascii="Tahoma" w:hAnsi="Tahoma" w:cs="Tahoma"/>
          <w:b/>
        </w:rPr>
        <w:t>Izbira ponudnika in merila</w:t>
      </w:r>
    </w:p>
    <w:p w14:paraId="70E517B6" w14:textId="77777777" w:rsidR="00703916" w:rsidRPr="00B8342C" w:rsidRDefault="00703916" w:rsidP="00A6023A">
      <w:pPr>
        <w:keepNext/>
        <w:keepLines/>
        <w:tabs>
          <w:tab w:val="left" w:pos="540"/>
          <w:tab w:val="left" w:pos="720"/>
        </w:tabs>
        <w:spacing w:after="0" w:line="240" w:lineRule="auto"/>
        <w:jc w:val="both"/>
        <w:rPr>
          <w:rFonts w:ascii="Tahoma" w:hAnsi="Tahoma" w:cs="Tahoma"/>
          <w:b/>
        </w:rPr>
      </w:pPr>
    </w:p>
    <w:p w14:paraId="1FCB8406" w14:textId="77777777" w:rsidR="00A524C8" w:rsidRDefault="005D5934" w:rsidP="00A6023A">
      <w:pPr>
        <w:keepNext/>
        <w:keepLines/>
        <w:spacing w:after="0" w:line="240" w:lineRule="auto"/>
        <w:jc w:val="both"/>
        <w:rPr>
          <w:rFonts w:ascii="Tahoma" w:hAnsi="Tahoma" w:cs="Tahoma"/>
        </w:rPr>
      </w:pPr>
      <w:r w:rsidRPr="005D5934">
        <w:rPr>
          <w:rFonts w:ascii="Tahoma" w:hAnsi="Tahoma" w:cs="Tahoma"/>
        </w:rPr>
        <w:t>Merilo za izbiro ekonomsko najugodnejšega ponudnika je ponudbena vrednost brez DDV, ki jo bo ponudnik na izvedenih pogajanjih v zadnjem-končnem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 V primeru dveh ali več ponudb z enako skupno ponudbeno vrednost v EUR brez DDV, bo naročnik dal prednost ponudniku, ki je prej (časovno – po datumu in uri) oddal končno ponudbo v informacijski sistem e-JN. Naročnik bo oddal naročilo in sklenil okvirni sporazum s ponudnikom, ki bo po izvedenih pogajanjih oddal ekonomsko najugodnejšo ponudbo.</w:t>
      </w:r>
    </w:p>
    <w:p w14:paraId="5D94AB07" w14:textId="77777777" w:rsidR="005D5934" w:rsidRPr="00B8342C" w:rsidRDefault="005D5934" w:rsidP="00A6023A">
      <w:pPr>
        <w:keepNext/>
        <w:keepLines/>
        <w:spacing w:after="0" w:line="240" w:lineRule="auto"/>
        <w:jc w:val="both"/>
        <w:rPr>
          <w:rFonts w:ascii="Tahoma" w:hAnsi="Tahoma" w:cs="Tahoma"/>
        </w:rPr>
      </w:pPr>
    </w:p>
    <w:p w14:paraId="2B720502" w14:textId="77777777" w:rsidR="004E4299" w:rsidRPr="00B8342C" w:rsidRDefault="004E4299" w:rsidP="00A6023A">
      <w:pPr>
        <w:keepNext/>
        <w:keepLines/>
        <w:numPr>
          <w:ilvl w:val="0"/>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NAVODILA PONUDNIKOM ZA IZDELAVO PONUDBE IN NAČIN ZA PREDLOŽITEV PONUDB</w:t>
      </w:r>
    </w:p>
    <w:p w14:paraId="5036F2EB" w14:textId="77777777" w:rsidR="004E4299" w:rsidRPr="00B8342C" w:rsidRDefault="004E4299" w:rsidP="00A6023A">
      <w:pPr>
        <w:keepNext/>
        <w:keepLines/>
        <w:spacing w:after="0" w:line="240" w:lineRule="auto"/>
        <w:ind w:left="360"/>
        <w:jc w:val="both"/>
        <w:rPr>
          <w:rFonts w:ascii="Tahoma" w:eastAsia="Times New Roman" w:hAnsi="Tahoma" w:cs="Tahoma"/>
          <w:b/>
          <w:lang w:eastAsia="sl-SI"/>
        </w:rPr>
      </w:pPr>
    </w:p>
    <w:p w14:paraId="67120F5D" w14:textId="77777777" w:rsidR="004E4299" w:rsidRPr="00B8342C" w:rsidRDefault="004E4299" w:rsidP="00A6023A">
      <w:pPr>
        <w:keepNext/>
        <w:keepLines/>
        <w:numPr>
          <w:ilvl w:val="1"/>
          <w:numId w:val="2"/>
        </w:numPr>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Način in navodila za predložitev ponudb</w:t>
      </w:r>
    </w:p>
    <w:p w14:paraId="3AE45580" w14:textId="77777777" w:rsidR="004E4299" w:rsidRPr="00B8342C" w:rsidRDefault="004E4299" w:rsidP="00A6023A">
      <w:pPr>
        <w:keepNext/>
        <w:keepLines/>
        <w:spacing w:after="0" w:line="240" w:lineRule="auto"/>
        <w:jc w:val="both"/>
        <w:rPr>
          <w:rFonts w:ascii="Tahoma" w:eastAsia="Times New Roman" w:hAnsi="Tahoma" w:cs="Tahoma"/>
          <w:b/>
          <w:lang w:eastAsia="sl-SI"/>
        </w:rPr>
      </w:pPr>
    </w:p>
    <w:p w14:paraId="64B0ECDC"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 xml:space="preserve">Ponudniki morajo ponudbe predložiti v informacijski sistem e-JN (v nadaljevanju: sistem e-JN) na spletnem naslovu </w:t>
      </w:r>
      <w:hyperlink r:id="rId14" w:history="1">
        <w:r w:rsidRPr="00A524C8">
          <w:rPr>
            <w:rStyle w:val="Hiperpovezava"/>
            <w:rFonts w:ascii="Tahoma" w:eastAsia="Times New Roman" w:hAnsi="Tahoma" w:cs="Tahoma"/>
            <w:lang w:eastAsia="sl-SI"/>
          </w:rPr>
          <w:t>https://ejn.gov.si</w:t>
        </w:r>
      </w:hyperlink>
      <w:r w:rsidRPr="00A524C8">
        <w:rPr>
          <w:rFonts w:ascii="Tahoma" w:eastAsia="Times New Roman" w:hAnsi="Tahoma" w:cs="Tahoma"/>
          <w:lang w:eastAsia="sl-SI"/>
        </w:rPr>
        <w:t xml:space="preserve">, v skladu s točko 3 dokumenta Navodila za uporabo informacijskega sistema e-JN: PONUDNIKI, ki je del te razpisne dokumentacije in objavljen na spletnem naslovu </w:t>
      </w:r>
      <w:hyperlink r:id="rId15" w:history="1">
        <w:r w:rsidRPr="00A524C8">
          <w:rPr>
            <w:rStyle w:val="Hiperpovezava"/>
            <w:rFonts w:ascii="Tahoma" w:eastAsia="Times New Roman" w:hAnsi="Tahoma" w:cs="Tahoma"/>
            <w:lang w:eastAsia="sl-SI"/>
          </w:rPr>
          <w:t>https://ejn.gov.si</w:t>
        </w:r>
      </w:hyperlink>
      <w:r w:rsidRPr="00A524C8">
        <w:rPr>
          <w:rFonts w:ascii="Tahoma" w:eastAsia="Times New Roman" w:hAnsi="Tahoma" w:cs="Tahoma"/>
          <w:lang w:eastAsia="sl-SI"/>
        </w:rPr>
        <w:t>.</w:t>
      </w:r>
    </w:p>
    <w:p w14:paraId="727B9A32"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0AD76E0C"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 xml:space="preserve">Ponudnik se mora pred oddajo ponudbe registrirati na spletnem naslovu </w:t>
      </w:r>
      <w:hyperlink r:id="rId16" w:history="1">
        <w:r w:rsidRPr="00A524C8">
          <w:rPr>
            <w:rStyle w:val="Hiperpovezava"/>
            <w:rFonts w:ascii="Tahoma" w:eastAsia="Times New Roman" w:hAnsi="Tahoma" w:cs="Tahoma"/>
            <w:lang w:eastAsia="sl-SI"/>
          </w:rPr>
          <w:t>https://ejn.gov.si</w:t>
        </w:r>
      </w:hyperlink>
      <w:r w:rsidRPr="00A524C8">
        <w:rPr>
          <w:rFonts w:ascii="Tahoma" w:eastAsia="Times New Roman" w:hAnsi="Tahoma" w:cs="Tahoma"/>
          <w:lang w:eastAsia="sl-SI"/>
        </w:rPr>
        <w:t>, v skladu z Navodili za uporabo informacijskega sistema e-JN. Če je ponudnik že registriran v sistem e-JN, se v aplikacijo prijavi na istem naslovu.</w:t>
      </w:r>
    </w:p>
    <w:p w14:paraId="05A57BD5"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388C5A12"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 (Ur. l. RS, št. 97/07 – uradno prečiščeno besedilo, 64/16 – odl. US in 20/18 – OROZ631)). Z oddajo ponudbe je le-ta zavezujoča za čas, naveden v ponudbi, razen če jo uporabnik ponudnika umakne ali spremeni pred potekom roka za oddajo ponudb.</w:t>
      </w:r>
    </w:p>
    <w:p w14:paraId="7B682726"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65B2C900" w14:textId="5CC740BB"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 xml:space="preserve">Ponudba se šteje za pravočasno oddano, če jo naročnik prejme preko sistema e-JN </w:t>
      </w:r>
      <w:hyperlink r:id="rId17" w:history="1">
        <w:r w:rsidRPr="00A524C8">
          <w:rPr>
            <w:rStyle w:val="Hiperpovezava"/>
            <w:rFonts w:ascii="Tahoma" w:eastAsia="Times New Roman" w:hAnsi="Tahoma" w:cs="Tahoma"/>
            <w:lang w:eastAsia="sl-SI"/>
          </w:rPr>
          <w:t>https://ejn.gov.si</w:t>
        </w:r>
      </w:hyperlink>
      <w:r w:rsidRPr="00A524C8">
        <w:rPr>
          <w:rFonts w:ascii="Tahoma" w:eastAsia="Times New Roman" w:hAnsi="Tahoma" w:cs="Tahoma"/>
          <w:lang w:eastAsia="sl-SI"/>
        </w:rPr>
        <w:t xml:space="preserve"> </w:t>
      </w:r>
      <w:r w:rsidRPr="00A524C8">
        <w:rPr>
          <w:rFonts w:ascii="Tahoma" w:eastAsia="Times New Roman" w:hAnsi="Tahoma" w:cs="Tahoma"/>
          <w:b/>
          <w:lang w:eastAsia="sl-SI"/>
        </w:rPr>
        <w:t xml:space="preserve">najkasneje do </w:t>
      </w:r>
      <w:r w:rsidR="00FF70D1">
        <w:rPr>
          <w:rFonts w:ascii="Tahoma" w:eastAsia="Times New Roman" w:hAnsi="Tahoma" w:cs="Tahoma"/>
          <w:b/>
          <w:lang w:eastAsia="sl-SI"/>
        </w:rPr>
        <w:t>22</w:t>
      </w:r>
      <w:r w:rsidR="00C13114" w:rsidRPr="00287E2C">
        <w:rPr>
          <w:rFonts w:ascii="Tahoma" w:eastAsia="Times New Roman" w:hAnsi="Tahoma" w:cs="Tahoma"/>
          <w:b/>
          <w:bCs/>
          <w:lang w:eastAsia="sl-SI"/>
        </w:rPr>
        <w:t xml:space="preserve">. </w:t>
      </w:r>
      <w:r w:rsidR="005D5934">
        <w:rPr>
          <w:rFonts w:ascii="Tahoma" w:eastAsia="Times New Roman" w:hAnsi="Tahoma" w:cs="Tahoma"/>
          <w:b/>
          <w:bCs/>
          <w:lang w:eastAsia="sl-SI"/>
        </w:rPr>
        <w:t>11</w:t>
      </w:r>
      <w:r w:rsidR="00C13114" w:rsidRPr="00287E2C">
        <w:rPr>
          <w:rFonts w:ascii="Tahoma" w:eastAsia="Times New Roman" w:hAnsi="Tahoma" w:cs="Tahoma"/>
          <w:b/>
          <w:bCs/>
          <w:lang w:eastAsia="sl-SI"/>
        </w:rPr>
        <w:t>. 202</w:t>
      </w:r>
      <w:r w:rsidR="005D5934">
        <w:rPr>
          <w:rFonts w:ascii="Tahoma" w:eastAsia="Times New Roman" w:hAnsi="Tahoma" w:cs="Tahoma"/>
          <w:b/>
          <w:bCs/>
          <w:lang w:eastAsia="sl-SI"/>
        </w:rPr>
        <w:t>4</w:t>
      </w:r>
      <w:r w:rsidR="00C13114" w:rsidRPr="00287E2C">
        <w:rPr>
          <w:rFonts w:ascii="Tahoma" w:eastAsia="Times New Roman" w:hAnsi="Tahoma" w:cs="Tahoma"/>
          <w:b/>
          <w:bCs/>
          <w:lang w:eastAsia="sl-SI"/>
        </w:rPr>
        <w:t xml:space="preserve"> </w:t>
      </w:r>
      <w:r w:rsidRPr="00A524C8">
        <w:rPr>
          <w:rFonts w:ascii="Tahoma" w:eastAsia="Times New Roman" w:hAnsi="Tahoma" w:cs="Tahoma"/>
          <w:b/>
          <w:lang w:eastAsia="sl-SI"/>
        </w:rPr>
        <w:t>do 10.</w:t>
      </w:r>
      <w:r w:rsidRPr="00A524C8">
        <w:rPr>
          <w:rFonts w:ascii="Tahoma" w:eastAsia="Times New Roman" w:hAnsi="Tahoma" w:cs="Tahoma"/>
          <w:lang w:eastAsia="sl-SI"/>
        </w:rPr>
        <w:t xml:space="preserve"> </w:t>
      </w:r>
      <w:r w:rsidRPr="00A524C8">
        <w:rPr>
          <w:rFonts w:ascii="Tahoma" w:eastAsia="Times New Roman" w:hAnsi="Tahoma" w:cs="Tahoma"/>
          <w:b/>
          <w:lang w:eastAsia="sl-SI"/>
        </w:rPr>
        <w:t>ure</w:t>
      </w:r>
      <w:r w:rsidRPr="00A524C8">
        <w:rPr>
          <w:rFonts w:ascii="Tahoma" w:eastAsia="Times New Roman" w:hAnsi="Tahoma" w:cs="Tahoma"/>
          <w:lang w:eastAsia="sl-SI"/>
        </w:rPr>
        <w:t>. Za oddano ponudbo se šteje ponudba, ki je v informacijskem sistemu e-JN označena s statusom »ODDANO«.</w:t>
      </w:r>
    </w:p>
    <w:p w14:paraId="16D5E9EE"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277C1CA4"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F637680"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05C5EBD0"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Po preteku roka za predložitev ponudb ponudbe ne bo več mogoče oddati.</w:t>
      </w:r>
    </w:p>
    <w:p w14:paraId="14F43FD7"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7941D433" w14:textId="77777777" w:rsidR="00A524C8" w:rsidRPr="00A524C8" w:rsidRDefault="00A524C8" w:rsidP="00A6023A">
      <w:pPr>
        <w:keepNext/>
        <w:keepLines/>
        <w:spacing w:after="0" w:line="240" w:lineRule="auto"/>
        <w:jc w:val="both"/>
        <w:rPr>
          <w:rFonts w:ascii="Tahoma" w:eastAsia="Times New Roman" w:hAnsi="Tahoma" w:cs="Tahoma"/>
          <w:i/>
          <w:lang w:eastAsia="sl-SI"/>
        </w:rPr>
      </w:pPr>
      <w:r w:rsidRPr="00A524C8">
        <w:rPr>
          <w:rFonts w:ascii="Tahoma" w:eastAsia="Times New Roman" w:hAnsi="Tahoma" w:cs="Tahoma"/>
          <w:lang w:eastAsia="sl-SI"/>
        </w:rPr>
        <w:t xml:space="preserve">Dostop do povezave za oddajo elektronske ponudbe v tem postopku javnega naročila je na naslednji povezavi: </w:t>
      </w:r>
      <w:hyperlink r:id="rId18" w:history="1">
        <w:r w:rsidRPr="00A524C8">
          <w:rPr>
            <w:rStyle w:val="Hiperpovezava"/>
            <w:rFonts w:ascii="Tahoma" w:eastAsia="Times New Roman" w:hAnsi="Tahoma" w:cs="Tahoma"/>
            <w:lang w:eastAsia="sl-SI"/>
          </w:rPr>
          <w:t>https://ejn.gov.si/ponudba/pages/aktualno/aktualna_javna_narocila.xhtml</w:t>
        </w:r>
      </w:hyperlink>
      <w:r w:rsidRPr="00A524C8">
        <w:rPr>
          <w:rFonts w:ascii="Tahoma" w:eastAsia="Times New Roman" w:hAnsi="Tahoma" w:cs="Tahoma"/>
          <w:i/>
          <w:lang w:eastAsia="sl-SI"/>
        </w:rPr>
        <w:t>.</w:t>
      </w:r>
    </w:p>
    <w:p w14:paraId="6D769219" w14:textId="77777777" w:rsidR="00A524C8" w:rsidRPr="00A524C8" w:rsidRDefault="00A524C8" w:rsidP="00A6023A">
      <w:pPr>
        <w:keepNext/>
        <w:keepLines/>
        <w:spacing w:after="0" w:line="240" w:lineRule="auto"/>
        <w:jc w:val="both"/>
        <w:rPr>
          <w:rFonts w:ascii="Tahoma" w:eastAsia="Times New Roman" w:hAnsi="Tahoma" w:cs="Tahoma"/>
          <w:b/>
          <w:lang w:eastAsia="sl-SI"/>
        </w:rPr>
      </w:pPr>
    </w:p>
    <w:p w14:paraId="407D962F" w14:textId="77777777" w:rsidR="00FF70D1" w:rsidRDefault="00FF70D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8CFC6BC" w14:textId="630B3859" w:rsidR="00A524C8" w:rsidRPr="00A524C8" w:rsidRDefault="00A524C8" w:rsidP="00A6023A">
      <w:pPr>
        <w:keepNext/>
        <w:keepLines/>
        <w:numPr>
          <w:ilvl w:val="1"/>
          <w:numId w:val="2"/>
        </w:numPr>
        <w:spacing w:after="0" w:line="240" w:lineRule="auto"/>
        <w:jc w:val="both"/>
        <w:rPr>
          <w:rFonts w:ascii="Tahoma" w:eastAsia="Times New Roman" w:hAnsi="Tahoma" w:cs="Tahoma"/>
          <w:b/>
          <w:lang w:eastAsia="sl-SI"/>
        </w:rPr>
      </w:pPr>
      <w:r w:rsidRPr="00A524C8">
        <w:rPr>
          <w:rFonts w:ascii="Tahoma" w:eastAsia="Times New Roman" w:hAnsi="Tahoma" w:cs="Tahoma"/>
          <w:b/>
          <w:lang w:eastAsia="sl-SI"/>
        </w:rPr>
        <w:lastRenderedPageBreak/>
        <w:t>Izdelava ponudbe</w:t>
      </w:r>
    </w:p>
    <w:p w14:paraId="56080BAA"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0DB44BDB"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Ponudba naj bo izdelana tako, da vsebuje vse zahtevane dokumente in obrazce, navedene v tč. 6.3. razpisne dokumentacije.</w:t>
      </w:r>
    </w:p>
    <w:p w14:paraId="58CED4E4" w14:textId="77777777" w:rsidR="00A524C8" w:rsidRPr="00A524C8" w:rsidRDefault="00A524C8" w:rsidP="00A6023A">
      <w:pPr>
        <w:keepNext/>
        <w:keepLines/>
        <w:spacing w:after="0" w:line="240" w:lineRule="auto"/>
        <w:jc w:val="both"/>
        <w:rPr>
          <w:rFonts w:ascii="Tahoma" w:eastAsia="Times New Roman" w:hAnsi="Tahoma" w:cs="Tahoma"/>
          <w:b/>
          <w:lang w:eastAsia="sl-SI"/>
        </w:rPr>
      </w:pPr>
    </w:p>
    <w:p w14:paraId="11CA21D9"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2812E58"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00DB9567"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9" w:history="1">
        <w:r w:rsidRPr="00A524C8">
          <w:rPr>
            <w:rStyle w:val="Hiperpovezava"/>
            <w:rFonts w:ascii="Tahoma" w:eastAsia="Times New Roman" w:hAnsi="Tahoma" w:cs="Tahoma"/>
            <w:lang w:eastAsia="sl-SI"/>
          </w:rPr>
          <w:t>http://www.jhl.si/javna-narocila-iz-podjetij</w:t>
        </w:r>
      </w:hyperlink>
      <w:r w:rsidRPr="00A524C8">
        <w:rPr>
          <w:rFonts w:ascii="Tahoma" w:eastAsia="Times New Roman" w:hAnsi="Tahoma" w:cs="Tahoma"/>
          <w:lang w:eastAsia="sl-SI"/>
        </w:rPr>
        <w:t>, kjer je objavljena razpisna dokumentacija, ki jih morajo ponudniki upoštevati pri pripravi ponudbene dokumentacije.</w:t>
      </w:r>
    </w:p>
    <w:p w14:paraId="02FF4313" w14:textId="77777777" w:rsidR="00A524C8" w:rsidRPr="00A524C8" w:rsidRDefault="00A524C8" w:rsidP="00A6023A">
      <w:pPr>
        <w:keepNext/>
        <w:keepLines/>
        <w:spacing w:after="0" w:line="240" w:lineRule="auto"/>
        <w:jc w:val="both"/>
        <w:rPr>
          <w:rFonts w:ascii="Tahoma" w:eastAsia="Times New Roman" w:hAnsi="Tahoma" w:cs="Tahoma"/>
          <w:lang w:eastAsia="sl-SI"/>
        </w:rPr>
      </w:pPr>
    </w:p>
    <w:p w14:paraId="15BCDB4A" w14:textId="77777777" w:rsidR="00A524C8" w:rsidRPr="00A524C8" w:rsidRDefault="00A524C8" w:rsidP="00A6023A">
      <w:pPr>
        <w:keepNext/>
        <w:keepLines/>
        <w:numPr>
          <w:ilvl w:val="1"/>
          <w:numId w:val="2"/>
        </w:numPr>
        <w:spacing w:after="0" w:line="240" w:lineRule="auto"/>
        <w:jc w:val="both"/>
        <w:rPr>
          <w:rFonts w:ascii="Tahoma" w:eastAsia="Times New Roman" w:hAnsi="Tahoma" w:cs="Tahoma"/>
          <w:b/>
          <w:lang w:eastAsia="sl-SI"/>
        </w:rPr>
      </w:pPr>
      <w:r w:rsidRPr="00A524C8">
        <w:rPr>
          <w:rFonts w:ascii="Tahoma" w:eastAsia="Times New Roman" w:hAnsi="Tahoma" w:cs="Tahoma"/>
          <w:b/>
          <w:lang w:eastAsia="sl-SI"/>
        </w:rPr>
        <w:t>Vsebina ponudbene dokumentacije</w:t>
      </w:r>
    </w:p>
    <w:p w14:paraId="09356B61" w14:textId="77777777" w:rsidR="00A524C8" w:rsidRPr="00A524C8" w:rsidRDefault="00A524C8" w:rsidP="00A6023A">
      <w:pPr>
        <w:keepNext/>
        <w:keepLines/>
        <w:spacing w:after="0" w:line="240" w:lineRule="auto"/>
        <w:jc w:val="both"/>
        <w:rPr>
          <w:rFonts w:ascii="Tahoma" w:eastAsia="Times New Roman" w:hAnsi="Tahoma" w:cs="Tahoma"/>
          <w:lang w:val="x-none" w:eastAsia="sl-SI"/>
        </w:rPr>
      </w:pPr>
    </w:p>
    <w:p w14:paraId="616529FC" w14:textId="77777777" w:rsidR="005D5934" w:rsidRPr="004C149C" w:rsidRDefault="005D5934" w:rsidP="005D593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108A485" w14:textId="77777777" w:rsidR="005D5934" w:rsidRPr="004C149C" w:rsidRDefault="005D5934" w:rsidP="005D5934">
      <w:pPr>
        <w:keepNext/>
        <w:keepLines/>
        <w:widowControl w:val="0"/>
        <w:spacing w:after="0" w:line="240" w:lineRule="auto"/>
        <w:jc w:val="both"/>
        <w:rPr>
          <w:rFonts w:ascii="Tahoma" w:eastAsia="Times New Roman" w:hAnsi="Tahoma" w:cs="Tahoma"/>
          <w:lang w:eastAsia="sl-SI"/>
        </w:rPr>
      </w:pPr>
    </w:p>
    <w:p w14:paraId="439C36C4" w14:textId="77777777" w:rsidR="005D5934" w:rsidRPr="004C149C" w:rsidRDefault="005D5934" w:rsidP="005D593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5AEDDCBD" w14:textId="77777777" w:rsidR="005D5934" w:rsidRPr="00BA3F91" w:rsidRDefault="005D5934" w:rsidP="005D5934">
      <w:pPr>
        <w:keepNext/>
        <w:keepLines/>
        <w:spacing w:after="0" w:line="240" w:lineRule="auto"/>
        <w:ind w:left="1080"/>
        <w:jc w:val="both"/>
        <w:rPr>
          <w:rFonts w:ascii="Tahoma" w:eastAsia="Times New Roman" w:hAnsi="Tahoma" w:cs="Tahoma"/>
          <w:b/>
          <w:lang w:eastAsia="sl-SI"/>
        </w:rPr>
      </w:pPr>
    </w:p>
    <w:p w14:paraId="723A144D" w14:textId="77777777" w:rsidR="005D5934" w:rsidRPr="003346EC" w:rsidRDefault="005D5934" w:rsidP="005D5934">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929BF6A" w14:textId="77777777" w:rsidR="005D5934" w:rsidRDefault="005D5934" w:rsidP="005D5934">
      <w:pPr>
        <w:keepNext/>
        <w:keepLines/>
        <w:spacing w:after="0" w:line="240" w:lineRule="auto"/>
        <w:jc w:val="both"/>
        <w:rPr>
          <w:rFonts w:ascii="Tahoma" w:hAnsi="Tahoma" w:cs="Tahoma"/>
        </w:rPr>
      </w:pPr>
    </w:p>
    <w:p w14:paraId="11A11FA6" w14:textId="77777777" w:rsidR="005D5934" w:rsidRPr="00C63E28" w:rsidRDefault="005D5934" w:rsidP="005D5934">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6D47EA7C" w14:textId="77777777" w:rsidR="005D5934" w:rsidRPr="00C8579C" w:rsidRDefault="005D5934" w:rsidP="005D5934">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5D5934" w:rsidRPr="00C8579C" w14:paraId="1E5CA13A" w14:textId="77777777" w:rsidTr="00124861">
        <w:tc>
          <w:tcPr>
            <w:tcW w:w="9142" w:type="dxa"/>
          </w:tcPr>
          <w:p w14:paraId="7AFB8650" w14:textId="77777777" w:rsidR="005D5934" w:rsidRPr="00C8579C" w:rsidRDefault="005D5934" w:rsidP="00124861">
            <w:pPr>
              <w:keepNext/>
              <w:keepLines/>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62A1F2C7" w14:textId="77777777" w:rsidR="005D5934" w:rsidRDefault="005D5934" w:rsidP="005D5934">
      <w:pPr>
        <w:keepNext/>
        <w:keepLines/>
        <w:spacing w:after="0" w:line="240" w:lineRule="auto"/>
        <w:rPr>
          <w:rFonts w:ascii="Tahoma" w:hAnsi="Tahoma" w:cs="Tahoma"/>
          <w:b/>
          <w:color w:val="FF0000"/>
        </w:rPr>
      </w:pPr>
    </w:p>
    <w:p w14:paraId="79EBABC8" w14:textId="77777777" w:rsidR="005D5934" w:rsidRDefault="005D5934" w:rsidP="005D5934">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del </w:t>
      </w:r>
      <w:r w:rsidRPr="00535F65">
        <w:rPr>
          <w:rFonts w:ascii="Tahoma" w:hAnsi="Tahoma" w:cs="Tahoma"/>
        </w:rPr>
        <w:t>v pdf. format (Priloga 2), ki je predložen v razdelku »Dokumenti«, del »Ostale priloge«.</w:t>
      </w:r>
    </w:p>
    <w:p w14:paraId="612A22A6" w14:textId="77777777" w:rsidR="005D5934" w:rsidRPr="00535F65" w:rsidRDefault="005D5934" w:rsidP="005D5934">
      <w:pPr>
        <w:keepNext/>
        <w:keepLines/>
        <w:spacing w:after="0" w:line="240" w:lineRule="auto"/>
        <w:jc w:val="both"/>
        <w:rPr>
          <w:rFonts w:ascii="Tahoma" w:hAnsi="Tahoma" w:cs="Tahoma"/>
        </w:rPr>
      </w:pPr>
    </w:p>
    <w:p w14:paraId="28304CFA" w14:textId="77777777" w:rsidR="00FF70D1" w:rsidRDefault="00FF70D1">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2880120C" w14:textId="2CF75979" w:rsidR="005D5934" w:rsidRPr="00453AD4" w:rsidRDefault="005D5934" w:rsidP="005D5934">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44124BC" w14:textId="77777777" w:rsidR="005D5934" w:rsidRDefault="005D5934" w:rsidP="005D5934">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D5934" w:rsidRPr="00BA3F91" w14:paraId="2A90C2A6" w14:textId="77777777" w:rsidTr="00124861">
        <w:tc>
          <w:tcPr>
            <w:tcW w:w="9424" w:type="dxa"/>
            <w:tcBorders>
              <w:top w:val="single" w:sz="4" w:space="0" w:color="auto"/>
              <w:bottom w:val="single" w:sz="4" w:space="0" w:color="auto"/>
            </w:tcBorders>
          </w:tcPr>
          <w:p w14:paraId="622B19FC" w14:textId="77777777" w:rsidR="005D5934" w:rsidRPr="00BA3F91" w:rsidRDefault="005D5934" w:rsidP="00124861">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0E881594" w14:textId="77777777" w:rsidR="005D5934" w:rsidRDefault="005D5934" w:rsidP="005D5934">
      <w:pPr>
        <w:keepNext/>
        <w:keepLines/>
        <w:spacing w:after="0" w:line="240" w:lineRule="auto"/>
        <w:jc w:val="both"/>
        <w:rPr>
          <w:rFonts w:ascii="Tahoma" w:eastAsia="Times New Roman" w:hAnsi="Tahoma" w:cs="Tahoma"/>
          <w:sz w:val="20"/>
          <w:szCs w:val="20"/>
          <w:lang w:eastAsia="sl-SI"/>
        </w:rPr>
      </w:pPr>
    </w:p>
    <w:p w14:paraId="15B075E2" w14:textId="77777777" w:rsidR="005D5934" w:rsidRPr="00303200" w:rsidRDefault="005D5934" w:rsidP="005D5934">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2DA70B89" w14:textId="77777777" w:rsidR="005D5934" w:rsidRPr="00453AD4" w:rsidRDefault="005D5934" w:rsidP="005D5934">
      <w:pPr>
        <w:keepNext/>
        <w:keepLines/>
        <w:spacing w:after="0" w:line="240" w:lineRule="auto"/>
        <w:jc w:val="both"/>
        <w:rPr>
          <w:rFonts w:ascii="Tahoma" w:eastAsia="Times New Roman" w:hAnsi="Tahoma" w:cs="Tahoma"/>
          <w:sz w:val="20"/>
          <w:szCs w:val="20"/>
          <w:lang w:eastAsia="sl-SI"/>
        </w:rPr>
      </w:pPr>
    </w:p>
    <w:p w14:paraId="7C725597" w14:textId="77777777" w:rsidR="005D5934" w:rsidRPr="00453AD4" w:rsidRDefault="005D5934" w:rsidP="005D5934">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494A855B" w14:textId="77777777" w:rsidR="005D5934" w:rsidRDefault="005D5934" w:rsidP="005D5934">
      <w:pPr>
        <w:keepNext/>
        <w:keepLines/>
        <w:spacing w:after="0" w:line="240" w:lineRule="auto"/>
        <w:jc w:val="both"/>
        <w:rPr>
          <w:rFonts w:ascii="Tahoma" w:eastAsia="Times New Roman" w:hAnsi="Tahoma" w:cs="Tahoma"/>
          <w:sz w:val="20"/>
          <w:szCs w:val="20"/>
          <w:lang w:eastAsia="sl-SI"/>
        </w:rPr>
      </w:pPr>
    </w:p>
    <w:p w14:paraId="4AEAC581"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D5934" w:rsidRPr="00552945" w14:paraId="5FFEB0B4" w14:textId="77777777" w:rsidTr="00124861">
        <w:tc>
          <w:tcPr>
            <w:tcW w:w="9424" w:type="dxa"/>
            <w:tcBorders>
              <w:top w:val="single" w:sz="4" w:space="0" w:color="auto"/>
              <w:bottom w:val="single" w:sz="4" w:space="0" w:color="auto"/>
            </w:tcBorders>
          </w:tcPr>
          <w:p w14:paraId="2BA7D0B6" w14:textId="77777777" w:rsidR="005D5934" w:rsidRPr="00552945" w:rsidRDefault="005D5934" w:rsidP="00124861">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48CDDA62" w14:textId="77777777" w:rsidR="005D5934" w:rsidRPr="00552945" w:rsidRDefault="005D5934" w:rsidP="005D5934">
      <w:pPr>
        <w:keepNext/>
        <w:keepLines/>
        <w:widowControl w:val="0"/>
        <w:spacing w:after="0" w:line="240" w:lineRule="auto"/>
        <w:jc w:val="both"/>
        <w:rPr>
          <w:rFonts w:ascii="Tahoma" w:eastAsia="Times New Roman" w:hAnsi="Tahoma" w:cs="Tahoma"/>
          <w:sz w:val="20"/>
          <w:szCs w:val="20"/>
          <w:lang w:eastAsia="sl-SI"/>
        </w:rPr>
      </w:pPr>
    </w:p>
    <w:p w14:paraId="1C3FB825"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53883569"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p>
    <w:p w14:paraId="2B75F269" w14:textId="77777777" w:rsidR="005D5934" w:rsidRPr="00552945" w:rsidRDefault="005D5934" w:rsidP="005D5934">
      <w:pPr>
        <w:keepNext/>
        <w:keepLines/>
        <w:widowControl w:val="0"/>
        <w:numPr>
          <w:ilvl w:val="0"/>
          <w:numId w:val="2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66E163E2" w14:textId="77777777" w:rsidR="005D5934" w:rsidRPr="00552945" w:rsidRDefault="005D5934" w:rsidP="005D5934">
      <w:pPr>
        <w:keepNext/>
        <w:keepLines/>
        <w:widowControl w:val="0"/>
        <w:spacing w:after="0" w:line="240" w:lineRule="auto"/>
        <w:jc w:val="both"/>
        <w:rPr>
          <w:rFonts w:ascii="Tahoma" w:eastAsia="Times New Roman" w:hAnsi="Tahoma" w:cs="Tahoma"/>
          <w:b/>
          <w:lang w:eastAsia="sl-SI"/>
        </w:rPr>
      </w:pPr>
    </w:p>
    <w:p w14:paraId="6FC1C8B7"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783DF8BB"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p>
    <w:p w14:paraId="7C7C1FA2"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40D673E0" w14:textId="77777777" w:rsidR="005D5934" w:rsidRPr="00552945" w:rsidRDefault="005D5934" w:rsidP="005D593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5D5934" w:rsidRPr="00552945" w14:paraId="45CC8BE5" w14:textId="77777777" w:rsidTr="00124861">
        <w:tc>
          <w:tcPr>
            <w:tcW w:w="7865" w:type="dxa"/>
            <w:tcBorders>
              <w:top w:val="single" w:sz="4" w:space="0" w:color="auto"/>
              <w:bottom w:val="single" w:sz="4" w:space="0" w:color="auto"/>
            </w:tcBorders>
          </w:tcPr>
          <w:p w14:paraId="7E28331C" w14:textId="77777777" w:rsidR="005D5934" w:rsidRPr="00552945" w:rsidRDefault="005D5934" w:rsidP="00124861">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73DB819" w14:textId="77777777" w:rsidR="005D5934" w:rsidRPr="00552945" w:rsidRDefault="005D5934" w:rsidP="00124861">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531FB0D9"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01D05AD0"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p>
    <w:p w14:paraId="31389935" w14:textId="77777777" w:rsidR="005D5934" w:rsidRPr="00552945" w:rsidRDefault="005D5934" w:rsidP="005D5934">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635A5035" w14:textId="77777777" w:rsidR="005D5934" w:rsidRPr="004C149C" w:rsidRDefault="005D5934" w:rsidP="005D593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5D5934" w:rsidRPr="004C149C" w14:paraId="390A6D84" w14:textId="77777777" w:rsidTr="00124861">
        <w:tc>
          <w:tcPr>
            <w:tcW w:w="7865" w:type="dxa"/>
            <w:tcBorders>
              <w:top w:val="single" w:sz="4" w:space="0" w:color="auto"/>
              <w:bottom w:val="single" w:sz="4" w:space="0" w:color="auto"/>
            </w:tcBorders>
          </w:tcPr>
          <w:p w14:paraId="1AC3FCD0" w14:textId="77777777" w:rsidR="005D5934" w:rsidRPr="004C149C" w:rsidRDefault="005D5934" w:rsidP="00124861">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DEL</w:t>
            </w:r>
          </w:p>
        </w:tc>
        <w:tc>
          <w:tcPr>
            <w:tcW w:w="1559" w:type="dxa"/>
            <w:tcBorders>
              <w:top w:val="single" w:sz="4" w:space="0" w:color="auto"/>
              <w:bottom w:val="single" w:sz="4" w:space="0" w:color="auto"/>
            </w:tcBorders>
          </w:tcPr>
          <w:p w14:paraId="6BC67F31" w14:textId="77777777" w:rsidR="005D5934" w:rsidRPr="004C149C" w:rsidRDefault="005D5934" w:rsidP="00124861">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60183E63" w14:textId="77777777" w:rsidR="005D5934" w:rsidRPr="004C149C" w:rsidRDefault="005D5934" w:rsidP="005D593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1D1E4936" w14:textId="77777777" w:rsidR="005D5934" w:rsidRPr="00552945" w:rsidRDefault="005D5934" w:rsidP="005D5934">
      <w:pPr>
        <w:keepNext/>
        <w:keepLines/>
        <w:widowControl w:val="0"/>
        <w:tabs>
          <w:tab w:val="left" w:pos="2694"/>
          <w:tab w:val="left" w:pos="2977"/>
        </w:tabs>
        <w:spacing w:after="0" w:line="240" w:lineRule="auto"/>
        <w:ind w:right="1"/>
        <w:rPr>
          <w:rFonts w:ascii="Tahoma" w:eastAsia="Times New Roman" w:hAnsi="Tahoma" w:cs="Tahoma"/>
          <w:lang w:eastAsia="sl-SI"/>
        </w:rPr>
      </w:pPr>
    </w:p>
    <w:p w14:paraId="5B97809F" w14:textId="77777777" w:rsidR="00FF70D1" w:rsidRDefault="00FF70D1">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5D5934" w:rsidRPr="00552945" w14:paraId="58CC5D24" w14:textId="77777777" w:rsidTr="00124861">
        <w:tc>
          <w:tcPr>
            <w:tcW w:w="6232" w:type="dxa"/>
          </w:tcPr>
          <w:p w14:paraId="2DEB7004" w14:textId="6005DA60" w:rsidR="005D5934" w:rsidRPr="00552945" w:rsidRDefault="005D5934" w:rsidP="00124861">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IZJAVA FIZIČNIH IN PRAVNIH OSEB ter POOBLASTILA FIZIČNIH IN PRAVNIH OSEB</w:t>
            </w:r>
          </w:p>
        </w:tc>
        <w:tc>
          <w:tcPr>
            <w:tcW w:w="3119" w:type="dxa"/>
          </w:tcPr>
          <w:p w14:paraId="3C35034C" w14:textId="77777777" w:rsidR="005D5934" w:rsidRPr="00552945" w:rsidRDefault="005D5934" w:rsidP="00124861">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w:t>
            </w:r>
            <w:r w:rsidRPr="00552945">
              <w:rPr>
                <w:rFonts w:ascii="Tahoma" w:eastAsia="Times New Roman" w:hAnsi="Tahoma" w:cs="Tahoma"/>
                <w:b/>
                <w:bCs/>
                <w:i/>
                <w:iCs/>
                <w:lang w:eastAsia="sl-SI"/>
              </w:rPr>
              <w:t>Priloga 3/</w:t>
            </w:r>
            <w:r>
              <w:rPr>
                <w:rFonts w:ascii="Tahoma" w:eastAsia="Times New Roman" w:hAnsi="Tahoma" w:cs="Tahoma"/>
                <w:b/>
                <w:bCs/>
                <w:i/>
                <w:iCs/>
                <w:lang w:eastAsia="sl-SI"/>
              </w:rPr>
              <w:t>2</w:t>
            </w:r>
          </w:p>
        </w:tc>
      </w:tr>
    </w:tbl>
    <w:p w14:paraId="331E0273" w14:textId="77777777" w:rsidR="005D5934" w:rsidRPr="00552945" w:rsidRDefault="005D5934" w:rsidP="005D593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150BD7C" w14:textId="77777777" w:rsidR="00A524C8" w:rsidRPr="00A524C8" w:rsidRDefault="00A524C8" w:rsidP="00A6023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524C8" w:rsidRPr="00A524C8" w14:paraId="080AE89F" w14:textId="77777777" w:rsidTr="003256F0">
        <w:tc>
          <w:tcPr>
            <w:tcW w:w="7867" w:type="dxa"/>
          </w:tcPr>
          <w:p w14:paraId="3182115E"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 xml:space="preserve">UDELEŽBA PODIZVAJALCEV </w:t>
            </w:r>
          </w:p>
        </w:tc>
        <w:tc>
          <w:tcPr>
            <w:tcW w:w="1559" w:type="dxa"/>
          </w:tcPr>
          <w:p w14:paraId="65E11C63" w14:textId="77777777" w:rsidR="00A524C8" w:rsidRPr="00A524C8" w:rsidRDefault="00A524C8" w:rsidP="00A6023A">
            <w:pPr>
              <w:keepNext/>
              <w:keepLines/>
              <w:spacing w:after="0" w:line="240" w:lineRule="auto"/>
              <w:jc w:val="both"/>
              <w:rPr>
                <w:rFonts w:ascii="Tahoma" w:eastAsia="Times New Roman" w:hAnsi="Tahoma" w:cs="Tahoma"/>
                <w:b/>
                <w:i/>
                <w:lang w:eastAsia="sl-SI"/>
              </w:rPr>
            </w:pPr>
            <w:r w:rsidRPr="00A524C8">
              <w:rPr>
                <w:rFonts w:ascii="Tahoma" w:eastAsia="Times New Roman" w:hAnsi="Tahoma" w:cs="Tahoma"/>
                <w:b/>
                <w:i/>
                <w:lang w:eastAsia="sl-SI"/>
              </w:rPr>
              <w:t>Priloga 4/1</w:t>
            </w:r>
          </w:p>
        </w:tc>
      </w:tr>
    </w:tbl>
    <w:p w14:paraId="258AC965"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Ponudnik izpolni, podpiše in žigosa prilogo v celoti tolikokrat, kolikor podizvajalcev prijavlja.</w:t>
      </w:r>
    </w:p>
    <w:p w14:paraId="585CF2EB" w14:textId="77777777" w:rsidR="00A524C8" w:rsidRPr="00A524C8" w:rsidRDefault="00A524C8" w:rsidP="00A6023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524C8" w:rsidRPr="00A524C8" w14:paraId="59276BB8" w14:textId="77777777" w:rsidTr="003256F0">
        <w:tc>
          <w:tcPr>
            <w:tcW w:w="7867" w:type="dxa"/>
          </w:tcPr>
          <w:p w14:paraId="00E0094D"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SOGLASJE ZA NEPOSREDNA PLAČILA</w:t>
            </w:r>
          </w:p>
        </w:tc>
        <w:tc>
          <w:tcPr>
            <w:tcW w:w="1559" w:type="dxa"/>
          </w:tcPr>
          <w:p w14:paraId="2DD17FFA" w14:textId="77777777" w:rsidR="00A524C8" w:rsidRPr="00A524C8" w:rsidRDefault="00A524C8" w:rsidP="00A6023A">
            <w:pPr>
              <w:keepNext/>
              <w:keepLines/>
              <w:spacing w:after="0" w:line="240" w:lineRule="auto"/>
              <w:jc w:val="both"/>
              <w:rPr>
                <w:rFonts w:ascii="Tahoma" w:eastAsia="Times New Roman" w:hAnsi="Tahoma" w:cs="Tahoma"/>
                <w:b/>
                <w:i/>
                <w:lang w:eastAsia="sl-SI"/>
              </w:rPr>
            </w:pPr>
            <w:r w:rsidRPr="00A524C8">
              <w:rPr>
                <w:rFonts w:ascii="Tahoma" w:eastAsia="Times New Roman" w:hAnsi="Tahoma" w:cs="Tahoma"/>
                <w:b/>
                <w:i/>
                <w:lang w:eastAsia="sl-SI"/>
              </w:rPr>
              <w:t>Priloga 4/2</w:t>
            </w:r>
          </w:p>
        </w:tc>
      </w:tr>
    </w:tbl>
    <w:p w14:paraId="585C4546"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Podizvajalec izpolni, podpiše in žigosa prilogo. V kolikor ponudnik v predmetnem naročilu ne nastopa s podizvajalcem, priloge ni treba prilagati.</w:t>
      </w:r>
    </w:p>
    <w:p w14:paraId="66DA8544" w14:textId="77777777" w:rsidR="00A524C8" w:rsidRPr="00A524C8" w:rsidRDefault="00A524C8" w:rsidP="00A6023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524C8" w:rsidRPr="00A524C8" w14:paraId="23236B6C" w14:textId="77777777" w:rsidTr="003256F0">
        <w:tc>
          <w:tcPr>
            <w:tcW w:w="7867" w:type="dxa"/>
            <w:tcBorders>
              <w:top w:val="single" w:sz="4" w:space="0" w:color="auto"/>
              <w:bottom w:val="single" w:sz="4" w:space="0" w:color="auto"/>
            </w:tcBorders>
          </w:tcPr>
          <w:p w14:paraId="68375EB0"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br w:type="page"/>
            </w:r>
            <w:r w:rsidRPr="00A524C8">
              <w:rPr>
                <w:rFonts w:ascii="Tahoma" w:eastAsia="Times New Roman" w:hAnsi="Tahoma" w:cs="Tahoma"/>
                <w:lang w:eastAsia="sl-SI"/>
              </w:rPr>
              <w:br w:type="page"/>
            </w:r>
            <w:r w:rsidRPr="00A524C8">
              <w:rPr>
                <w:rFonts w:ascii="Tahoma" w:eastAsia="Times New Roman" w:hAnsi="Tahoma" w:cs="Tahoma"/>
                <w:lang w:eastAsia="sl-SI"/>
              </w:rPr>
              <w:br w:type="page"/>
            </w:r>
            <w:r w:rsidRPr="00A524C8">
              <w:rPr>
                <w:rFonts w:ascii="Tahoma" w:eastAsia="Times New Roman" w:hAnsi="Tahoma" w:cs="Tahoma"/>
                <w:b/>
                <w:lang w:eastAsia="sl-SI"/>
              </w:rPr>
              <w:br w:type="page"/>
            </w:r>
            <w:r w:rsidRPr="00A524C8">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2F386FBD" w14:textId="77777777" w:rsidR="00A524C8" w:rsidRPr="00A524C8" w:rsidRDefault="00A524C8" w:rsidP="00A6023A">
            <w:pPr>
              <w:keepNext/>
              <w:keepLines/>
              <w:spacing w:after="0" w:line="240" w:lineRule="auto"/>
              <w:jc w:val="both"/>
              <w:rPr>
                <w:rFonts w:ascii="Tahoma" w:eastAsia="Times New Roman" w:hAnsi="Tahoma" w:cs="Tahoma"/>
                <w:b/>
                <w:i/>
                <w:lang w:eastAsia="sl-SI"/>
              </w:rPr>
            </w:pPr>
            <w:r w:rsidRPr="00A524C8">
              <w:rPr>
                <w:rFonts w:ascii="Tahoma" w:eastAsia="Times New Roman" w:hAnsi="Tahoma" w:cs="Tahoma"/>
                <w:b/>
                <w:i/>
                <w:lang w:eastAsia="sl-SI"/>
              </w:rPr>
              <w:t>Priloga 4/3</w:t>
            </w:r>
          </w:p>
        </w:tc>
      </w:tr>
    </w:tbl>
    <w:p w14:paraId="20DCC5D5"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509E4DAD" w14:textId="77777777" w:rsidR="00A524C8" w:rsidRPr="00A524C8" w:rsidRDefault="00A524C8" w:rsidP="00A6023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A524C8" w:rsidRPr="00A524C8" w14:paraId="54CCF394" w14:textId="77777777" w:rsidTr="003256F0">
        <w:tc>
          <w:tcPr>
            <w:tcW w:w="7933" w:type="dxa"/>
            <w:tcBorders>
              <w:top w:val="single" w:sz="4" w:space="0" w:color="auto"/>
              <w:bottom w:val="single" w:sz="4" w:space="0" w:color="auto"/>
            </w:tcBorders>
          </w:tcPr>
          <w:p w14:paraId="6416C2C2"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SEZNAM IN POTRDILA REFERENC</w:t>
            </w:r>
          </w:p>
        </w:tc>
        <w:tc>
          <w:tcPr>
            <w:tcW w:w="1493" w:type="dxa"/>
            <w:tcBorders>
              <w:top w:val="single" w:sz="4" w:space="0" w:color="auto"/>
              <w:bottom w:val="single" w:sz="4" w:space="0" w:color="auto"/>
            </w:tcBorders>
          </w:tcPr>
          <w:p w14:paraId="583A6F4E" w14:textId="77777777" w:rsidR="00A524C8" w:rsidRPr="00A524C8" w:rsidRDefault="00A524C8" w:rsidP="00A6023A">
            <w:pPr>
              <w:keepNext/>
              <w:keepLines/>
              <w:spacing w:after="0" w:line="240" w:lineRule="auto"/>
              <w:jc w:val="both"/>
              <w:rPr>
                <w:rFonts w:ascii="Tahoma" w:eastAsia="Times New Roman" w:hAnsi="Tahoma" w:cs="Tahoma"/>
                <w:b/>
                <w:i/>
                <w:lang w:eastAsia="sl-SI"/>
              </w:rPr>
            </w:pPr>
            <w:r w:rsidRPr="00A524C8">
              <w:rPr>
                <w:rFonts w:ascii="Tahoma" w:eastAsia="Times New Roman" w:hAnsi="Tahoma" w:cs="Tahoma"/>
                <w:b/>
                <w:i/>
                <w:lang w:eastAsia="sl-SI"/>
              </w:rPr>
              <w:t xml:space="preserve">Priloga 5 </w:t>
            </w:r>
          </w:p>
        </w:tc>
      </w:tr>
    </w:tbl>
    <w:p w14:paraId="55A9525A"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Ponudnik mora v obrazcu navesti pridobljene reference za predmetno javno naročilo. V prilogi 5/1 ali 5/2 mora ponudnik priložiti izpolnjene in potrjene obrazce za reference, ki jih ponudnik navaja v prilogi 5. Ponudnik razmnoži potrebno število izvodov posameznih prilog.</w:t>
      </w:r>
    </w:p>
    <w:p w14:paraId="5BC91B83" w14:textId="77777777" w:rsidR="00A524C8" w:rsidRPr="00A524C8" w:rsidRDefault="00A524C8" w:rsidP="00A6023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524C8" w:rsidRPr="00A524C8" w14:paraId="2277E8B1" w14:textId="77777777" w:rsidTr="003256F0">
        <w:tc>
          <w:tcPr>
            <w:tcW w:w="7867" w:type="dxa"/>
            <w:tcBorders>
              <w:top w:val="single" w:sz="4" w:space="0" w:color="auto"/>
              <w:bottom w:val="single" w:sz="4" w:space="0" w:color="auto"/>
            </w:tcBorders>
          </w:tcPr>
          <w:p w14:paraId="4D31621B"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7A8D86C3" w14:textId="77777777" w:rsidR="00A524C8" w:rsidRPr="00A524C8" w:rsidRDefault="00A524C8" w:rsidP="00A6023A">
            <w:pPr>
              <w:keepNext/>
              <w:keepLines/>
              <w:spacing w:after="0" w:line="240" w:lineRule="auto"/>
              <w:jc w:val="both"/>
              <w:rPr>
                <w:rFonts w:ascii="Tahoma" w:eastAsia="Times New Roman" w:hAnsi="Tahoma" w:cs="Tahoma"/>
                <w:b/>
                <w:i/>
                <w:lang w:eastAsia="sl-SI"/>
              </w:rPr>
            </w:pPr>
            <w:r w:rsidRPr="00A524C8">
              <w:rPr>
                <w:rFonts w:ascii="Tahoma" w:eastAsia="Times New Roman" w:hAnsi="Tahoma" w:cs="Tahoma"/>
                <w:b/>
                <w:i/>
                <w:lang w:eastAsia="sl-SI"/>
              </w:rPr>
              <w:t xml:space="preserve">Priloga 6 </w:t>
            </w:r>
          </w:p>
        </w:tc>
      </w:tr>
    </w:tbl>
    <w:p w14:paraId="6D269FE5"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 xml:space="preserve">Ponudnik ustrezno izpolni, podpiše in žigosa tabelo, v kateri navede delavce in priloži ustrezna dokazila. </w:t>
      </w:r>
    </w:p>
    <w:p w14:paraId="7DD10CF9" w14:textId="77777777" w:rsidR="00A524C8" w:rsidRPr="00A524C8" w:rsidRDefault="00A524C8" w:rsidP="00A6023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524C8" w:rsidRPr="00A524C8" w14:paraId="67F0655E" w14:textId="77777777" w:rsidTr="003256F0">
        <w:tc>
          <w:tcPr>
            <w:tcW w:w="7867" w:type="dxa"/>
            <w:tcBorders>
              <w:top w:val="single" w:sz="4" w:space="0" w:color="auto"/>
              <w:bottom w:val="single" w:sz="4" w:space="0" w:color="auto"/>
            </w:tcBorders>
          </w:tcPr>
          <w:p w14:paraId="57EBA52A" w14:textId="77777777" w:rsidR="00A524C8" w:rsidRPr="00A524C8" w:rsidRDefault="00A524C8" w:rsidP="00A6023A">
            <w:pPr>
              <w:keepNext/>
              <w:keepLines/>
              <w:spacing w:after="0" w:line="240" w:lineRule="auto"/>
              <w:jc w:val="both"/>
              <w:rPr>
                <w:rFonts w:ascii="Tahoma" w:eastAsia="Times New Roman" w:hAnsi="Tahoma" w:cs="Tahoma"/>
                <w:lang w:eastAsia="sl-SI"/>
              </w:rPr>
            </w:pPr>
            <w:r w:rsidRPr="00A524C8">
              <w:rPr>
                <w:rFonts w:ascii="Tahoma" w:eastAsia="Times New Roman" w:hAnsi="Tahoma" w:cs="Tahoma"/>
                <w:lang w:eastAsia="sl-SI"/>
              </w:rPr>
              <w:t>ZAVAROVANJE ODGOVORNOSTI</w:t>
            </w:r>
          </w:p>
        </w:tc>
        <w:tc>
          <w:tcPr>
            <w:tcW w:w="1559" w:type="dxa"/>
            <w:tcBorders>
              <w:top w:val="single" w:sz="4" w:space="0" w:color="auto"/>
              <w:bottom w:val="single" w:sz="4" w:space="0" w:color="auto"/>
            </w:tcBorders>
          </w:tcPr>
          <w:p w14:paraId="062C2E14" w14:textId="77777777" w:rsidR="00A524C8" w:rsidRPr="00A524C8" w:rsidRDefault="00A524C8" w:rsidP="00A6023A">
            <w:pPr>
              <w:keepNext/>
              <w:keepLines/>
              <w:spacing w:after="0" w:line="240" w:lineRule="auto"/>
              <w:jc w:val="both"/>
              <w:rPr>
                <w:rFonts w:ascii="Tahoma" w:eastAsia="Times New Roman" w:hAnsi="Tahoma" w:cs="Tahoma"/>
                <w:b/>
                <w:i/>
                <w:lang w:eastAsia="sl-SI"/>
              </w:rPr>
            </w:pPr>
            <w:r w:rsidRPr="00A524C8">
              <w:rPr>
                <w:rFonts w:ascii="Tahoma" w:eastAsia="Times New Roman" w:hAnsi="Tahoma" w:cs="Tahoma"/>
                <w:b/>
                <w:i/>
                <w:lang w:eastAsia="sl-SI"/>
              </w:rPr>
              <w:t>Priloga 7</w:t>
            </w:r>
          </w:p>
        </w:tc>
      </w:tr>
    </w:tbl>
    <w:p w14:paraId="0C6DB885" w14:textId="77777777" w:rsidR="005D5934" w:rsidRDefault="005D5934" w:rsidP="005D5934">
      <w:pPr>
        <w:keepNext/>
        <w:keepLines/>
        <w:spacing w:after="0" w:line="240" w:lineRule="auto"/>
        <w:jc w:val="both"/>
        <w:rPr>
          <w:rFonts w:ascii="Tahoma" w:hAnsi="Tahoma" w:cs="Tahoma"/>
        </w:rPr>
      </w:pPr>
      <w:r w:rsidRPr="00BA3F91">
        <w:rPr>
          <w:rFonts w:ascii="Tahoma" w:hAnsi="Tahoma" w:cs="Tahoma"/>
          <w:lang w:eastAsia="sl-SI"/>
        </w:rPr>
        <w:t>Ponudnik mora</w:t>
      </w:r>
      <w:r>
        <w:rPr>
          <w:rFonts w:ascii="Tahoma" w:hAnsi="Tahoma" w:cs="Tahoma"/>
          <w:lang w:eastAsia="sl-SI"/>
        </w:rPr>
        <w:t xml:space="preserve"> k izpolnjeni, podpisani in žigosani </w:t>
      </w:r>
      <w:r w:rsidRPr="007F3260">
        <w:rPr>
          <w:rFonts w:ascii="Tahoma" w:hAnsi="Tahoma" w:cs="Tahoma"/>
        </w:rPr>
        <w:t xml:space="preserve">prilogi priložiti kopijo veljavne zavarovalne pogodbe ali </w:t>
      </w:r>
      <w:r w:rsidRPr="00D44289">
        <w:rPr>
          <w:rFonts w:ascii="Tahoma" w:hAnsi="Tahoma" w:cs="Tahoma"/>
        </w:rPr>
        <w:t>veljavno potrdilo zavarovalnice</w:t>
      </w:r>
      <w:r>
        <w:rPr>
          <w:rFonts w:ascii="Tahoma" w:hAnsi="Tahoma" w:cs="Tahoma"/>
        </w:rPr>
        <w:t>,</w:t>
      </w:r>
      <w:r w:rsidRPr="007F3260">
        <w:rPr>
          <w:rFonts w:ascii="Tahoma" w:hAnsi="Tahoma" w:cs="Tahoma"/>
        </w:rPr>
        <w:t xml:space="preserve"> iz katere mora biti razvidna vrsta zavarovanja, </w:t>
      </w:r>
      <w:r>
        <w:rPr>
          <w:rFonts w:ascii="Tahoma" w:hAnsi="Tahoma" w:cs="Tahoma"/>
        </w:rPr>
        <w:t>v</w:t>
      </w:r>
      <w:r w:rsidRPr="007F3260">
        <w:rPr>
          <w:rFonts w:ascii="Tahoma" w:hAnsi="Tahoma" w:cs="Tahoma"/>
        </w:rPr>
        <w:t>išina letne zavarovalne vsote in obdobje veljavnosti</w:t>
      </w:r>
      <w:r w:rsidRPr="00BA3F91">
        <w:rPr>
          <w:rFonts w:ascii="Tahoma" w:hAnsi="Tahoma" w:cs="Tahoma"/>
        </w:rPr>
        <w:t>.</w:t>
      </w:r>
    </w:p>
    <w:p w14:paraId="684C72F9" w14:textId="77777777" w:rsidR="00124D8A" w:rsidRPr="00B8342C" w:rsidRDefault="00124D8A" w:rsidP="00A6023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24D8A" w:rsidRPr="00B8342C" w14:paraId="5902B21D" w14:textId="77777777" w:rsidTr="001D40DC">
        <w:tc>
          <w:tcPr>
            <w:tcW w:w="7867" w:type="dxa"/>
            <w:tcBorders>
              <w:top w:val="single" w:sz="4" w:space="0" w:color="auto"/>
              <w:bottom w:val="single" w:sz="4" w:space="0" w:color="auto"/>
            </w:tcBorders>
          </w:tcPr>
          <w:p w14:paraId="57E39E2F" w14:textId="77777777" w:rsidR="00124D8A" w:rsidRPr="00B8342C" w:rsidRDefault="00B8190B"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TEHNIČNA DOKUMENTACIJA</w:t>
            </w:r>
          </w:p>
        </w:tc>
        <w:tc>
          <w:tcPr>
            <w:tcW w:w="1559" w:type="dxa"/>
            <w:tcBorders>
              <w:top w:val="single" w:sz="4" w:space="0" w:color="auto"/>
              <w:bottom w:val="single" w:sz="4" w:space="0" w:color="auto"/>
            </w:tcBorders>
          </w:tcPr>
          <w:p w14:paraId="52386836" w14:textId="77777777" w:rsidR="00124D8A" w:rsidRPr="00B8342C" w:rsidRDefault="00124D8A" w:rsidP="00A6023A">
            <w:pPr>
              <w:keepNext/>
              <w:keepLines/>
              <w:spacing w:after="0" w:line="240" w:lineRule="auto"/>
              <w:jc w:val="both"/>
              <w:rPr>
                <w:rFonts w:ascii="Tahoma" w:eastAsia="Times New Roman" w:hAnsi="Tahoma" w:cs="Tahoma"/>
                <w:b/>
                <w:i/>
                <w:lang w:eastAsia="sl-SI"/>
              </w:rPr>
            </w:pPr>
            <w:r w:rsidRPr="00B8342C">
              <w:rPr>
                <w:rFonts w:ascii="Tahoma" w:eastAsia="Times New Roman" w:hAnsi="Tahoma" w:cs="Tahoma"/>
                <w:b/>
                <w:i/>
                <w:lang w:eastAsia="sl-SI"/>
              </w:rPr>
              <w:t>Priloga 8</w:t>
            </w:r>
          </w:p>
        </w:tc>
      </w:tr>
    </w:tbl>
    <w:p w14:paraId="5777DBD9" w14:textId="44200A16" w:rsidR="00124D8A" w:rsidRDefault="00124D8A" w:rsidP="00A6023A">
      <w:pPr>
        <w:keepNext/>
        <w:keepLines/>
        <w:spacing w:after="0" w:line="240" w:lineRule="auto"/>
        <w:jc w:val="both"/>
        <w:rPr>
          <w:rFonts w:ascii="Tahoma" w:hAnsi="Tahoma" w:cs="Tahoma"/>
        </w:rPr>
      </w:pPr>
      <w:r w:rsidRPr="00B8342C">
        <w:rPr>
          <w:rFonts w:ascii="Tahoma" w:eastAsia="Times New Roman" w:hAnsi="Tahoma" w:cs="Tahoma"/>
          <w:lang w:eastAsia="sl-SI"/>
        </w:rPr>
        <w:t xml:space="preserve">Ponudnik mora prilogo izpolniti, podpisati in žigosati. Ponudnik kot prilogo 8/1 </w:t>
      </w:r>
      <w:r w:rsidRPr="00B8342C">
        <w:rPr>
          <w:rFonts w:ascii="Tahoma" w:hAnsi="Tahoma" w:cs="Tahoma"/>
        </w:rPr>
        <w:t xml:space="preserve">predloži </w:t>
      </w:r>
      <w:r w:rsidR="009305D4" w:rsidRPr="00B8342C">
        <w:rPr>
          <w:rFonts w:ascii="Tahoma" w:hAnsi="Tahoma" w:cs="Tahoma"/>
        </w:rPr>
        <w:t>tehnično dokumentacijo ali drugo dokumentacijo iz katere bo razvidno, da zaporna armatura izpolnjuje vse zahteve in je v skladu s Tehničnim opisom predmeta javnega naročila</w:t>
      </w:r>
      <w:r w:rsidRPr="00B8342C">
        <w:rPr>
          <w:rFonts w:ascii="Tahoma" w:hAnsi="Tahoma" w:cs="Tahoma"/>
        </w:rPr>
        <w:t>.</w:t>
      </w:r>
    </w:p>
    <w:p w14:paraId="61EA027D" w14:textId="77777777" w:rsidR="003E59F4" w:rsidRPr="00B8342C" w:rsidRDefault="003E59F4" w:rsidP="00A6023A">
      <w:pPr>
        <w:keepNext/>
        <w:keepLines/>
        <w:spacing w:after="0" w:line="240" w:lineRule="auto"/>
        <w:jc w:val="both"/>
        <w:rPr>
          <w:rFonts w:ascii="Tahoma" w:eastAsia="Times New Roman" w:hAnsi="Tahoma" w:cs="Tahoma"/>
          <w:lang w:eastAsia="sl-SI"/>
        </w:rPr>
      </w:pPr>
    </w:p>
    <w:p w14:paraId="2DBD716D" w14:textId="77777777" w:rsidR="00FF70D1" w:rsidRDefault="00FF70D1">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B8342C" w14:paraId="48568F04" w14:textId="77777777" w:rsidTr="00A9443F">
        <w:tc>
          <w:tcPr>
            <w:tcW w:w="9498" w:type="dxa"/>
            <w:tcBorders>
              <w:top w:val="single" w:sz="4" w:space="0" w:color="auto"/>
              <w:bottom w:val="single" w:sz="4" w:space="0" w:color="auto"/>
            </w:tcBorders>
          </w:tcPr>
          <w:p w14:paraId="2C3A0174" w14:textId="5E2E353E" w:rsidR="00090D8E" w:rsidRPr="00B8342C" w:rsidRDefault="00090D8E" w:rsidP="00A6023A">
            <w:pPr>
              <w:keepNext/>
              <w:keepLines/>
              <w:spacing w:after="0" w:line="240" w:lineRule="auto"/>
              <w:jc w:val="center"/>
              <w:rPr>
                <w:rFonts w:ascii="Tahoma" w:eastAsia="Times New Roman" w:hAnsi="Tahoma" w:cs="Tahoma"/>
                <w:b/>
                <w:bCs/>
                <w:i/>
                <w:iCs/>
                <w:lang w:eastAsia="sl-SI"/>
              </w:rPr>
            </w:pPr>
            <w:r w:rsidRPr="00B8342C">
              <w:rPr>
                <w:rFonts w:ascii="Tahoma" w:hAnsi="Tahoma" w:cs="Tahoma"/>
                <w:i/>
              </w:rPr>
              <w:lastRenderedPageBreak/>
              <w:br w:type="page"/>
            </w:r>
            <w:r w:rsidRPr="00B8342C">
              <w:rPr>
                <w:rFonts w:ascii="Tahoma" w:hAnsi="Tahoma" w:cs="Tahoma"/>
                <w:b/>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b/>
                <w:lang w:eastAsia="sl-SI"/>
              </w:rPr>
              <w:t>POVZETEK PREDRAČUNA</w:t>
            </w:r>
          </w:p>
        </w:tc>
      </w:tr>
    </w:tbl>
    <w:p w14:paraId="3BB9580E"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5073F57D"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0B9DA58A" w14:textId="77777777" w:rsidR="00090D8E" w:rsidRPr="00B8342C" w:rsidRDefault="00090D8E" w:rsidP="00A6023A">
      <w:pPr>
        <w:keepNext/>
        <w:keepLines/>
        <w:spacing w:after="0" w:line="360" w:lineRule="auto"/>
        <w:jc w:val="both"/>
        <w:rPr>
          <w:rFonts w:ascii="Tahoma" w:eastAsia="Times New Roman" w:hAnsi="Tahoma" w:cs="Tahoma"/>
          <w:lang w:eastAsia="sl-SI"/>
        </w:rPr>
      </w:pPr>
      <w:r w:rsidRPr="00B8342C">
        <w:rPr>
          <w:rFonts w:ascii="Tahoma" w:eastAsia="Times New Roman" w:hAnsi="Tahoma" w:cs="Tahoma"/>
          <w:lang w:eastAsia="sl-SI"/>
        </w:rPr>
        <w:t>Kot ponudnik __________________________________________________________________ oddajamo ponudbo št. _________________________ za javno naročilo št.:</w:t>
      </w:r>
    </w:p>
    <w:p w14:paraId="39E44C8A" w14:textId="77777777" w:rsidR="005F5977" w:rsidRPr="00B8342C" w:rsidRDefault="005F5977" w:rsidP="00A6023A">
      <w:pPr>
        <w:keepNext/>
        <w:keepLines/>
        <w:spacing w:after="0" w:line="240" w:lineRule="auto"/>
        <w:jc w:val="center"/>
        <w:rPr>
          <w:rFonts w:ascii="Tahoma" w:eastAsia="Times New Roman" w:hAnsi="Tahoma" w:cs="Tahoma"/>
          <w:b/>
          <w:noProof/>
          <w:lang w:eastAsia="sl-SI"/>
        </w:rPr>
      </w:pPr>
    </w:p>
    <w:p w14:paraId="065926D3" w14:textId="77777777" w:rsidR="005F5977"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5F5977" w:rsidRPr="00B8342C">
        <w:rPr>
          <w:rFonts w:ascii="Tahoma" w:eastAsia="Times New Roman" w:hAnsi="Tahoma" w:cs="Tahoma"/>
          <w:b/>
          <w:noProof/>
          <w:lang w:eastAsia="sl-SI"/>
        </w:rPr>
        <w:t xml:space="preserve"> -</w:t>
      </w:r>
      <w:r w:rsidR="005F5977"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r w:rsidR="005F5977" w:rsidRPr="00B8342C">
        <w:rPr>
          <w:rFonts w:ascii="Tahoma" w:eastAsia="Times New Roman" w:hAnsi="Tahoma" w:cs="Tahoma"/>
          <w:b/>
          <w:lang w:eastAsia="sl-SI"/>
        </w:rPr>
        <w:t xml:space="preserve"> </w:t>
      </w:r>
    </w:p>
    <w:p w14:paraId="25331437" w14:textId="77777777" w:rsidR="00090D8E" w:rsidRPr="00B8342C" w:rsidRDefault="00090D8E" w:rsidP="00A6023A">
      <w:pPr>
        <w:keepNext/>
        <w:keepLines/>
        <w:spacing w:after="0" w:line="240" w:lineRule="auto"/>
        <w:jc w:val="both"/>
        <w:rPr>
          <w:rFonts w:ascii="Tahoma" w:eastAsia="Times New Roman" w:hAnsi="Tahoma" w:cs="Tahoma"/>
          <w:b/>
          <w:lang w:eastAsia="sl-SI"/>
        </w:rPr>
      </w:pPr>
    </w:p>
    <w:p w14:paraId="339B5839" w14:textId="77777777" w:rsidR="003256F0" w:rsidRPr="003256F0" w:rsidRDefault="003256F0" w:rsidP="00A6023A">
      <w:pPr>
        <w:keepNext/>
        <w:keepLines/>
        <w:spacing w:after="0" w:line="240" w:lineRule="auto"/>
        <w:jc w:val="both"/>
        <w:rPr>
          <w:rFonts w:ascii="Tahoma" w:eastAsia="Times New Roman" w:hAnsi="Tahoma" w:cs="Tahoma"/>
          <w:b/>
          <w:sz w:val="24"/>
          <w:highlight w:val="yellow"/>
          <w:lang w:eastAsia="sl-SI"/>
        </w:rPr>
      </w:pPr>
    </w:p>
    <w:p w14:paraId="69945F2B" w14:textId="77777777" w:rsidR="003256F0" w:rsidRPr="003256F0" w:rsidRDefault="003256F0" w:rsidP="00A6023A">
      <w:pPr>
        <w:keepNext/>
        <w:keepLines/>
        <w:spacing w:after="0" w:line="240" w:lineRule="auto"/>
        <w:ind w:left="1080" w:hanging="1080"/>
        <w:jc w:val="both"/>
        <w:rPr>
          <w:rFonts w:ascii="Tahoma" w:eastAsia="Times New Roman" w:hAnsi="Tahoma" w:cs="Tahoma"/>
          <w:lang w:eastAsia="sl-SI"/>
        </w:rPr>
      </w:pPr>
    </w:p>
    <w:p w14:paraId="7C13D400" w14:textId="77777777" w:rsidR="003256F0" w:rsidRPr="003256F0" w:rsidRDefault="003256F0" w:rsidP="00A6023A">
      <w:pPr>
        <w:keepNext/>
        <w:keepLines/>
        <w:spacing w:after="0" w:line="240" w:lineRule="auto"/>
        <w:ind w:left="1080" w:hanging="1080"/>
        <w:jc w:val="both"/>
        <w:rPr>
          <w:rFonts w:ascii="Tahoma" w:eastAsia="Times New Roman" w:hAnsi="Tahoma" w:cs="Tahoma"/>
          <w:b/>
          <w:lang w:eastAsia="sl-SI"/>
        </w:rPr>
      </w:pPr>
      <w:r w:rsidRPr="003256F0">
        <w:rPr>
          <w:rFonts w:ascii="Tahoma" w:eastAsia="Times New Roman" w:hAnsi="Tahoma" w:cs="Tahoma"/>
          <w:b/>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3256F0" w:rsidRPr="003256F0" w14:paraId="7F141752" w14:textId="77777777" w:rsidTr="003256F0">
        <w:tc>
          <w:tcPr>
            <w:tcW w:w="1843" w:type="dxa"/>
          </w:tcPr>
          <w:p w14:paraId="1FB90CF9" w14:textId="77777777" w:rsidR="003256F0" w:rsidRPr="003256F0" w:rsidRDefault="003256F0" w:rsidP="00A6023A">
            <w:pPr>
              <w:keepNext/>
              <w:keepLines/>
              <w:numPr>
                <w:ilvl w:val="0"/>
                <w:numId w:val="4"/>
              </w:numPr>
              <w:spacing w:after="0" w:line="240" w:lineRule="auto"/>
              <w:ind w:left="318" w:hanging="426"/>
              <w:jc w:val="both"/>
              <w:rPr>
                <w:rFonts w:ascii="Tahoma" w:eastAsia="Times New Roman" w:hAnsi="Tahoma" w:cs="Tahoma"/>
                <w:b/>
                <w:lang w:eastAsia="sl-SI"/>
              </w:rPr>
            </w:pPr>
            <w:r w:rsidRPr="003256F0">
              <w:rPr>
                <w:rFonts w:ascii="Tahoma" w:eastAsia="Times New Roman" w:hAnsi="Tahoma" w:cs="Tahoma"/>
                <w:lang w:eastAsia="sl-SI"/>
              </w:rPr>
              <w:t>samostojno</w:t>
            </w:r>
          </w:p>
        </w:tc>
        <w:tc>
          <w:tcPr>
            <w:tcW w:w="2268" w:type="dxa"/>
          </w:tcPr>
          <w:p w14:paraId="1933616F" w14:textId="77777777" w:rsidR="003256F0" w:rsidRPr="003256F0" w:rsidRDefault="003256F0" w:rsidP="00A6023A">
            <w:pPr>
              <w:keepNext/>
              <w:keepLines/>
              <w:numPr>
                <w:ilvl w:val="0"/>
                <w:numId w:val="4"/>
              </w:numPr>
              <w:spacing w:after="0" w:line="240" w:lineRule="auto"/>
              <w:ind w:left="459"/>
              <w:jc w:val="both"/>
              <w:rPr>
                <w:rFonts w:ascii="Tahoma" w:eastAsia="Times New Roman" w:hAnsi="Tahoma" w:cs="Tahoma"/>
                <w:b/>
                <w:lang w:eastAsia="sl-SI"/>
              </w:rPr>
            </w:pPr>
            <w:r w:rsidRPr="003256F0">
              <w:rPr>
                <w:rFonts w:ascii="Tahoma" w:eastAsia="Times New Roman" w:hAnsi="Tahoma" w:cs="Tahoma"/>
                <w:lang w:eastAsia="sl-SI"/>
              </w:rPr>
              <w:t>skupna ponudba</w:t>
            </w:r>
          </w:p>
        </w:tc>
        <w:tc>
          <w:tcPr>
            <w:tcW w:w="2126" w:type="dxa"/>
          </w:tcPr>
          <w:p w14:paraId="632DA2E8" w14:textId="77777777" w:rsidR="003256F0" w:rsidRPr="003256F0" w:rsidRDefault="003256F0" w:rsidP="00A6023A">
            <w:pPr>
              <w:keepNext/>
              <w:keepLines/>
              <w:numPr>
                <w:ilvl w:val="0"/>
                <w:numId w:val="4"/>
              </w:numPr>
              <w:spacing w:after="0" w:line="240" w:lineRule="auto"/>
              <w:ind w:left="459"/>
              <w:jc w:val="both"/>
              <w:rPr>
                <w:rFonts w:ascii="Tahoma" w:eastAsia="Times New Roman" w:hAnsi="Tahoma" w:cs="Tahoma"/>
                <w:b/>
                <w:lang w:eastAsia="sl-SI"/>
              </w:rPr>
            </w:pPr>
            <w:r w:rsidRPr="003256F0">
              <w:rPr>
                <w:rFonts w:ascii="Tahoma" w:eastAsia="Times New Roman" w:hAnsi="Tahoma" w:cs="Tahoma"/>
                <w:lang w:eastAsia="sl-SI"/>
              </w:rPr>
              <w:t>s podizvajalci</w:t>
            </w:r>
          </w:p>
        </w:tc>
        <w:tc>
          <w:tcPr>
            <w:tcW w:w="2977" w:type="dxa"/>
          </w:tcPr>
          <w:p w14:paraId="68CF9856" w14:textId="77777777" w:rsidR="003256F0" w:rsidRPr="003256F0" w:rsidRDefault="003256F0" w:rsidP="00A6023A">
            <w:pPr>
              <w:keepNext/>
              <w:keepLines/>
              <w:numPr>
                <w:ilvl w:val="0"/>
                <w:numId w:val="4"/>
              </w:numPr>
              <w:spacing w:after="0" w:line="240" w:lineRule="auto"/>
              <w:ind w:left="459"/>
              <w:jc w:val="both"/>
              <w:rPr>
                <w:rFonts w:ascii="Tahoma" w:eastAsia="Times New Roman" w:hAnsi="Tahoma" w:cs="Tahoma"/>
                <w:lang w:eastAsia="sl-SI"/>
              </w:rPr>
            </w:pPr>
            <w:r w:rsidRPr="003256F0">
              <w:rPr>
                <w:rFonts w:ascii="Tahoma" w:eastAsia="Times New Roman" w:hAnsi="Tahoma" w:cs="Tahoma"/>
                <w:lang w:eastAsia="sl-SI"/>
              </w:rPr>
              <w:t>z uporabo zmogljivosti drugih subjektov</w:t>
            </w:r>
          </w:p>
        </w:tc>
      </w:tr>
    </w:tbl>
    <w:p w14:paraId="40CF9D33" w14:textId="77777777" w:rsidR="00090D8E" w:rsidRPr="003256F0" w:rsidRDefault="00090D8E" w:rsidP="00A6023A">
      <w:pPr>
        <w:keepNext/>
        <w:keepLines/>
        <w:spacing w:after="0" w:line="240" w:lineRule="auto"/>
        <w:jc w:val="both"/>
        <w:rPr>
          <w:rFonts w:ascii="Tahoma" w:eastAsia="Times New Roman" w:hAnsi="Tahoma" w:cs="Tahoma"/>
          <w:b/>
          <w:sz w:val="24"/>
          <w:highlight w:val="yellow"/>
          <w:lang w:eastAsia="sl-SI"/>
        </w:rPr>
      </w:pPr>
    </w:p>
    <w:p w14:paraId="77CE8378" w14:textId="77777777" w:rsidR="00090D8E" w:rsidRPr="003256F0" w:rsidRDefault="00090D8E" w:rsidP="00A6023A">
      <w:pPr>
        <w:keepNext/>
        <w:keepLines/>
        <w:spacing w:after="0" w:line="240" w:lineRule="auto"/>
        <w:jc w:val="both"/>
        <w:rPr>
          <w:rFonts w:ascii="Tahoma" w:eastAsia="Times New Roman" w:hAnsi="Tahoma" w:cs="Tahoma"/>
          <w:b/>
          <w:sz w:val="24"/>
          <w:highlight w:val="yellow"/>
          <w:lang w:eastAsia="sl-SI"/>
        </w:rPr>
      </w:pPr>
    </w:p>
    <w:p w14:paraId="4896798C" w14:textId="77777777" w:rsidR="00090D8E" w:rsidRPr="00B8342C" w:rsidRDefault="00090D8E" w:rsidP="00A6023A">
      <w:pPr>
        <w:keepNext/>
        <w:keepLines/>
        <w:numPr>
          <w:ilvl w:val="0"/>
          <w:numId w:val="9"/>
        </w:numPr>
        <w:tabs>
          <w:tab w:val="clear" w:pos="720"/>
          <w:tab w:val="num" w:pos="426"/>
        </w:tabs>
        <w:spacing w:after="0" w:line="240" w:lineRule="auto"/>
        <w:ind w:left="0" w:firstLine="0"/>
        <w:jc w:val="both"/>
        <w:rPr>
          <w:rFonts w:ascii="Tahoma" w:hAnsi="Tahoma" w:cs="Tahoma"/>
          <w:b/>
        </w:rPr>
      </w:pPr>
      <w:r w:rsidRPr="00B8342C">
        <w:rPr>
          <w:rFonts w:ascii="Tahoma" w:hAnsi="Tahoma" w:cs="Tahoma"/>
          <w:b/>
        </w:rPr>
        <w:t>PONUDBENA CENA</w:t>
      </w:r>
    </w:p>
    <w:p w14:paraId="4FC1B983" w14:textId="77777777" w:rsidR="00090D8E" w:rsidRPr="00B8342C" w:rsidRDefault="00090D8E" w:rsidP="00A6023A">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B8342C" w14:paraId="75DB4721" w14:textId="77777777" w:rsidTr="00A9443F">
        <w:trPr>
          <w:trHeight w:val="695"/>
        </w:trPr>
        <w:tc>
          <w:tcPr>
            <w:tcW w:w="6237" w:type="dxa"/>
            <w:shd w:val="clear" w:color="auto" w:fill="auto"/>
            <w:vAlign w:val="center"/>
          </w:tcPr>
          <w:p w14:paraId="55F6C5A2" w14:textId="77777777" w:rsidR="00090D8E" w:rsidRPr="00B8342C" w:rsidRDefault="00090D8E" w:rsidP="00A6023A">
            <w:pPr>
              <w:keepNext/>
              <w:keepLines/>
              <w:spacing w:after="0" w:line="240" w:lineRule="auto"/>
              <w:jc w:val="both"/>
              <w:rPr>
                <w:rFonts w:ascii="Tahoma" w:eastAsia="Times New Roman" w:hAnsi="Tahoma" w:cs="Tahoma"/>
                <w:b/>
              </w:rPr>
            </w:pPr>
            <w:r w:rsidRPr="00B8342C">
              <w:rPr>
                <w:rFonts w:ascii="Tahoma" w:eastAsia="Times New Roman" w:hAnsi="Tahoma" w:cs="Tahoma"/>
                <w:b/>
              </w:rPr>
              <w:t xml:space="preserve">Opis </w:t>
            </w:r>
            <w:r w:rsidR="000C0479" w:rsidRPr="00B8342C">
              <w:rPr>
                <w:rFonts w:ascii="Tahoma" w:eastAsia="Times New Roman" w:hAnsi="Tahoma" w:cs="Tahoma"/>
                <w:b/>
              </w:rPr>
              <w:t xml:space="preserve">blaga in </w:t>
            </w:r>
            <w:r w:rsidRPr="00B8342C">
              <w:rPr>
                <w:rFonts w:ascii="Tahoma" w:eastAsia="Times New Roman" w:hAnsi="Tahoma" w:cs="Tahoma"/>
                <w:b/>
              </w:rPr>
              <w:t>storitev</w:t>
            </w:r>
          </w:p>
        </w:tc>
        <w:tc>
          <w:tcPr>
            <w:tcW w:w="3119" w:type="dxa"/>
            <w:shd w:val="clear" w:color="auto" w:fill="auto"/>
            <w:vAlign w:val="center"/>
          </w:tcPr>
          <w:p w14:paraId="7708B908" w14:textId="77777777" w:rsidR="00090D8E" w:rsidRPr="00B8342C" w:rsidRDefault="00090D8E" w:rsidP="00A6023A">
            <w:pPr>
              <w:keepNext/>
              <w:keepLines/>
              <w:spacing w:after="0" w:line="240" w:lineRule="auto"/>
              <w:jc w:val="center"/>
              <w:rPr>
                <w:rFonts w:ascii="Tahoma" w:eastAsia="Times New Roman" w:hAnsi="Tahoma" w:cs="Tahoma"/>
                <w:b/>
              </w:rPr>
            </w:pPr>
            <w:r w:rsidRPr="00B8342C">
              <w:rPr>
                <w:rFonts w:ascii="Tahoma" w:eastAsia="Times New Roman" w:hAnsi="Tahoma" w:cs="Tahoma"/>
                <w:b/>
              </w:rPr>
              <w:t xml:space="preserve">SKUPNA PONUDBENA VREDNOST za </w:t>
            </w:r>
            <w:r w:rsidR="005D5934">
              <w:rPr>
                <w:rFonts w:ascii="Tahoma" w:eastAsia="Times New Roman" w:hAnsi="Tahoma" w:cs="Tahoma"/>
                <w:b/>
              </w:rPr>
              <w:t>2</w:t>
            </w:r>
            <w:r w:rsidRPr="00B8342C">
              <w:rPr>
                <w:rFonts w:ascii="Tahoma" w:eastAsia="Times New Roman" w:hAnsi="Tahoma" w:cs="Tahoma"/>
                <w:b/>
              </w:rPr>
              <w:t xml:space="preserve"> le</w:t>
            </w:r>
            <w:r w:rsidR="000C0479" w:rsidRPr="00B8342C">
              <w:rPr>
                <w:rFonts w:ascii="Tahoma" w:eastAsia="Times New Roman" w:hAnsi="Tahoma" w:cs="Tahoma"/>
                <w:b/>
              </w:rPr>
              <w:t>t</w:t>
            </w:r>
            <w:r w:rsidR="005D5934">
              <w:rPr>
                <w:rFonts w:ascii="Tahoma" w:eastAsia="Times New Roman" w:hAnsi="Tahoma" w:cs="Tahoma"/>
                <w:b/>
              </w:rPr>
              <w:t>i</w:t>
            </w:r>
          </w:p>
          <w:p w14:paraId="24AF584D" w14:textId="77777777" w:rsidR="00090D8E" w:rsidRPr="00B8342C" w:rsidRDefault="00090D8E" w:rsidP="00A6023A">
            <w:pPr>
              <w:keepNext/>
              <w:keepLines/>
              <w:spacing w:after="0" w:line="240" w:lineRule="auto"/>
              <w:jc w:val="center"/>
              <w:rPr>
                <w:rFonts w:ascii="Tahoma" w:eastAsia="Times New Roman" w:hAnsi="Tahoma" w:cs="Tahoma"/>
                <w:b/>
              </w:rPr>
            </w:pPr>
            <w:r w:rsidRPr="00B8342C">
              <w:rPr>
                <w:rFonts w:ascii="Tahoma" w:eastAsia="Times New Roman" w:hAnsi="Tahoma" w:cs="Tahoma"/>
                <w:b/>
              </w:rPr>
              <w:t>v EUR brez DDV</w:t>
            </w:r>
          </w:p>
        </w:tc>
      </w:tr>
      <w:tr w:rsidR="00090D8E" w:rsidRPr="00B8342C" w14:paraId="2EDE7C8F" w14:textId="77777777" w:rsidTr="00A9443F">
        <w:trPr>
          <w:trHeight w:val="412"/>
        </w:trPr>
        <w:tc>
          <w:tcPr>
            <w:tcW w:w="6237" w:type="dxa"/>
            <w:shd w:val="clear" w:color="auto" w:fill="auto"/>
            <w:vAlign w:val="center"/>
          </w:tcPr>
          <w:p w14:paraId="7844AFED" w14:textId="77777777" w:rsidR="00090D8E" w:rsidRPr="00B8342C" w:rsidRDefault="00287E2C" w:rsidP="00A6023A">
            <w:pPr>
              <w:keepNext/>
              <w:keepLines/>
              <w:spacing w:after="0" w:line="240" w:lineRule="auto"/>
              <w:jc w:val="both"/>
              <w:rPr>
                <w:rFonts w:ascii="Tahoma" w:eastAsia="Times New Roman" w:hAnsi="Tahoma" w:cs="Tahoma"/>
                <w:b/>
              </w:rPr>
            </w:pPr>
            <w:r>
              <w:rPr>
                <w:rFonts w:ascii="Tahoma" w:eastAsia="Times New Roman" w:hAnsi="Tahoma" w:cs="Tahoma"/>
                <w:b/>
                <w:lang w:eastAsia="sl-SI"/>
              </w:rPr>
              <w:t>Nabava in vgradnja zapornih armatur</w:t>
            </w:r>
            <w:r w:rsidR="00090D8E" w:rsidRPr="00B8342C">
              <w:rPr>
                <w:rFonts w:ascii="Tahoma" w:eastAsia="Times New Roman" w:hAnsi="Tahoma" w:cs="Tahoma"/>
                <w:b/>
              </w:rPr>
              <w:t>:</w:t>
            </w:r>
          </w:p>
        </w:tc>
        <w:tc>
          <w:tcPr>
            <w:tcW w:w="3119" w:type="dxa"/>
            <w:shd w:val="clear" w:color="auto" w:fill="auto"/>
            <w:vAlign w:val="center"/>
          </w:tcPr>
          <w:p w14:paraId="7E1E0982" w14:textId="77777777" w:rsidR="00090D8E" w:rsidRPr="00B8342C" w:rsidRDefault="00090D8E" w:rsidP="00A6023A">
            <w:pPr>
              <w:keepNext/>
              <w:keepLines/>
              <w:spacing w:after="0" w:line="240" w:lineRule="auto"/>
              <w:jc w:val="both"/>
              <w:rPr>
                <w:rFonts w:ascii="Tahoma" w:eastAsia="Times New Roman" w:hAnsi="Tahoma" w:cs="Tahoma"/>
              </w:rPr>
            </w:pPr>
          </w:p>
          <w:p w14:paraId="615FCE84" w14:textId="77777777" w:rsidR="00090D8E" w:rsidRPr="00B8342C" w:rsidRDefault="00090D8E" w:rsidP="00A6023A">
            <w:pPr>
              <w:keepNext/>
              <w:keepLines/>
              <w:spacing w:after="0" w:line="240" w:lineRule="auto"/>
              <w:jc w:val="both"/>
              <w:rPr>
                <w:rFonts w:ascii="Tahoma" w:eastAsia="Times New Roman" w:hAnsi="Tahoma" w:cs="Tahoma"/>
              </w:rPr>
            </w:pPr>
          </w:p>
          <w:p w14:paraId="33827565" w14:textId="77777777" w:rsidR="00090D8E" w:rsidRPr="00B8342C" w:rsidRDefault="00090D8E" w:rsidP="00A6023A">
            <w:pPr>
              <w:keepNext/>
              <w:keepLines/>
              <w:spacing w:after="0" w:line="240" w:lineRule="auto"/>
              <w:jc w:val="both"/>
              <w:rPr>
                <w:rFonts w:ascii="Tahoma" w:eastAsia="Times New Roman" w:hAnsi="Tahoma" w:cs="Tahoma"/>
              </w:rPr>
            </w:pPr>
          </w:p>
        </w:tc>
      </w:tr>
    </w:tbl>
    <w:p w14:paraId="285D3DC3" w14:textId="77777777" w:rsidR="00090D8E" w:rsidRPr="00B8342C" w:rsidRDefault="00090D8E" w:rsidP="00A6023A">
      <w:pPr>
        <w:keepNext/>
        <w:keepLines/>
        <w:spacing w:after="0" w:line="240" w:lineRule="auto"/>
        <w:jc w:val="both"/>
        <w:rPr>
          <w:rFonts w:ascii="Tahoma" w:hAnsi="Tahoma" w:cs="Tahoma"/>
        </w:rPr>
      </w:pPr>
    </w:p>
    <w:p w14:paraId="1C172414" w14:textId="77777777" w:rsidR="00090D8E" w:rsidRPr="00B8342C" w:rsidRDefault="00090D8E" w:rsidP="00A6023A">
      <w:pPr>
        <w:keepNext/>
        <w:keepLines/>
        <w:spacing w:after="0" w:line="240" w:lineRule="auto"/>
        <w:jc w:val="both"/>
        <w:rPr>
          <w:rFonts w:ascii="Tahoma" w:hAnsi="Tahoma" w:cs="Tahoma"/>
        </w:rPr>
      </w:pPr>
    </w:p>
    <w:p w14:paraId="3ECFDC9F" w14:textId="77777777" w:rsidR="00090D8E" w:rsidRPr="00B8342C" w:rsidRDefault="00090D8E" w:rsidP="00A6023A">
      <w:pPr>
        <w:keepNext/>
        <w:keepLines/>
        <w:spacing w:after="0" w:line="240" w:lineRule="auto"/>
        <w:jc w:val="both"/>
        <w:rPr>
          <w:rFonts w:ascii="Tahoma" w:hAnsi="Tahoma" w:cs="Tahoma"/>
        </w:rPr>
      </w:pPr>
    </w:p>
    <w:p w14:paraId="474F92EF" w14:textId="77777777" w:rsidR="00090D8E" w:rsidRPr="00B8342C" w:rsidRDefault="00090D8E" w:rsidP="00A6023A">
      <w:pPr>
        <w:keepNext/>
        <w:keepLines/>
        <w:spacing w:after="0" w:line="240" w:lineRule="auto"/>
        <w:jc w:val="both"/>
        <w:rPr>
          <w:rFonts w:ascii="Tahoma" w:hAnsi="Tahoma" w:cs="Tahoma"/>
          <w:b/>
        </w:rPr>
      </w:pPr>
    </w:p>
    <w:p w14:paraId="52C4A620" w14:textId="77777777" w:rsidR="005F5977" w:rsidRPr="00B8342C" w:rsidRDefault="005F5977" w:rsidP="00A6023A">
      <w:pPr>
        <w:keepNext/>
        <w:keepLines/>
        <w:spacing w:after="0" w:line="240" w:lineRule="auto"/>
        <w:jc w:val="both"/>
        <w:rPr>
          <w:rFonts w:ascii="Tahoma" w:hAnsi="Tahoma" w:cs="Tahoma"/>
          <w:b/>
        </w:rPr>
      </w:pPr>
    </w:p>
    <w:p w14:paraId="5D260884" w14:textId="77777777" w:rsidR="00090D8E" w:rsidRPr="00B8342C" w:rsidRDefault="00090D8E" w:rsidP="00A6023A">
      <w:pPr>
        <w:keepNext/>
        <w:keepLines/>
        <w:spacing w:after="0" w:line="240" w:lineRule="auto"/>
        <w:jc w:val="both"/>
        <w:rPr>
          <w:rFonts w:ascii="Tahoma" w:hAnsi="Tahoma" w:cs="Tahoma"/>
          <w:b/>
        </w:rPr>
      </w:pPr>
    </w:p>
    <w:p w14:paraId="1721A991" w14:textId="77777777" w:rsidR="00090D8E" w:rsidRPr="00B8342C" w:rsidRDefault="00090D8E" w:rsidP="00A6023A">
      <w:pPr>
        <w:keepNext/>
        <w:keepLines/>
        <w:numPr>
          <w:ilvl w:val="0"/>
          <w:numId w:val="9"/>
        </w:numPr>
        <w:tabs>
          <w:tab w:val="clear" w:pos="720"/>
          <w:tab w:val="num" w:pos="426"/>
        </w:tabs>
        <w:spacing w:after="0" w:line="240" w:lineRule="auto"/>
        <w:ind w:left="0" w:firstLine="0"/>
        <w:jc w:val="both"/>
        <w:rPr>
          <w:rFonts w:ascii="Tahoma" w:hAnsi="Tahoma" w:cs="Tahoma"/>
          <w:b/>
        </w:rPr>
      </w:pPr>
      <w:r w:rsidRPr="00B8342C">
        <w:rPr>
          <w:rFonts w:ascii="Tahoma" w:hAnsi="Tahoma" w:cs="Tahoma"/>
          <w:b/>
        </w:rPr>
        <w:t>VELJAVNOST PONUDBE</w:t>
      </w:r>
    </w:p>
    <w:p w14:paraId="0172CB97" w14:textId="77777777" w:rsidR="00090D8E" w:rsidRPr="00B8342C" w:rsidRDefault="00090D8E" w:rsidP="00A6023A">
      <w:pPr>
        <w:keepNext/>
        <w:keepLines/>
        <w:spacing w:after="0" w:line="240" w:lineRule="auto"/>
        <w:jc w:val="both"/>
        <w:rPr>
          <w:rFonts w:ascii="Tahoma" w:hAnsi="Tahoma" w:cs="Tahoma"/>
          <w:highlight w:val="yellow"/>
        </w:rPr>
      </w:pPr>
    </w:p>
    <w:p w14:paraId="2BF8FDE7" w14:textId="77777777" w:rsidR="005D5934" w:rsidRDefault="005D5934" w:rsidP="005D5934">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0A315A8B" w14:textId="77777777" w:rsidR="003256F0" w:rsidRPr="003256F0" w:rsidRDefault="003256F0" w:rsidP="00A6023A">
      <w:pPr>
        <w:keepNext/>
        <w:keepLines/>
        <w:spacing w:after="0" w:line="240" w:lineRule="auto"/>
        <w:jc w:val="both"/>
        <w:rPr>
          <w:rFonts w:ascii="Tahoma" w:eastAsia="Times New Roman" w:hAnsi="Tahoma" w:cs="Tahoma"/>
          <w:b/>
          <w:lang w:eastAsia="sl-SI"/>
        </w:rPr>
      </w:pPr>
    </w:p>
    <w:p w14:paraId="226B3A63" w14:textId="77777777" w:rsidR="003256F0" w:rsidRDefault="003256F0" w:rsidP="00A6023A">
      <w:pPr>
        <w:keepNext/>
        <w:keepLines/>
        <w:spacing w:after="0" w:line="240" w:lineRule="auto"/>
        <w:jc w:val="both"/>
        <w:rPr>
          <w:rFonts w:ascii="Tahoma" w:eastAsia="Times New Roman" w:hAnsi="Tahoma" w:cs="Tahoma"/>
          <w:b/>
          <w:lang w:eastAsia="sl-SI"/>
        </w:rPr>
      </w:pPr>
    </w:p>
    <w:p w14:paraId="06ABA66C" w14:textId="77777777" w:rsidR="003256F0" w:rsidRDefault="003256F0" w:rsidP="00A6023A">
      <w:pPr>
        <w:keepNext/>
        <w:keepLines/>
        <w:spacing w:after="0" w:line="240" w:lineRule="auto"/>
        <w:jc w:val="both"/>
        <w:rPr>
          <w:rFonts w:ascii="Tahoma" w:eastAsia="Times New Roman" w:hAnsi="Tahoma" w:cs="Tahoma"/>
          <w:b/>
          <w:lang w:eastAsia="sl-SI"/>
        </w:rPr>
      </w:pPr>
    </w:p>
    <w:p w14:paraId="021C2CC8" w14:textId="77777777" w:rsidR="003256F0" w:rsidRDefault="003256F0" w:rsidP="00A6023A">
      <w:pPr>
        <w:keepNext/>
        <w:keepLines/>
        <w:spacing w:after="0" w:line="240" w:lineRule="auto"/>
        <w:jc w:val="both"/>
        <w:rPr>
          <w:rFonts w:ascii="Tahoma" w:eastAsia="Times New Roman" w:hAnsi="Tahoma" w:cs="Tahoma"/>
          <w:b/>
          <w:lang w:eastAsia="sl-SI"/>
        </w:rPr>
      </w:pPr>
    </w:p>
    <w:p w14:paraId="0DEE9E95" w14:textId="77777777" w:rsidR="003256F0" w:rsidRDefault="003256F0" w:rsidP="00A6023A">
      <w:pPr>
        <w:keepNext/>
        <w:keepLines/>
        <w:spacing w:after="0" w:line="240" w:lineRule="auto"/>
        <w:jc w:val="both"/>
        <w:rPr>
          <w:rFonts w:ascii="Tahoma" w:eastAsia="Times New Roman" w:hAnsi="Tahoma" w:cs="Tahoma"/>
          <w:b/>
          <w:lang w:eastAsia="sl-SI"/>
        </w:rPr>
      </w:pPr>
    </w:p>
    <w:p w14:paraId="16467285" w14:textId="77777777" w:rsidR="003256F0" w:rsidRDefault="003256F0" w:rsidP="00A6023A">
      <w:pPr>
        <w:keepNext/>
        <w:keepLines/>
        <w:spacing w:after="0" w:line="240" w:lineRule="auto"/>
        <w:jc w:val="both"/>
        <w:rPr>
          <w:rFonts w:ascii="Tahoma" w:eastAsia="Times New Roman" w:hAnsi="Tahoma" w:cs="Tahoma"/>
          <w:b/>
          <w:lang w:eastAsia="sl-SI"/>
        </w:rPr>
      </w:pPr>
    </w:p>
    <w:p w14:paraId="27A40384" w14:textId="77777777" w:rsidR="003256F0" w:rsidRPr="003256F0" w:rsidRDefault="003256F0" w:rsidP="00A6023A">
      <w:pPr>
        <w:keepNext/>
        <w:keepLines/>
        <w:spacing w:after="0" w:line="240" w:lineRule="auto"/>
        <w:jc w:val="both"/>
        <w:rPr>
          <w:rFonts w:ascii="Tahoma" w:eastAsia="Times New Roman" w:hAnsi="Tahoma" w:cs="Tahoma"/>
          <w:b/>
          <w:lang w:eastAsia="sl-SI"/>
        </w:rPr>
      </w:pPr>
    </w:p>
    <w:p w14:paraId="5A279AB5" w14:textId="77777777" w:rsidR="003256F0" w:rsidRPr="003256F0" w:rsidRDefault="003256F0" w:rsidP="00A6023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3256F0" w:rsidRPr="003256F0" w14:paraId="0EDD47BA" w14:textId="77777777" w:rsidTr="003256F0">
        <w:trPr>
          <w:trHeight w:val="235"/>
        </w:trPr>
        <w:tc>
          <w:tcPr>
            <w:tcW w:w="2977" w:type="dxa"/>
            <w:tcBorders>
              <w:bottom w:val="single" w:sz="4" w:space="0" w:color="auto"/>
            </w:tcBorders>
          </w:tcPr>
          <w:p w14:paraId="3C66F958" w14:textId="77777777" w:rsidR="003256F0" w:rsidRPr="003256F0" w:rsidRDefault="003256F0" w:rsidP="00A6023A">
            <w:pPr>
              <w:keepNext/>
              <w:keepLines/>
              <w:spacing w:after="0" w:line="240" w:lineRule="auto"/>
              <w:jc w:val="both"/>
              <w:rPr>
                <w:rFonts w:ascii="Tahoma" w:eastAsia="Times New Roman" w:hAnsi="Tahoma" w:cs="Tahoma"/>
                <w:snapToGrid w:val="0"/>
                <w:color w:val="000000"/>
                <w:lang w:eastAsia="sl-SI"/>
              </w:rPr>
            </w:pPr>
          </w:p>
        </w:tc>
        <w:tc>
          <w:tcPr>
            <w:tcW w:w="2694" w:type="dxa"/>
          </w:tcPr>
          <w:p w14:paraId="55787032" w14:textId="77777777" w:rsidR="003256F0" w:rsidRPr="003256F0" w:rsidRDefault="003256F0" w:rsidP="00A6023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8751618" w14:textId="77777777" w:rsidR="003256F0" w:rsidRPr="003256F0" w:rsidRDefault="003256F0"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3256F0" w:rsidRPr="003256F0" w14:paraId="005C3C6C" w14:textId="77777777" w:rsidTr="003256F0">
        <w:trPr>
          <w:trHeight w:val="235"/>
        </w:trPr>
        <w:tc>
          <w:tcPr>
            <w:tcW w:w="2977" w:type="dxa"/>
            <w:tcBorders>
              <w:top w:val="single" w:sz="4" w:space="0" w:color="auto"/>
            </w:tcBorders>
          </w:tcPr>
          <w:p w14:paraId="5A15561A" w14:textId="77777777" w:rsidR="003256F0" w:rsidRPr="003256F0" w:rsidRDefault="003256F0" w:rsidP="00A6023A">
            <w:pPr>
              <w:keepNext/>
              <w:keepLines/>
              <w:spacing w:after="0" w:line="240" w:lineRule="auto"/>
              <w:jc w:val="both"/>
              <w:rPr>
                <w:rFonts w:ascii="Tahoma" w:eastAsia="Times New Roman" w:hAnsi="Tahoma" w:cs="Tahoma"/>
                <w:snapToGrid w:val="0"/>
                <w:color w:val="000000"/>
                <w:lang w:eastAsia="sl-SI"/>
              </w:rPr>
            </w:pPr>
            <w:r w:rsidRPr="003256F0">
              <w:rPr>
                <w:rFonts w:ascii="Tahoma" w:eastAsia="Times New Roman" w:hAnsi="Tahoma" w:cs="Tahoma"/>
                <w:snapToGrid w:val="0"/>
                <w:color w:val="000000"/>
                <w:lang w:eastAsia="sl-SI"/>
              </w:rPr>
              <w:t>(kraj, datum)</w:t>
            </w:r>
          </w:p>
        </w:tc>
        <w:tc>
          <w:tcPr>
            <w:tcW w:w="2694" w:type="dxa"/>
          </w:tcPr>
          <w:p w14:paraId="7F9511BC" w14:textId="77777777" w:rsidR="003256F0" w:rsidRPr="003256F0" w:rsidRDefault="003256F0" w:rsidP="00A6023A">
            <w:pPr>
              <w:keepNext/>
              <w:keepLines/>
              <w:spacing w:after="0" w:line="240" w:lineRule="auto"/>
              <w:jc w:val="center"/>
              <w:rPr>
                <w:rFonts w:ascii="Tahoma" w:eastAsia="Times New Roman" w:hAnsi="Tahoma" w:cs="Tahoma"/>
                <w:snapToGrid w:val="0"/>
                <w:color w:val="000000"/>
                <w:lang w:eastAsia="sl-SI"/>
              </w:rPr>
            </w:pPr>
            <w:r w:rsidRPr="003256F0">
              <w:rPr>
                <w:rFonts w:ascii="Tahoma" w:eastAsia="Times New Roman" w:hAnsi="Tahoma" w:cs="Tahoma"/>
                <w:snapToGrid w:val="0"/>
                <w:color w:val="000000"/>
                <w:lang w:eastAsia="sl-SI"/>
              </w:rPr>
              <w:t>žig</w:t>
            </w:r>
          </w:p>
        </w:tc>
        <w:tc>
          <w:tcPr>
            <w:tcW w:w="3685" w:type="dxa"/>
            <w:tcBorders>
              <w:top w:val="single" w:sz="4" w:space="0" w:color="auto"/>
            </w:tcBorders>
          </w:tcPr>
          <w:p w14:paraId="14D667E3" w14:textId="77777777" w:rsidR="003256F0" w:rsidRPr="003256F0" w:rsidRDefault="003256F0" w:rsidP="00A6023A">
            <w:pPr>
              <w:keepNext/>
              <w:keepLines/>
              <w:spacing w:after="0" w:line="240" w:lineRule="auto"/>
              <w:jc w:val="center"/>
              <w:rPr>
                <w:rFonts w:ascii="Tahoma" w:eastAsia="Times New Roman" w:hAnsi="Tahoma" w:cs="Tahoma"/>
                <w:snapToGrid w:val="0"/>
                <w:color w:val="000000"/>
                <w:lang w:eastAsia="sl-SI"/>
              </w:rPr>
            </w:pPr>
            <w:r w:rsidRPr="003256F0">
              <w:rPr>
                <w:rFonts w:ascii="Tahoma" w:eastAsia="Times New Roman" w:hAnsi="Tahoma" w:cs="Tahoma"/>
                <w:snapToGrid w:val="0"/>
                <w:color w:val="000000"/>
                <w:lang w:eastAsia="sl-SI"/>
              </w:rPr>
              <w:t>(ime in priimek ter podpis odgovorne osebe ponudnika)</w:t>
            </w:r>
          </w:p>
        </w:tc>
      </w:tr>
    </w:tbl>
    <w:p w14:paraId="6D869D40" w14:textId="77777777" w:rsidR="00090D8E" w:rsidRPr="00B8342C" w:rsidRDefault="00090D8E" w:rsidP="00A6023A">
      <w:pPr>
        <w:keepNext/>
        <w:keepLines/>
        <w:spacing w:after="0" w:line="240" w:lineRule="auto"/>
        <w:jc w:val="both"/>
        <w:rPr>
          <w:rFonts w:ascii="Tahoma" w:hAnsi="Tahoma" w:cs="Tahoma"/>
          <w:b/>
        </w:rPr>
      </w:pPr>
    </w:p>
    <w:p w14:paraId="604B8BEC" w14:textId="77777777" w:rsidR="002B3916" w:rsidRPr="00B8342C" w:rsidRDefault="002B3916" w:rsidP="00A6023A">
      <w:pPr>
        <w:keepNext/>
        <w:keepLines/>
        <w:spacing w:after="0" w:line="240" w:lineRule="auto"/>
        <w:rPr>
          <w:rFonts w:ascii="Tahoma" w:hAnsi="Tahoma" w:cs="Tahoma"/>
        </w:rPr>
      </w:pPr>
      <w:r w:rsidRPr="00B8342C">
        <w:rPr>
          <w:rFonts w:ascii="Tahoma" w:hAnsi="Tahoma" w:cs="Tahoma"/>
        </w:rPr>
        <w:br w:type="page"/>
      </w:r>
    </w:p>
    <w:p w14:paraId="4D43C5B5" w14:textId="77777777" w:rsidR="002B3916" w:rsidRPr="00B8342C" w:rsidRDefault="002B3916" w:rsidP="00A6023A">
      <w:pPr>
        <w:keepNext/>
        <w:keepLines/>
        <w:spacing w:after="0"/>
        <w:rPr>
          <w:rFonts w:ascii="Tahoma" w:hAnsi="Tahoma" w:cs="Tahoma"/>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B3916" w:rsidRPr="00B8342C" w14:paraId="3882ED6E" w14:textId="77777777" w:rsidTr="00D814CD">
        <w:tc>
          <w:tcPr>
            <w:tcW w:w="7938" w:type="dxa"/>
            <w:tcBorders>
              <w:top w:val="single" w:sz="4" w:space="0" w:color="auto"/>
              <w:bottom w:val="single" w:sz="4" w:space="0" w:color="auto"/>
            </w:tcBorders>
          </w:tcPr>
          <w:p w14:paraId="3C049CF3" w14:textId="77777777" w:rsidR="002B3916" w:rsidRPr="00B8342C" w:rsidRDefault="002B3916" w:rsidP="00A6023A">
            <w:pPr>
              <w:keepNext/>
              <w:keepLines/>
              <w:spacing w:after="0" w:line="240" w:lineRule="auto"/>
              <w:jc w:val="both"/>
              <w:rPr>
                <w:rFonts w:ascii="Tahoma" w:hAnsi="Tahoma" w:cs="Tahoma"/>
              </w:rPr>
            </w:pPr>
            <w:r w:rsidRPr="00B8342C">
              <w:rPr>
                <w:rFonts w:ascii="Tahoma" w:hAnsi="Tahoma" w:cs="Tahoma"/>
              </w:rPr>
              <w:br w:type="page"/>
            </w:r>
            <w:r w:rsidRPr="00B8342C">
              <w:rPr>
                <w:rFonts w:ascii="Tahoma" w:eastAsia="Times New Roman" w:hAnsi="Tahoma" w:cs="Tahoma"/>
                <w:lang w:eastAsia="sl-SI"/>
              </w:rPr>
              <w:br w:type="page"/>
            </w:r>
            <w:r w:rsidRPr="00B8342C">
              <w:rPr>
                <w:rFonts w:ascii="Tahoma" w:eastAsia="Times New Roman" w:hAnsi="Tahoma" w:cs="Tahoma"/>
                <w:b/>
                <w:highlight w:val="yellow"/>
                <w:lang w:eastAsia="sl-SI"/>
              </w:rPr>
              <w:br w:type="page"/>
            </w:r>
            <w:r w:rsidRPr="00B8342C">
              <w:rPr>
                <w:rFonts w:ascii="Tahoma" w:eastAsia="Times New Roman" w:hAnsi="Tahoma" w:cs="Tahoma"/>
                <w:b/>
                <w:highlight w:val="yellow"/>
                <w:lang w:eastAsia="sl-SI"/>
              </w:rPr>
              <w:br w:type="page"/>
            </w:r>
            <w:r w:rsidRPr="00B8342C">
              <w:rPr>
                <w:rFonts w:ascii="Tahoma" w:hAnsi="Tahoma" w:cs="Tahoma"/>
                <w:b/>
                <w:bCs/>
              </w:rPr>
              <w:br w:type="page"/>
            </w:r>
            <w:r w:rsidRPr="00B8342C">
              <w:rPr>
                <w:rFonts w:ascii="Tahoma" w:hAnsi="Tahoma" w:cs="Tahoma"/>
                <w:b/>
                <w:bCs/>
              </w:rPr>
              <w:br w:type="page"/>
            </w:r>
            <w:r w:rsidRPr="00B8342C">
              <w:rPr>
                <w:rFonts w:ascii="Tahoma" w:hAnsi="Tahoma" w:cs="Tahoma"/>
              </w:rPr>
              <w:br w:type="page"/>
            </w:r>
            <w:r w:rsidRPr="00B8342C">
              <w:rPr>
                <w:rFonts w:ascii="Tahoma" w:hAnsi="Tahoma" w:cs="Tahoma"/>
              </w:rPr>
              <w:br w:type="page"/>
            </w:r>
            <w:r w:rsidRPr="00B8342C">
              <w:rPr>
                <w:rFonts w:ascii="Tahoma" w:hAnsi="Tahoma" w:cs="Tahoma"/>
              </w:rPr>
              <w:br w:type="page"/>
            </w:r>
            <w:r w:rsidRPr="00B8342C">
              <w:rPr>
                <w:rFonts w:ascii="Tahoma" w:hAnsi="Tahoma" w:cs="Tahoma"/>
              </w:rPr>
              <w:br w:type="page"/>
            </w:r>
            <w:r w:rsidRPr="00B8342C">
              <w:rPr>
                <w:rFonts w:ascii="Tahoma" w:hAnsi="Tahoma" w:cs="Tahoma"/>
                <w:b/>
                <w:bCs/>
              </w:rPr>
              <w:br w:type="page"/>
            </w:r>
            <w:r w:rsidRPr="00B8342C">
              <w:rPr>
                <w:rFonts w:ascii="Tahoma" w:hAnsi="Tahoma" w:cs="Tahoma"/>
              </w:rPr>
              <w:br w:type="page"/>
              <w:t>UGOTAVLJANJE SPOSOBNOSTI</w:t>
            </w:r>
          </w:p>
        </w:tc>
        <w:tc>
          <w:tcPr>
            <w:tcW w:w="1560" w:type="dxa"/>
            <w:tcBorders>
              <w:top w:val="single" w:sz="4" w:space="0" w:color="auto"/>
              <w:bottom w:val="single" w:sz="4" w:space="0" w:color="auto"/>
            </w:tcBorders>
          </w:tcPr>
          <w:p w14:paraId="1805FB35" w14:textId="77777777" w:rsidR="002B3916" w:rsidRPr="00B8342C" w:rsidRDefault="002B3916" w:rsidP="00A6023A">
            <w:pPr>
              <w:keepNext/>
              <w:keepLines/>
              <w:spacing w:after="0" w:line="240" w:lineRule="auto"/>
              <w:jc w:val="both"/>
              <w:rPr>
                <w:rFonts w:ascii="Tahoma" w:hAnsi="Tahoma" w:cs="Tahoma"/>
                <w:b/>
                <w:bCs/>
                <w:i/>
                <w:iCs/>
              </w:rPr>
            </w:pPr>
            <w:r w:rsidRPr="00B8342C">
              <w:rPr>
                <w:rFonts w:ascii="Tahoma" w:hAnsi="Tahoma" w:cs="Tahoma"/>
                <w:b/>
                <w:bCs/>
                <w:i/>
                <w:iCs/>
              </w:rPr>
              <w:t>Priloga A</w:t>
            </w:r>
          </w:p>
        </w:tc>
      </w:tr>
    </w:tbl>
    <w:p w14:paraId="11DB7240" w14:textId="77777777" w:rsidR="002B3916" w:rsidRPr="00B8342C" w:rsidRDefault="002B3916" w:rsidP="00A6023A">
      <w:pPr>
        <w:keepNext/>
        <w:keepLines/>
        <w:spacing w:after="0" w:line="240" w:lineRule="auto"/>
        <w:jc w:val="both"/>
        <w:rPr>
          <w:rFonts w:ascii="Tahoma" w:eastAsia="Times New Roman" w:hAnsi="Tahoma" w:cs="Tahoma"/>
          <w:lang w:eastAsia="sl-SI"/>
        </w:rPr>
      </w:pPr>
    </w:p>
    <w:p w14:paraId="2ABABA32" w14:textId="77777777" w:rsidR="002B3916" w:rsidRPr="00B8342C" w:rsidRDefault="002B3916"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Gospodarski subjekt (naziv in naslov): </w:t>
      </w:r>
    </w:p>
    <w:p w14:paraId="5885EBCD" w14:textId="77777777" w:rsidR="002B3916" w:rsidRPr="00B8342C" w:rsidRDefault="002B3916" w:rsidP="00A6023A">
      <w:pPr>
        <w:keepNext/>
        <w:keepLines/>
        <w:pBdr>
          <w:bottom w:val="single" w:sz="4" w:space="1" w:color="auto"/>
        </w:pBdr>
        <w:spacing w:after="0" w:line="240" w:lineRule="auto"/>
        <w:jc w:val="both"/>
        <w:rPr>
          <w:rFonts w:ascii="Tahoma" w:hAnsi="Tahoma" w:cs="Tahoma"/>
        </w:rPr>
      </w:pPr>
    </w:p>
    <w:p w14:paraId="24B3F6EF" w14:textId="77777777" w:rsidR="002B3916" w:rsidRPr="00B8342C" w:rsidRDefault="002B3916" w:rsidP="00A6023A">
      <w:pPr>
        <w:keepNext/>
        <w:keepLines/>
        <w:spacing w:after="0" w:line="240" w:lineRule="auto"/>
        <w:jc w:val="both"/>
        <w:rPr>
          <w:rFonts w:ascii="Tahoma" w:hAnsi="Tahoma" w:cs="Tahoma"/>
        </w:rPr>
      </w:pPr>
      <w:r w:rsidRPr="00B8342C">
        <w:rPr>
          <w:rFonts w:ascii="Tahoma" w:eastAsia="Times New Roman" w:hAnsi="Tahoma" w:cs="Tahoma"/>
          <w:lang w:eastAsia="sl-SI"/>
        </w:rPr>
        <w:t xml:space="preserve">v zvezi z javnim naročilom št. </w:t>
      </w:r>
      <w:r w:rsidR="00E13A8A">
        <w:rPr>
          <w:rFonts w:ascii="Tahoma" w:eastAsia="Times New Roman" w:hAnsi="Tahoma" w:cs="Tahoma"/>
          <w:b/>
          <w:noProof/>
          <w:lang w:eastAsia="sl-SI"/>
        </w:rPr>
        <w:t>JPE-SOT-416/24</w:t>
      </w:r>
      <w:r w:rsidRPr="00B8342C">
        <w:rPr>
          <w:rFonts w:ascii="Tahoma" w:eastAsia="Times New Roman" w:hAnsi="Tahoma" w:cs="Tahoma"/>
          <w:b/>
          <w:noProof/>
          <w:lang w:eastAsia="sl-SI"/>
        </w:rPr>
        <w:t xml:space="preserve"> - </w:t>
      </w:r>
      <w:r w:rsidR="00287E2C">
        <w:rPr>
          <w:rFonts w:ascii="Tahoma" w:eastAsia="Times New Roman" w:hAnsi="Tahoma" w:cs="Tahoma"/>
          <w:b/>
          <w:noProof/>
          <w:lang w:eastAsia="sl-SI"/>
        </w:rPr>
        <w:t>Nabava in vgradnja zapornih armatur</w:t>
      </w:r>
      <w:r w:rsidRPr="00B8342C">
        <w:rPr>
          <w:rFonts w:ascii="Tahoma" w:eastAsia="Times New Roman" w:hAnsi="Tahoma" w:cs="Tahoma"/>
          <w:b/>
          <w:noProof/>
          <w:lang w:eastAsia="sl-SI"/>
        </w:rPr>
        <w:t xml:space="preserve"> </w:t>
      </w:r>
      <w:r w:rsidRPr="00B8342C">
        <w:rPr>
          <w:rFonts w:ascii="Tahoma" w:hAnsi="Tahoma" w:cs="Tahoma"/>
        </w:rPr>
        <w:t>podajamo naslednje izjave:</w:t>
      </w:r>
    </w:p>
    <w:p w14:paraId="2714F209" w14:textId="77777777" w:rsidR="002B3916" w:rsidRPr="00B8342C" w:rsidRDefault="002B3916" w:rsidP="00A6023A">
      <w:pPr>
        <w:keepNext/>
        <w:keepLines/>
        <w:spacing w:after="0" w:line="240" w:lineRule="auto"/>
        <w:ind w:left="284" w:hanging="284"/>
        <w:jc w:val="both"/>
        <w:rPr>
          <w:rFonts w:ascii="Tahoma" w:hAnsi="Tahoma" w:cs="Tahoma"/>
        </w:rPr>
      </w:pPr>
    </w:p>
    <w:p w14:paraId="69961A7C" w14:textId="77777777" w:rsidR="002B3916" w:rsidRPr="00B8342C" w:rsidRDefault="002B3916" w:rsidP="00402E69">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B8342C">
        <w:rPr>
          <w:rFonts w:ascii="Tahoma" w:eastAsia="Times New Roman" w:hAnsi="Tahoma" w:cs="Tahoma"/>
          <w:b/>
          <w:smallCaps/>
          <w:lang w:eastAsia="sl-SI"/>
        </w:rPr>
        <w:t>RAZLOGI ZA IZKLJUČITEV</w:t>
      </w:r>
    </w:p>
    <w:p w14:paraId="3E82F15F" w14:textId="77777777" w:rsidR="002B3916" w:rsidRPr="00B8342C" w:rsidRDefault="002B3916" w:rsidP="00A6023A">
      <w:pPr>
        <w:keepNext/>
        <w:keepLines/>
        <w:spacing w:after="0" w:line="240" w:lineRule="auto"/>
        <w:ind w:left="284" w:hanging="284"/>
        <w:jc w:val="both"/>
        <w:rPr>
          <w:rFonts w:ascii="Tahoma" w:hAnsi="Tahoma" w:cs="Tahoma"/>
        </w:rPr>
      </w:pPr>
    </w:p>
    <w:p w14:paraId="407299AF" w14:textId="77777777" w:rsidR="005D5934" w:rsidRPr="00CA1AE3" w:rsidRDefault="005D5934" w:rsidP="005D5934">
      <w:pPr>
        <w:keepNext/>
        <w:keepLines/>
        <w:tabs>
          <w:tab w:val="left" w:pos="567"/>
        </w:tabs>
        <w:spacing w:after="0" w:line="240" w:lineRule="auto"/>
        <w:rPr>
          <w:rFonts w:ascii="Tahoma" w:hAnsi="Tahoma" w:cs="Tahoma"/>
          <w:b/>
        </w:rPr>
      </w:pPr>
      <w:r w:rsidRPr="00CA1AE3">
        <w:rPr>
          <w:rFonts w:ascii="Tahoma" w:hAnsi="Tahoma" w:cs="Tahoma"/>
          <w:b/>
        </w:rPr>
        <w:t>IZJAVLJAMO, DA:</w:t>
      </w:r>
    </w:p>
    <w:p w14:paraId="077EB60E" w14:textId="77777777" w:rsidR="005D5934" w:rsidRPr="000A3B30" w:rsidRDefault="005D5934" w:rsidP="005D5934">
      <w:pPr>
        <w:keepNext/>
        <w:keepLines/>
        <w:widowControl w:val="0"/>
        <w:numPr>
          <w:ilvl w:val="0"/>
          <w:numId w:val="20"/>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w:t>
      </w:r>
      <w:r w:rsidRPr="00060FFB">
        <w:rPr>
          <w:rFonts w:ascii="Tahoma" w:hAnsi="Tahoma" w:cs="Tahoma"/>
        </w:rPr>
        <w:t>105/22 – ZZNŠPP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231AE4A5" w14:textId="77777777" w:rsidR="005D5934" w:rsidRPr="000A3B30" w:rsidRDefault="005D5934" w:rsidP="005D593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59C25233" w14:textId="77777777" w:rsidR="005D5934" w:rsidRPr="000A3B30" w:rsidRDefault="005D5934" w:rsidP="005D593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ED85A94" w14:textId="77777777" w:rsidR="005D5934" w:rsidRPr="00823CAC" w:rsidRDefault="005D5934" w:rsidP="005D5934">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8E323C">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1D179066" w14:textId="77777777" w:rsidR="005D5934" w:rsidRPr="008E323C" w:rsidRDefault="005D5934" w:rsidP="005D5934">
      <w:pPr>
        <w:keepNext/>
        <w:keepLines/>
        <w:widowControl w:val="0"/>
        <w:spacing w:after="0" w:line="240" w:lineRule="auto"/>
        <w:ind w:left="284"/>
        <w:jc w:val="both"/>
        <w:rPr>
          <w:rFonts w:ascii="Tahoma" w:eastAsia="Times New Roman" w:hAnsi="Tahoma" w:cs="Tahoma"/>
          <w:lang w:eastAsia="sl-SI"/>
        </w:rPr>
      </w:pPr>
    </w:p>
    <w:p w14:paraId="2C0B481C" w14:textId="77777777" w:rsidR="005D5934" w:rsidRPr="00637345" w:rsidRDefault="005D5934" w:rsidP="005D5934">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7DA36B5" w14:textId="77777777" w:rsidR="005D5934" w:rsidRPr="00637345" w:rsidRDefault="005D5934" w:rsidP="005D5934">
      <w:pPr>
        <w:keepNext/>
        <w:keepLines/>
        <w:widowControl w:val="0"/>
        <w:tabs>
          <w:tab w:val="left" w:pos="567"/>
        </w:tabs>
        <w:spacing w:after="0" w:line="240" w:lineRule="auto"/>
        <w:rPr>
          <w:rFonts w:ascii="Tahoma" w:eastAsia="Times New Roman" w:hAnsi="Tahoma" w:cs="Tahoma"/>
          <w:b/>
          <w:lang w:eastAsia="sl-SI"/>
        </w:rPr>
      </w:pPr>
    </w:p>
    <w:p w14:paraId="1971A41C" w14:textId="77777777" w:rsidR="005D5934" w:rsidRPr="00637345" w:rsidRDefault="005D5934" w:rsidP="005D593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7B17E4B" w14:textId="77777777" w:rsidR="005D5934" w:rsidRPr="00CA1AE3" w:rsidRDefault="005D5934" w:rsidP="005D5934">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F46DEF6" w14:textId="77777777" w:rsidR="005D5934" w:rsidRPr="002D22D8" w:rsidRDefault="005D5934" w:rsidP="005D5934">
      <w:pPr>
        <w:keepNext/>
        <w:keepLines/>
        <w:numPr>
          <w:ilvl w:val="0"/>
          <w:numId w:val="20"/>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4CE4436E" w14:textId="77777777" w:rsidR="005D5934" w:rsidRPr="00CA1AE3" w:rsidRDefault="005D5934" w:rsidP="005D5934">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BFBB869" w14:textId="77777777" w:rsidR="005D5934" w:rsidRPr="00637345" w:rsidRDefault="005D5934" w:rsidP="005D5934">
      <w:pPr>
        <w:keepNext/>
        <w:keepLines/>
        <w:widowControl w:val="0"/>
        <w:tabs>
          <w:tab w:val="left" w:pos="567"/>
        </w:tabs>
        <w:spacing w:after="0" w:line="240" w:lineRule="auto"/>
        <w:jc w:val="both"/>
        <w:rPr>
          <w:rFonts w:ascii="Tahoma" w:eastAsia="Times New Roman" w:hAnsi="Tahoma" w:cs="Tahoma"/>
          <w:bCs/>
          <w:i/>
          <w:lang w:eastAsia="sl-SI"/>
        </w:rPr>
      </w:pPr>
    </w:p>
    <w:p w14:paraId="32DE921A" w14:textId="77777777" w:rsidR="005D5934" w:rsidRPr="00637345" w:rsidRDefault="005D5934" w:rsidP="005D5934">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1F97AFF6" w14:textId="77777777" w:rsidR="005D5934" w:rsidRPr="00637345" w:rsidRDefault="005D5934" w:rsidP="005D5934">
      <w:pPr>
        <w:keepNext/>
        <w:keepLines/>
        <w:widowControl w:val="0"/>
        <w:tabs>
          <w:tab w:val="left" w:pos="567"/>
        </w:tabs>
        <w:spacing w:after="0" w:line="240" w:lineRule="auto"/>
        <w:rPr>
          <w:rFonts w:ascii="Tahoma" w:eastAsia="Times New Roman" w:hAnsi="Tahoma" w:cs="Tahoma"/>
          <w:b/>
          <w:lang w:eastAsia="sl-SI"/>
        </w:rPr>
      </w:pPr>
    </w:p>
    <w:p w14:paraId="194632E8" w14:textId="77777777" w:rsidR="005D5934" w:rsidRPr="00637345" w:rsidRDefault="005D5934" w:rsidP="005D593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51BAD26" w14:textId="77777777" w:rsidR="005D5934" w:rsidRPr="0003448A" w:rsidRDefault="005D5934" w:rsidP="005D593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01CE4D7F" w14:textId="77777777" w:rsidR="005D5934" w:rsidRPr="00076B2D" w:rsidRDefault="005D5934" w:rsidP="005D5934">
      <w:pPr>
        <w:keepNext/>
        <w:keepLines/>
        <w:widowControl w:val="0"/>
        <w:numPr>
          <w:ilvl w:val="0"/>
          <w:numId w:val="20"/>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627FA793" w14:textId="77777777" w:rsidR="005D5934" w:rsidRPr="0003448A" w:rsidRDefault="005D5934" w:rsidP="005D593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64C9336" w14:textId="77777777" w:rsidR="005D5934" w:rsidRPr="0003448A" w:rsidRDefault="005D5934" w:rsidP="005D593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morebitne neposredne ali posredne škode ali izgubljenega dobička;</w:t>
      </w:r>
    </w:p>
    <w:p w14:paraId="52B8632C" w14:textId="77777777" w:rsidR="005D5934" w:rsidRPr="0003448A" w:rsidRDefault="005D5934" w:rsidP="005D593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6C15FB0" w14:textId="77777777" w:rsidR="005D5934" w:rsidRPr="00345723" w:rsidRDefault="005D5934" w:rsidP="005D593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w:t>
      </w:r>
      <w:r>
        <w:rPr>
          <w:rFonts w:ascii="Tahoma" w:hAnsi="Tahoma" w:cs="Tahoma"/>
        </w:rPr>
        <w:t>;</w:t>
      </w:r>
    </w:p>
    <w:p w14:paraId="4380881A" w14:textId="77777777" w:rsidR="005D5934" w:rsidRPr="001C5C99" w:rsidRDefault="005D5934" w:rsidP="005D5934">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34F22AE2" w14:textId="77777777" w:rsidR="005D5934" w:rsidRPr="00456E0E" w:rsidRDefault="005D5934" w:rsidP="005D5934">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963E6FC" w14:textId="77777777" w:rsidR="005D5934" w:rsidRPr="00345723" w:rsidRDefault="005D5934" w:rsidP="005D5934">
      <w:pPr>
        <w:keepNext/>
        <w:keepLines/>
        <w:widowControl w:val="0"/>
        <w:numPr>
          <w:ilvl w:val="0"/>
          <w:numId w:val="20"/>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18A124F2" w14:textId="77777777" w:rsidR="002B3916" w:rsidRPr="00B8342C" w:rsidRDefault="002B3916" w:rsidP="00A6023A">
      <w:pPr>
        <w:keepNext/>
        <w:keepLines/>
        <w:spacing w:after="0" w:line="240" w:lineRule="auto"/>
        <w:jc w:val="both"/>
        <w:rPr>
          <w:rFonts w:ascii="Tahoma" w:eastAsia="Times New Roman" w:hAnsi="Tahoma" w:cs="Tahoma"/>
          <w:lang w:eastAsia="sl-SI"/>
        </w:rPr>
      </w:pPr>
    </w:p>
    <w:p w14:paraId="791311C1" w14:textId="77777777" w:rsidR="002B3916" w:rsidRPr="00B8342C" w:rsidRDefault="002B3916" w:rsidP="00A6023A">
      <w:pPr>
        <w:keepNext/>
        <w:keepLines/>
        <w:spacing w:after="0" w:line="240" w:lineRule="auto"/>
        <w:jc w:val="both"/>
        <w:rPr>
          <w:rFonts w:ascii="Tahoma" w:eastAsia="Times New Roman" w:hAnsi="Tahoma" w:cs="Tahoma"/>
          <w:lang w:eastAsia="sl-SI"/>
        </w:rPr>
      </w:pPr>
    </w:p>
    <w:p w14:paraId="6B9D2201" w14:textId="77777777" w:rsidR="002B3916" w:rsidRPr="00B8342C" w:rsidRDefault="002B3916" w:rsidP="00A6023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B3916" w:rsidRPr="00B8342C" w14:paraId="0DD9E1BA" w14:textId="77777777" w:rsidTr="00D814CD">
        <w:trPr>
          <w:trHeight w:val="235"/>
        </w:trPr>
        <w:tc>
          <w:tcPr>
            <w:tcW w:w="2977" w:type="dxa"/>
            <w:tcBorders>
              <w:bottom w:val="single" w:sz="4" w:space="0" w:color="auto"/>
            </w:tcBorders>
          </w:tcPr>
          <w:p w14:paraId="062E7B2D" w14:textId="77777777" w:rsidR="002B3916" w:rsidRPr="00B8342C" w:rsidRDefault="002B3916" w:rsidP="00A6023A">
            <w:pPr>
              <w:keepNext/>
              <w:keepLines/>
              <w:spacing w:after="0" w:line="240" w:lineRule="auto"/>
              <w:jc w:val="both"/>
              <w:rPr>
                <w:rFonts w:ascii="Tahoma" w:eastAsia="Times New Roman" w:hAnsi="Tahoma" w:cs="Tahoma"/>
                <w:snapToGrid w:val="0"/>
                <w:color w:val="000000"/>
                <w:lang w:eastAsia="sl-SI"/>
              </w:rPr>
            </w:pPr>
          </w:p>
        </w:tc>
        <w:tc>
          <w:tcPr>
            <w:tcW w:w="2694" w:type="dxa"/>
          </w:tcPr>
          <w:p w14:paraId="403815BC" w14:textId="77777777" w:rsidR="002B3916" w:rsidRPr="00B8342C" w:rsidRDefault="002B3916" w:rsidP="00A6023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2A6A377" w14:textId="77777777" w:rsidR="002B3916" w:rsidRPr="00B8342C" w:rsidRDefault="002B3916"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B3916" w:rsidRPr="00B8342C" w14:paraId="159C75DD" w14:textId="77777777" w:rsidTr="00D814CD">
        <w:trPr>
          <w:trHeight w:val="235"/>
        </w:trPr>
        <w:tc>
          <w:tcPr>
            <w:tcW w:w="2977" w:type="dxa"/>
            <w:tcBorders>
              <w:top w:val="single" w:sz="4" w:space="0" w:color="auto"/>
            </w:tcBorders>
          </w:tcPr>
          <w:p w14:paraId="7AB559B5" w14:textId="77777777" w:rsidR="002B3916" w:rsidRPr="00B8342C" w:rsidRDefault="002B3916"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(kraj, datum)</w:t>
            </w:r>
          </w:p>
        </w:tc>
        <w:tc>
          <w:tcPr>
            <w:tcW w:w="2694" w:type="dxa"/>
          </w:tcPr>
          <w:p w14:paraId="1A3F7D5A" w14:textId="77777777" w:rsidR="002B3916" w:rsidRPr="00B8342C" w:rsidRDefault="002B3916" w:rsidP="00A6023A">
            <w:pPr>
              <w:keepNext/>
              <w:keepLines/>
              <w:spacing w:after="0" w:line="240" w:lineRule="auto"/>
              <w:jc w:val="center"/>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žig</w:t>
            </w:r>
          </w:p>
        </w:tc>
        <w:tc>
          <w:tcPr>
            <w:tcW w:w="3685" w:type="dxa"/>
            <w:tcBorders>
              <w:top w:val="single" w:sz="4" w:space="0" w:color="auto"/>
            </w:tcBorders>
          </w:tcPr>
          <w:p w14:paraId="10B89E45" w14:textId="77777777" w:rsidR="002B3916" w:rsidRPr="00B8342C" w:rsidRDefault="002B3916"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(i</w:t>
            </w:r>
            <w:r w:rsidRPr="00B8342C">
              <w:rPr>
                <w:rFonts w:ascii="Tahoma" w:hAnsi="Tahoma" w:cs="Tahoma"/>
                <w:snapToGrid w:val="0"/>
                <w:color w:val="000000"/>
              </w:rPr>
              <w:t xml:space="preserve">me in priimek </w:t>
            </w:r>
            <w:r w:rsidRPr="00B8342C">
              <w:rPr>
                <w:rFonts w:ascii="Tahoma" w:eastAsia="Times New Roman" w:hAnsi="Tahoma" w:cs="Tahoma"/>
                <w:snapToGrid w:val="0"/>
                <w:color w:val="000000"/>
                <w:lang w:eastAsia="sl-SI"/>
              </w:rPr>
              <w:t>odgovorne osebe</w:t>
            </w:r>
            <w:r w:rsidRPr="00B8342C">
              <w:rPr>
                <w:rFonts w:ascii="Tahoma" w:hAnsi="Tahoma" w:cs="Tahoma"/>
                <w:snapToGrid w:val="0"/>
                <w:color w:val="000000"/>
              </w:rPr>
              <w:t xml:space="preserve"> ter podpis gospodarskega subjekta</w:t>
            </w:r>
            <w:r w:rsidRPr="00B8342C">
              <w:rPr>
                <w:rFonts w:ascii="Tahoma" w:eastAsia="Times New Roman" w:hAnsi="Tahoma" w:cs="Tahoma"/>
                <w:snapToGrid w:val="0"/>
                <w:color w:val="000000"/>
                <w:lang w:eastAsia="sl-SI"/>
              </w:rPr>
              <w:t>)</w:t>
            </w:r>
          </w:p>
        </w:tc>
      </w:tr>
    </w:tbl>
    <w:p w14:paraId="2E626CFD" w14:textId="77777777" w:rsidR="002B3916" w:rsidRPr="00B8342C" w:rsidRDefault="002B3916" w:rsidP="00A6023A">
      <w:pPr>
        <w:keepNext/>
        <w:keepLines/>
        <w:tabs>
          <w:tab w:val="left" w:pos="567"/>
        </w:tabs>
        <w:spacing w:after="0" w:line="240" w:lineRule="auto"/>
        <w:jc w:val="both"/>
        <w:rPr>
          <w:rFonts w:ascii="Tahoma" w:hAnsi="Tahoma" w:cs="Tahoma"/>
          <w:bCs/>
          <w:i/>
        </w:rPr>
      </w:pPr>
    </w:p>
    <w:p w14:paraId="10FBE740" w14:textId="77777777" w:rsidR="002B3916" w:rsidRPr="00B8342C" w:rsidRDefault="002B3916" w:rsidP="00A6023A">
      <w:pPr>
        <w:keepNext/>
        <w:keepLines/>
        <w:spacing w:after="0" w:line="240" w:lineRule="auto"/>
        <w:jc w:val="both"/>
        <w:rPr>
          <w:rFonts w:ascii="Tahoma" w:eastAsia="Times New Roman" w:hAnsi="Tahoma" w:cs="Tahoma"/>
          <w:b/>
          <w:bCs/>
          <w:i/>
          <w:sz w:val="18"/>
          <w:lang w:eastAsia="sl-SI"/>
        </w:rPr>
      </w:pPr>
    </w:p>
    <w:p w14:paraId="2AE344B7" w14:textId="77777777" w:rsidR="002B3916" w:rsidRPr="00B8342C" w:rsidRDefault="002B3916" w:rsidP="00A6023A">
      <w:pPr>
        <w:keepNext/>
        <w:keepLines/>
        <w:spacing w:after="0" w:line="240" w:lineRule="auto"/>
        <w:jc w:val="both"/>
        <w:rPr>
          <w:rFonts w:ascii="Tahoma" w:eastAsia="Times New Roman" w:hAnsi="Tahoma" w:cs="Tahoma"/>
          <w:b/>
          <w:bCs/>
          <w:i/>
          <w:sz w:val="18"/>
          <w:lang w:eastAsia="sl-SI"/>
        </w:rPr>
      </w:pPr>
    </w:p>
    <w:p w14:paraId="6BCFD860" w14:textId="77777777" w:rsidR="002B3916" w:rsidRPr="00B8342C" w:rsidRDefault="002B3916" w:rsidP="00A6023A">
      <w:pPr>
        <w:keepNext/>
        <w:keepLines/>
        <w:spacing w:after="0" w:line="240" w:lineRule="auto"/>
        <w:jc w:val="both"/>
        <w:rPr>
          <w:rFonts w:ascii="Tahoma" w:eastAsia="Times New Roman" w:hAnsi="Tahoma" w:cs="Tahoma"/>
          <w:b/>
          <w:bCs/>
          <w:i/>
          <w:sz w:val="18"/>
          <w:lang w:eastAsia="sl-SI"/>
        </w:rPr>
      </w:pPr>
    </w:p>
    <w:p w14:paraId="1FACC80C" w14:textId="77777777" w:rsidR="002B3916" w:rsidRPr="00B8342C" w:rsidRDefault="002B3916" w:rsidP="00A6023A">
      <w:pPr>
        <w:keepNext/>
        <w:keepLines/>
        <w:spacing w:after="0" w:line="240" w:lineRule="auto"/>
        <w:jc w:val="both"/>
        <w:rPr>
          <w:rFonts w:ascii="Tahoma" w:eastAsia="Times New Roman" w:hAnsi="Tahoma" w:cs="Tahoma"/>
          <w:b/>
          <w:bCs/>
          <w:i/>
          <w:sz w:val="18"/>
          <w:lang w:eastAsia="sl-SI"/>
        </w:rPr>
      </w:pPr>
      <w:r w:rsidRPr="00B8342C">
        <w:rPr>
          <w:rFonts w:ascii="Tahoma" w:eastAsia="Times New Roman" w:hAnsi="Tahoma" w:cs="Tahoma"/>
          <w:b/>
          <w:bCs/>
          <w:i/>
          <w:sz w:val="18"/>
          <w:lang w:eastAsia="sl-SI"/>
        </w:rPr>
        <w:t>Navodila za izpolnitev:</w:t>
      </w:r>
    </w:p>
    <w:p w14:paraId="428340DD" w14:textId="77777777" w:rsidR="002B3916" w:rsidRPr="00B8342C" w:rsidRDefault="002B3916" w:rsidP="00A6023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B8342C">
        <w:rPr>
          <w:rFonts w:ascii="Tahoma" w:eastAsia="Times New Roman" w:hAnsi="Tahoma" w:cs="Tahoma"/>
          <w:i/>
          <w:iCs/>
          <w:sz w:val="18"/>
          <w:lang w:eastAsia="sl-SI"/>
        </w:rPr>
        <w:t xml:space="preserve">Izjavo izpolni in podpiše </w:t>
      </w:r>
      <w:r w:rsidRPr="00B8342C">
        <w:rPr>
          <w:rFonts w:ascii="Tahoma" w:eastAsia="Times New Roman" w:hAnsi="Tahoma" w:cs="Tahoma"/>
          <w:i/>
          <w:iCs/>
          <w:sz w:val="18"/>
          <w:u w:val="single"/>
          <w:lang w:eastAsia="sl-SI"/>
        </w:rPr>
        <w:t>ponudnik</w:t>
      </w:r>
      <w:r w:rsidRPr="00B8342C">
        <w:rPr>
          <w:rFonts w:ascii="Tahoma" w:eastAsia="Times New Roman" w:hAnsi="Tahoma" w:cs="Tahoma"/>
          <w:i/>
          <w:iCs/>
          <w:sz w:val="18"/>
          <w:lang w:eastAsia="sl-SI"/>
        </w:rPr>
        <w:t xml:space="preserve">, kot tudi vsi </w:t>
      </w:r>
      <w:r w:rsidRPr="00B8342C">
        <w:rPr>
          <w:rFonts w:ascii="Tahoma" w:eastAsia="Times New Roman" w:hAnsi="Tahoma" w:cs="Tahoma"/>
          <w:i/>
          <w:iCs/>
          <w:sz w:val="18"/>
          <w:u w:val="single"/>
          <w:lang w:eastAsia="sl-SI"/>
        </w:rPr>
        <w:t>posamezni člani skupine ponudnikov</w:t>
      </w:r>
      <w:r w:rsidRPr="00B8342C">
        <w:rPr>
          <w:rFonts w:ascii="Tahoma" w:eastAsia="Times New Roman" w:hAnsi="Tahoma" w:cs="Tahoma"/>
          <w:i/>
          <w:iCs/>
          <w:sz w:val="18"/>
          <w:lang w:eastAsia="sl-SI"/>
        </w:rPr>
        <w:t xml:space="preserve"> (partnerji) v primeru skupne ponudbe, vsi </w:t>
      </w:r>
      <w:r w:rsidRPr="00B8342C">
        <w:rPr>
          <w:rFonts w:ascii="Tahoma" w:eastAsia="Times New Roman" w:hAnsi="Tahoma" w:cs="Tahoma"/>
          <w:i/>
          <w:iCs/>
          <w:sz w:val="18"/>
          <w:u w:val="single"/>
          <w:lang w:eastAsia="sl-SI"/>
        </w:rPr>
        <w:t>podizvajalci</w:t>
      </w:r>
      <w:r w:rsidRPr="00B8342C">
        <w:rPr>
          <w:rFonts w:ascii="Tahoma" w:eastAsia="Times New Roman" w:hAnsi="Tahoma" w:cs="Tahoma"/>
          <w:i/>
          <w:iCs/>
          <w:sz w:val="18"/>
          <w:lang w:eastAsia="sl-SI"/>
        </w:rPr>
        <w:t xml:space="preserve"> (če ponudnik izvaja javno naročilo s podizvajalci) ter vsi </w:t>
      </w:r>
      <w:r w:rsidRPr="00B8342C">
        <w:rPr>
          <w:rFonts w:ascii="Tahoma" w:eastAsia="Times New Roman" w:hAnsi="Tahoma" w:cs="Tahoma"/>
          <w:bCs/>
          <w:i/>
          <w:iCs/>
          <w:sz w:val="18"/>
          <w:u w:val="single"/>
          <w:lang w:eastAsia="sl-SI"/>
        </w:rPr>
        <w:t>gospodarski subjekti katerih zmogljivosti uporablja ponudnik</w:t>
      </w:r>
      <w:r w:rsidRPr="00B8342C">
        <w:rPr>
          <w:rFonts w:ascii="Tahoma" w:eastAsia="Times New Roman" w:hAnsi="Tahoma" w:cs="Tahoma"/>
          <w:i/>
          <w:iCs/>
          <w:sz w:val="18"/>
          <w:lang w:eastAsia="sl-SI"/>
        </w:rPr>
        <w:t>.</w:t>
      </w:r>
    </w:p>
    <w:p w14:paraId="405C2338" w14:textId="77777777" w:rsidR="00090D8E" w:rsidRPr="00B8342C" w:rsidRDefault="00090D8E" w:rsidP="00A6023A">
      <w:pPr>
        <w:keepNext/>
        <w:keepLines/>
        <w:spacing w:after="0" w:line="240" w:lineRule="auto"/>
        <w:rPr>
          <w:rFonts w:ascii="Tahoma" w:hAnsi="Tahoma" w:cs="Tahoma"/>
        </w:rPr>
      </w:pPr>
      <w:r w:rsidRPr="00B8342C">
        <w:rPr>
          <w:rFonts w:ascii="Tahoma" w:hAnsi="Tahoma" w:cs="Tahoma"/>
        </w:rP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B8342C" w14:paraId="4E07EBA7" w14:textId="77777777" w:rsidTr="00A9443F">
        <w:tc>
          <w:tcPr>
            <w:tcW w:w="8080" w:type="dxa"/>
            <w:tcBorders>
              <w:top w:val="single" w:sz="4" w:space="0" w:color="auto"/>
              <w:bottom w:val="single" w:sz="4" w:space="0" w:color="auto"/>
            </w:tcBorders>
          </w:tcPr>
          <w:p w14:paraId="29BFF961"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hAnsi="Tahoma" w:cs="Tahoma"/>
              </w:rPr>
              <w:lastRenderedPageBreak/>
              <w:br w:type="page"/>
            </w:r>
            <w:r w:rsidRPr="00B8342C">
              <w:rPr>
                <w:rFonts w:ascii="Tahoma" w:eastAsia="Times New Roman" w:hAnsi="Tahoma" w:cs="Tahoma"/>
                <w:lang w:eastAsia="sl-SI"/>
              </w:rPr>
              <w:br w:type="page"/>
            </w:r>
            <w:r w:rsidRPr="00B8342C">
              <w:rPr>
                <w:rFonts w:ascii="Tahoma" w:hAnsi="Tahoma" w:cs="Tahoma"/>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4CED681" w14:textId="77777777" w:rsidR="00090D8E" w:rsidRPr="00B8342C" w:rsidRDefault="00090D8E" w:rsidP="00A6023A">
            <w:pPr>
              <w:keepNext/>
              <w:keepLines/>
              <w:spacing w:after="0" w:line="240" w:lineRule="auto"/>
              <w:jc w:val="both"/>
              <w:rPr>
                <w:rFonts w:ascii="Tahoma" w:eastAsia="Times New Roman" w:hAnsi="Tahoma" w:cs="Tahoma"/>
                <w:b/>
                <w:bCs/>
                <w:i/>
                <w:iCs/>
                <w:lang w:eastAsia="sl-SI"/>
              </w:rPr>
            </w:pPr>
            <w:r w:rsidRPr="00B8342C">
              <w:rPr>
                <w:rFonts w:ascii="Tahoma" w:eastAsia="Times New Roman" w:hAnsi="Tahoma" w:cs="Tahoma"/>
                <w:b/>
                <w:bCs/>
                <w:i/>
                <w:iCs/>
                <w:lang w:eastAsia="sl-SI"/>
              </w:rPr>
              <w:t>Priloga 1</w:t>
            </w:r>
          </w:p>
        </w:tc>
      </w:tr>
    </w:tbl>
    <w:p w14:paraId="20E848E0" w14:textId="77777777" w:rsidR="00090D8E" w:rsidRPr="00B8342C" w:rsidRDefault="00090D8E" w:rsidP="00A6023A">
      <w:pPr>
        <w:keepNext/>
        <w:keepLines/>
        <w:spacing w:after="0" w:line="240" w:lineRule="auto"/>
        <w:jc w:val="both"/>
        <w:rPr>
          <w:rFonts w:ascii="Tahoma" w:eastAsia="Times New Roman" w:hAnsi="Tahoma" w:cs="Tahoma"/>
          <w:b/>
          <w:lang w:eastAsia="sl-SI"/>
        </w:rPr>
      </w:pPr>
    </w:p>
    <w:p w14:paraId="0A407FBC" w14:textId="77777777" w:rsidR="00090D8E"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090D8E" w:rsidRPr="00B8342C">
        <w:rPr>
          <w:rFonts w:ascii="Tahoma" w:eastAsia="Times New Roman" w:hAnsi="Tahoma" w:cs="Tahoma"/>
          <w:b/>
          <w:noProof/>
          <w:lang w:eastAsia="sl-SI"/>
        </w:rPr>
        <w:t xml:space="preserve"> -</w:t>
      </w:r>
      <w:r w:rsidR="00090D8E"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r w:rsidR="00090D8E" w:rsidRPr="00B8342C">
        <w:rPr>
          <w:rFonts w:ascii="Tahoma" w:eastAsia="Times New Roman" w:hAnsi="Tahoma" w:cs="Tahoma"/>
          <w:b/>
          <w:lang w:eastAsia="sl-SI"/>
        </w:rPr>
        <w:t xml:space="preserve"> </w:t>
      </w:r>
    </w:p>
    <w:p w14:paraId="67711846" w14:textId="77777777" w:rsidR="00CE12F2" w:rsidRPr="00090D8E" w:rsidRDefault="00CE12F2" w:rsidP="00124861">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CE12F2" w:rsidRPr="00090D8E" w14:paraId="694CE3A9" w14:textId="77777777" w:rsidTr="00124861">
        <w:trPr>
          <w:gridBefore w:val="1"/>
          <w:gridAfter w:val="1"/>
          <w:wBefore w:w="70" w:type="dxa"/>
          <w:wAfter w:w="210" w:type="dxa"/>
        </w:trPr>
        <w:tc>
          <w:tcPr>
            <w:tcW w:w="2552" w:type="dxa"/>
            <w:tcBorders>
              <w:top w:val="nil"/>
              <w:left w:val="nil"/>
              <w:bottom w:val="nil"/>
              <w:right w:val="nil"/>
            </w:tcBorders>
            <w:vAlign w:val="bottom"/>
          </w:tcPr>
          <w:p w14:paraId="78BD327B"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0D469EF5"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4D3E99E9" w14:textId="77777777" w:rsidTr="00124861">
        <w:trPr>
          <w:gridBefore w:val="1"/>
          <w:gridAfter w:val="1"/>
          <w:wBefore w:w="70" w:type="dxa"/>
          <w:wAfter w:w="210" w:type="dxa"/>
        </w:trPr>
        <w:tc>
          <w:tcPr>
            <w:tcW w:w="2552" w:type="dxa"/>
            <w:tcBorders>
              <w:top w:val="nil"/>
              <w:left w:val="nil"/>
              <w:bottom w:val="nil"/>
              <w:right w:val="nil"/>
            </w:tcBorders>
          </w:tcPr>
          <w:p w14:paraId="45C6AF3F"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23DF074"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465E7BF3" w14:textId="77777777" w:rsidTr="00124861">
        <w:trPr>
          <w:gridBefore w:val="1"/>
          <w:gridAfter w:val="1"/>
          <w:wBefore w:w="70" w:type="dxa"/>
          <w:wAfter w:w="210" w:type="dxa"/>
        </w:trPr>
        <w:tc>
          <w:tcPr>
            <w:tcW w:w="2552" w:type="dxa"/>
            <w:tcBorders>
              <w:top w:val="nil"/>
              <w:left w:val="nil"/>
              <w:bottom w:val="nil"/>
              <w:right w:val="nil"/>
            </w:tcBorders>
            <w:vAlign w:val="bottom"/>
          </w:tcPr>
          <w:p w14:paraId="75A35E93"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177032ED"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4B5742D8" w14:textId="77777777" w:rsidTr="00124861">
        <w:trPr>
          <w:gridBefore w:val="1"/>
          <w:gridAfter w:val="1"/>
          <w:wBefore w:w="70" w:type="dxa"/>
          <w:wAfter w:w="210" w:type="dxa"/>
        </w:trPr>
        <w:tc>
          <w:tcPr>
            <w:tcW w:w="2552" w:type="dxa"/>
            <w:tcBorders>
              <w:top w:val="nil"/>
              <w:left w:val="nil"/>
              <w:bottom w:val="nil"/>
              <w:right w:val="nil"/>
            </w:tcBorders>
          </w:tcPr>
          <w:p w14:paraId="31C5E88D"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07749CF"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4C39361F" w14:textId="77777777" w:rsidTr="00124861">
        <w:trPr>
          <w:gridBefore w:val="1"/>
          <w:gridAfter w:val="1"/>
          <w:wBefore w:w="70" w:type="dxa"/>
          <w:wAfter w:w="210" w:type="dxa"/>
        </w:trPr>
        <w:tc>
          <w:tcPr>
            <w:tcW w:w="2552" w:type="dxa"/>
            <w:tcBorders>
              <w:top w:val="nil"/>
              <w:left w:val="nil"/>
              <w:bottom w:val="nil"/>
              <w:right w:val="nil"/>
            </w:tcBorders>
            <w:vAlign w:val="bottom"/>
          </w:tcPr>
          <w:p w14:paraId="6DAC3E98" w14:textId="77777777" w:rsidR="00CE12F2" w:rsidRPr="00090D8E" w:rsidRDefault="00CE12F2" w:rsidP="00CE12F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03EA3D2A"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03860935" w14:textId="77777777" w:rsidTr="00124861">
        <w:trPr>
          <w:gridBefore w:val="1"/>
          <w:gridAfter w:val="1"/>
          <w:wBefore w:w="70" w:type="dxa"/>
          <w:wAfter w:w="210" w:type="dxa"/>
        </w:trPr>
        <w:tc>
          <w:tcPr>
            <w:tcW w:w="2552" w:type="dxa"/>
            <w:tcBorders>
              <w:top w:val="nil"/>
              <w:left w:val="nil"/>
              <w:bottom w:val="nil"/>
              <w:right w:val="nil"/>
            </w:tcBorders>
            <w:vAlign w:val="bottom"/>
          </w:tcPr>
          <w:p w14:paraId="49DE1023" w14:textId="77777777" w:rsidR="00CE12F2" w:rsidRPr="00090D8E" w:rsidRDefault="00CE12F2" w:rsidP="00CE12F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671DF67D"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51ECC743" w14:textId="77777777" w:rsidTr="00124861">
        <w:trPr>
          <w:gridBefore w:val="1"/>
          <w:gridAfter w:val="1"/>
          <w:wBefore w:w="70" w:type="dxa"/>
          <w:wAfter w:w="210" w:type="dxa"/>
        </w:trPr>
        <w:tc>
          <w:tcPr>
            <w:tcW w:w="2552" w:type="dxa"/>
            <w:tcBorders>
              <w:top w:val="nil"/>
              <w:left w:val="nil"/>
              <w:bottom w:val="nil"/>
              <w:right w:val="nil"/>
            </w:tcBorders>
            <w:vAlign w:val="bottom"/>
          </w:tcPr>
          <w:p w14:paraId="481BEA07" w14:textId="77777777" w:rsidR="00CE12F2" w:rsidRPr="00090D8E" w:rsidRDefault="00CE12F2" w:rsidP="00CE12F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71EDFC16"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06D220A5" w14:textId="77777777" w:rsidTr="00124861">
        <w:trPr>
          <w:gridBefore w:val="1"/>
          <w:gridAfter w:val="1"/>
          <w:wBefore w:w="70" w:type="dxa"/>
          <w:wAfter w:w="210" w:type="dxa"/>
        </w:trPr>
        <w:tc>
          <w:tcPr>
            <w:tcW w:w="2552" w:type="dxa"/>
            <w:tcBorders>
              <w:top w:val="nil"/>
              <w:left w:val="nil"/>
              <w:bottom w:val="nil"/>
              <w:right w:val="nil"/>
            </w:tcBorders>
            <w:vAlign w:val="bottom"/>
          </w:tcPr>
          <w:p w14:paraId="03A52524" w14:textId="77777777" w:rsidR="00CE12F2" w:rsidRPr="00090D8E" w:rsidRDefault="00CE12F2" w:rsidP="00CE12F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718E9AB6"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53F1CF04" w14:textId="77777777" w:rsidTr="00124861">
        <w:trPr>
          <w:gridBefore w:val="1"/>
          <w:gridAfter w:val="1"/>
          <w:wBefore w:w="70" w:type="dxa"/>
          <w:wAfter w:w="210" w:type="dxa"/>
        </w:trPr>
        <w:tc>
          <w:tcPr>
            <w:tcW w:w="2552" w:type="dxa"/>
            <w:tcBorders>
              <w:top w:val="nil"/>
              <w:left w:val="nil"/>
              <w:bottom w:val="nil"/>
              <w:right w:val="nil"/>
            </w:tcBorders>
            <w:vAlign w:val="bottom"/>
          </w:tcPr>
          <w:p w14:paraId="463B1C67" w14:textId="77777777" w:rsidR="00CE12F2" w:rsidRPr="00090D8E" w:rsidRDefault="00CE12F2" w:rsidP="00CE12F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64BD79AD"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B50C89" w14:paraId="40F1CEB2" w14:textId="77777777" w:rsidTr="001248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7E9FBF3D" w14:textId="77777777" w:rsidR="00CE12F2" w:rsidRPr="00B50C89" w:rsidRDefault="00CE12F2" w:rsidP="00CE12F2">
            <w:pPr>
              <w:keepNext/>
              <w:keepLines/>
              <w:tabs>
                <w:tab w:val="left" w:pos="2552"/>
              </w:tabs>
              <w:spacing w:after="0" w:line="240" w:lineRule="auto"/>
              <w:ind w:left="284" w:hanging="284"/>
              <w:jc w:val="both"/>
              <w:rPr>
                <w:rFonts w:ascii="Tahoma" w:eastAsia="Times New Roman" w:hAnsi="Tahoma" w:cs="Tahoma"/>
                <w:sz w:val="18"/>
                <w:lang w:eastAsia="sl-SI"/>
              </w:rPr>
            </w:pPr>
          </w:p>
          <w:p w14:paraId="517891DA" w14:textId="77777777" w:rsidR="00CE12F2" w:rsidRPr="00B50C89" w:rsidRDefault="00CE12F2" w:rsidP="00CE12F2">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19803A6E" w14:textId="77777777" w:rsidR="00CE12F2" w:rsidRPr="00B50C89" w:rsidRDefault="00CE12F2" w:rsidP="00CE12F2">
            <w:pPr>
              <w:keepNext/>
              <w:keepLines/>
              <w:numPr>
                <w:ilvl w:val="0"/>
                <w:numId w:val="40"/>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674E4674" w14:textId="77777777" w:rsidR="00CE12F2" w:rsidRPr="00B50C89" w:rsidRDefault="00CE12F2" w:rsidP="00CE12F2">
            <w:pPr>
              <w:keepNext/>
              <w:keepLines/>
              <w:numPr>
                <w:ilvl w:val="0"/>
                <w:numId w:val="40"/>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1793547D" w14:textId="77777777" w:rsidR="00CE12F2" w:rsidRPr="00B50C89" w:rsidRDefault="00CE12F2" w:rsidP="00124861">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0A1D0060" w14:textId="77777777" w:rsidR="00CE12F2" w:rsidRPr="00090D8E" w:rsidRDefault="00CE12F2" w:rsidP="00124861">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E12F2" w:rsidRPr="00090D8E" w14:paraId="4D40B688" w14:textId="77777777" w:rsidTr="00124861">
        <w:tc>
          <w:tcPr>
            <w:tcW w:w="2552" w:type="dxa"/>
            <w:tcBorders>
              <w:top w:val="nil"/>
              <w:left w:val="nil"/>
              <w:bottom w:val="nil"/>
              <w:right w:val="nil"/>
            </w:tcBorders>
            <w:vAlign w:val="bottom"/>
          </w:tcPr>
          <w:p w14:paraId="15A428DC" w14:textId="77777777" w:rsidR="00CE12F2" w:rsidRPr="00090D8E" w:rsidRDefault="00CE12F2" w:rsidP="00CE12F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w:t>
            </w:r>
            <w:r>
              <w:rPr>
                <w:rFonts w:ascii="Tahoma" w:eastAsia="Times New Roman" w:hAnsi="Tahoma" w:cs="Tahoma"/>
                <w:sz w:val="20"/>
                <w:lang w:eastAsia="sl-SI"/>
              </w:rPr>
              <w:t>. s</w:t>
            </w:r>
            <w:r w:rsidRPr="00090D8E">
              <w:rPr>
                <w:rFonts w:ascii="Tahoma" w:eastAsia="Times New Roman" w:hAnsi="Tahoma" w:cs="Tahoma"/>
                <w:sz w:val="20"/>
                <w:lang w:eastAsia="sl-SI"/>
              </w:rPr>
              <w:t>poraz</w:t>
            </w:r>
            <w:r>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55C04C6C"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4C854C37" w14:textId="77777777" w:rsidTr="00124861">
        <w:tc>
          <w:tcPr>
            <w:tcW w:w="2552" w:type="dxa"/>
            <w:tcBorders>
              <w:top w:val="nil"/>
              <w:left w:val="nil"/>
              <w:bottom w:val="nil"/>
              <w:right w:val="nil"/>
            </w:tcBorders>
            <w:vAlign w:val="bottom"/>
          </w:tcPr>
          <w:p w14:paraId="46A75D71" w14:textId="77777777" w:rsidR="00CE12F2" w:rsidRPr="00090D8E" w:rsidRDefault="00CE12F2" w:rsidP="00CE12F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1DB89052"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2A047B17" w14:textId="77777777" w:rsidTr="00124861">
        <w:tc>
          <w:tcPr>
            <w:tcW w:w="2552" w:type="dxa"/>
            <w:tcBorders>
              <w:top w:val="nil"/>
              <w:left w:val="nil"/>
              <w:bottom w:val="nil"/>
              <w:right w:val="nil"/>
            </w:tcBorders>
            <w:vAlign w:val="bottom"/>
          </w:tcPr>
          <w:p w14:paraId="30C9BD30" w14:textId="77777777" w:rsidR="00CE12F2" w:rsidRPr="00090D8E" w:rsidRDefault="00CE12F2" w:rsidP="00CE12F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466BA0CC"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0CD051BA" w14:textId="77777777" w:rsidTr="00124861">
        <w:tc>
          <w:tcPr>
            <w:tcW w:w="2552" w:type="dxa"/>
            <w:tcBorders>
              <w:top w:val="nil"/>
              <w:left w:val="nil"/>
              <w:bottom w:val="nil"/>
              <w:right w:val="nil"/>
            </w:tcBorders>
            <w:vAlign w:val="bottom"/>
          </w:tcPr>
          <w:p w14:paraId="08F2F80D" w14:textId="77777777" w:rsidR="00CE12F2" w:rsidRPr="00090D8E" w:rsidRDefault="00CE12F2" w:rsidP="00CE12F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6C22C444"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EDC0B23" w14:textId="77777777" w:rsidR="00CE12F2" w:rsidRPr="00090D8E" w:rsidRDefault="00CE12F2" w:rsidP="00124861">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E12F2" w:rsidRPr="00090D8E" w14:paraId="2284F9D9" w14:textId="77777777" w:rsidTr="00124861">
        <w:tc>
          <w:tcPr>
            <w:tcW w:w="2552" w:type="dxa"/>
            <w:tcBorders>
              <w:top w:val="nil"/>
              <w:left w:val="nil"/>
              <w:bottom w:val="nil"/>
              <w:right w:val="nil"/>
            </w:tcBorders>
            <w:vAlign w:val="bottom"/>
          </w:tcPr>
          <w:p w14:paraId="4AA40AE4"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1242AA1E"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3D93E047" w14:textId="77777777" w:rsidTr="00124861">
        <w:tc>
          <w:tcPr>
            <w:tcW w:w="2552" w:type="dxa"/>
            <w:tcBorders>
              <w:top w:val="nil"/>
              <w:left w:val="nil"/>
              <w:bottom w:val="nil"/>
              <w:right w:val="nil"/>
            </w:tcBorders>
            <w:vAlign w:val="bottom"/>
          </w:tcPr>
          <w:p w14:paraId="6271AF1B" w14:textId="77777777" w:rsidR="00CE12F2" w:rsidRPr="00090D8E" w:rsidRDefault="00CE12F2" w:rsidP="00CE12F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3E577E45"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2027B0F9" w14:textId="77777777" w:rsidTr="00124861">
        <w:tc>
          <w:tcPr>
            <w:tcW w:w="2552" w:type="dxa"/>
            <w:tcBorders>
              <w:top w:val="nil"/>
              <w:left w:val="nil"/>
              <w:bottom w:val="nil"/>
              <w:right w:val="nil"/>
            </w:tcBorders>
            <w:vAlign w:val="bottom"/>
          </w:tcPr>
          <w:p w14:paraId="6D0FDB02" w14:textId="77777777" w:rsidR="00CE12F2" w:rsidRPr="00090D8E" w:rsidRDefault="00CE12F2" w:rsidP="00CE12F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1451C60E"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E12F2" w:rsidRPr="00090D8E" w14:paraId="5F3C4675" w14:textId="77777777" w:rsidTr="00124861">
        <w:tc>
          <w:tcPr>
            <w:tcW w:w="2552" w:type="dxa"/>
            <w:tcBorders>
              <w:top w:val="nil"/>
              <w:left w:val="nil"/>
              <w:bottom w:val="nil"/>
              <w:right w:val="nil"/>
            </w:tcBorders>
            <w:vAlign w:val="bottom"/>
          </w:tcPr>
          <w:p w14:paraId="2DBD088A" w14:textId="77777777" w:rsidR="00CE12F2" w:rsidRPr="00090D8E" w:rsidRDefault="00CE12F2" w:rsidP="00CE12F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47FD65EE"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667DF08" w14:textId="77777777" w:rsidR="00CE12F2" w:rsidRDefault="00CE12F2" w:rsidP="00124861">
      <w:pPr>
        <w:keepNext/>
        <w:keepLines/>
        <w:tabs>
          <w:tab w:val="left" w:pos="2835"/>
        </w:tabs>
        <w:spacing w:after="0" w:line="240" w:lineRule="auto"/>
        <w:ind w:left="284" w:hanging="284"/>
        <w:jc w:val="both"/>
        <w:rPr>
          <w:rFonts w:ascii="Tahoma" w:eastAsia="Times New Roman" w:hAnsi="Tahoma" w:cs="Tahoma"/>
          <w:sz w:val="20"/>
          <w:lang w:eastAsia="sl-SI"/>
        </w:rPr>
      </w:pPr>
    </w:p>
    <w:p w14:paraId="79E3F84A" w14:textId="77777777" w:rsidR="00CE12F2" w:rsidRDefault="00CE12F2" w:rsidP="00124861">
      <w:pPr>
        <w:keepNext/>
        <w:keepLines/>
        <w:widowControl w:val="0"/>
        <w:spacing w:after="0" w:line="240" w:lineRule="auto"/>
        <w:jc w:val="both"/>
        <w:rPr>
          <w:rFonts w:ascii="Tahoma" w:eastAsia="Times New Roman" w:hAnsi="Tahoma" w:cs="Tahoma"/>
          <w:sz w:val="20"/>
          <w:lang w:eastAsia="sl-SI"/>
        </w:rPr>
      </w:pPr>
      <w:r w:rsidRPr="00F5527F">
        <w:rPr>
          <w:rFonts w:ascii="Tahoma" w:eastAsia="Times New Roman" w:hAnsi="Tahoma" w:cs="Tahoma"/>
          <w:sz w:val="20"/>
          <w:lang w:eastAsia="sl-SI"/>
        </w:rPr>
        <w:t>Ponudnik v primeru, da je izbran kot najugodnejši ponudnik, dovoljuje objavo uradnega elektronskega naslova: ____________________________ in uradne telefonske številke</w:t>
      </w:r>
      <w:r>
        <w:rPr>
          <w:rFonts w:ascii="Tahoma" w:eastAsia="Times New Roman" w:hAnsi="Tahoma" w:cs="Tahoma"/>
          <w:sz w:val="20"/>
          <w:lang w:eastAsia="sl-SI"/>
        </w:rPr>
        <w:t xml:space="preserve">:__________________________,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39B92C8A" w14:textId="77777777" w:rsidR="00CE12F2" w:rsidRPr="00090D8E" w:rsidRDefault="00CE12F2" w:rsidP="00124861">
      <w:pPr>
        <w:keepNext/>
        <w:keepLines/>
        <w:tabs>
          <w:tab w:val="left" w:pos="2835"/>
        </w:tabs>
        <w:spacing w:after="0" w:line="240" w:lineRule="auto"/>
        <w:ind w:left="284" w:hanging="284"/>
        <w:jc w:val="both"/>
        <w:rPr>
          <w:rFonts w:ascii="Tahoma" w:eastAsia="Times New Roman" w:hAnsi="Tahoma" w:cs="Tahoma"/>
          <w:sz w:val="20"/>
          <w:lang w:eastAsia="sl-SI"/>
        </w:rPr>
      </w:pPr>
    </w:p>
    <w:p w14:paraId="0FEE7524" w14:textId="77777777" w:rsidR="00CE12F2" w:rsidRPr="00090D8E" w:rsidRDefault="00CE12F2" w:rsidP="00124861">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4A1092BC" w14:textId="77777777" w:rsidR="00CE12F2" w:rsidRPr="00090D8E" w:rsidRDefault="00CE12F2" w:rsidP="00124861">
      <w:pPr>
        <w:keepNext/>
        <w:keepLines/>
        <w:tabs>
          <w:tab w:val="left" w:pos="2552"/>
        </w:tabs>
        <w:spacing w:after="0" w:line="240" w:lineRule="auto"/>
        <w:ind w:left="284" w:hanging="284"/>
        <w:jc w:val="both"/>
        <w:rPr>
          <w:rFonts w:ascii="Tahoma" w:eastAsia="Times New Roman" w:hAnsi="Tahoma" w:cs="Tahoma"/>
          <w:sz w:val="20"/>
          <w:lang w:eastAsia="sl-SI"/>
        </w:rPr>
      </w:pPr>
    </w:p>
    <w:p w14:paraId="78DA1A06" w14:textId="77777777" w:rsidR="00CE12F2" w:rsidRPr="00712BC8" w:rsidRDefault="00CE12F2" w:rsidP="0012486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E12F2" w:rsidRPr="00712BC8" w14:paraId="2C3570C3" w14:textId="77777777" w:rsidTr="00124861">
        <w:trPr>
          <w:trHeight w:val="235"/>
        </w:trPr>
        <w:tc>
          <w:tcPr>
            <w:tcW w:w="2977" w:type="dxa"/>
            <w:tcBorders>
              <w:bottom w:val="single" w:sz="4" w:space="0" w:color="auto"/>
            </w:tcBorders>
          </w:tcPr>
          <w:p w14:paraId="62254F50" w14:textId="77777777" w:rsidR="00CE12F2" w:rsidRPr="00712BC8" w:rsidRDefault="00CE12F2" w:rsidP="00CE12F2">
            <w:pPr>
              <w:keepNext/>
              <w:keepLines/>
              <w:spacing w:after="0" w:line="240" w:lineRule="auto"/>
              <w:jc w:val="both"/>
              <w:rPr>
                <w:rFonts w:ascii="Tahoma" w:eastAsia="Times New Roman" w:hAnsi="Tahoma" w:cs="Tahoma"/>
                <w:snapToGrid w:val="0"/>
                <w:color w:val="000000"/>
                <w:lang w:eastAsia="sl-SI"/>
              </w:rPr>
            </w:pPr>
          </w:p>
        </w:tc>
        <w:tc>
          <w:tcPr>
            <w:tcW w:w="2694" w:type="dxa"/>
          </w:tcPr>
          <w:p w14:paraId="4C60A912" w14:textId="77777777" w:rsidR="00CE12F2" w:rsidRPr="00712BC8" w:rsidRDefault="00CE12F2" w:rsidP="00CE12F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342FECB" w14:textId="77777777" w:rsidR="00CE12F2" w:rsidRPr="00712BC8" w:rsidRDefault="00CE12F2" w:rsidP="00CE12F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E12F2" w:rsidRPr="00712BC8" w14:paraId="4C077035" w14:textId="77777777" w:rsidTr="00124861">
        <w:trPr>
          <w:trHeight w:val="235"/>
        </w:trPr>
        <w:tc>
          <w:tcPr>
            <w:tcW w:w="2977" w:type="dxa"/>
            <w:tcBorders>
              <w:top w:val="single" w:sz="4" w:space="0" w:color="auto"/>
            </w:tcBorders>
          </w:tcPr>
          <w:p w14:paraId="1933B977" w14:textId="77777777" w:rsidR="00CE12F2" w:rsidRPr="00712BC8" w:rsidRDefault="00CE12F2" w:rsidP="00CE12F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05ECECA" w14:textId="77777777" w:rsidR="00CE12F2" w:rsidRPr="00712BC8" w:rsidRDefault="00CE12F2" w:rsidP="00CE12F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02FFCF2" w14:textId="77777777" w:rsidR="00CE12F2" w:rsidRPr="00712BC8" w:rsidRDefault="00CE12F2" w:rsidP="00CE12F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5468861C" w14:textId="77777777" w:rsidR="00CE12F2" w:rsidRPr="00090D8E" w:rsidRDefault="00CE12F2" w:rsidP="0012486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48EDB4C4" w14:textId="77777777" w:rsidR="00CE12F2" w:rsidRPr="00090D8E" w:rsidRDefault="00CE12F2" w:rsidP="0012486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23C9FD0" w14:textId="77777777" w:rsidR="00CE12F2" w:rsidRPr="00090D8E" w:rsidRDefault="00CE12F2" w:rsidP="0012486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4ACBDBE2" w14:textId="77777777" w:rsidR="00CE12F2" w:rsidRPr="00090D8E" w:rsidRDefault="00CE12F2" w:rsidP="00CE12F2">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B8342C" w14:paraId="5B1F1254" w14:textId="77777777" w:rsidTr="00A9443F">
        <w:tc>
          <w:tcPr>
            <w:tcW w:w="7938" w:type="dxa"/>
            <w:tcBorders>
              <w:top w:val="single" w:sz="4" w:space="0" w:color="auto"/>
              <w:bottom w:val="single" w:sz="4" w:space="0" w:color="auto"/>
            </w:tcBorders>
          </w:tcPr>
          <w:p w14:paraId="09BF4778" w14:textId="77777777" w:rsidR="00090D8E" w:rsidRPr="00B8342C" w:rsidRDefault="00090D8E" w:rsidP="00A6023A">
            <w:pPr>
              <w:keepNext/>
              <w:keepLines/>
              <w:spacing w:after="0" w:line="240" w:lineRule="auto"/>
              <w:jc w:val="both"/>
              <w:rPr>
                <w:rFonts w:ascii="Tahoma" w:hAnsi="Tahoma" w:cs="Tahoma"/>
              </w:rPr>
            </w:pPr>
            <w:r w:rsidRPr="00B8342C">
              <w:rPr>
                <w:rFonts w:ascii="Tahoma" w:eastAsia="Times New Roman" w:hAnsi="Tahoma" w:cs="Tahoma"/>
                <w:lang w:eastAsia="sl-SI"/>
              </w:rPr>
              <w:lastRenderedPageBreak/>
              <w:br w:type="page"/>
            </w:r>
            <w:r w:rsidRPr="00B8342C">
              <w:rPr>
                <w:rFonts w:ascii="Tahoma" w:hAnsi="Tahoma" w:cs="Tahoma"/>
                <w:b/>
              </w:rPr>
              <w:br w:type="page"/>
            </w:r>
            <w:r w:rsidRPr="00B8342C">
              <w:rPr>
                <w:rFonts w:ascii="Tahoma" w:hAnsi="Tahoma" w:cs="Tahoma"/>
                <w:b/>
                <w:bCs/>
              </w:rPr>
              <w:br w:type="page"/>
            </w:r>
            <w:r w:rsidRPr="00B8342C">
              <w:rPr>
                <w:rFonts w:ascii="Tahoma" w:hAnsi="Tahoma" w:cs="Tahoma"/>
                <w:b/>
                <w:bCs/>
              </w:rPr>
              <w:br w:type="page"/>
            </w:r>
            <w:r w:rsidRPr="00B8342C">
              <w:rPr>
                <w:rFonts w:ascii="Tahoma" w:hAnsi="Tahoma" w:cs="Tahoma"/>
              </w:rPr>
              <w:br w:type="page"/>
            </w:r>
            <w:r w:rsidRPr="00B8342C">
              <w:rPr>
                <w:rFonts w:ascii="Tahoma" w:hAnsi="Tahoma" w:cs="Tahoma"/>
              </w:rPr>
              <w:br w:type="page"/>
            </w:r>
            <w:r w:rsidRPr="00B8342C">
              <w:rPr>
                <w:rFonts w:ascii="Tahoma" w:hAnsi="Tahoma" w:cs="Tahoma"/>
              </w:rPr>
              <w:br w:type="page"/>
            </w:r>
            <w:r w:rsidRPr="00B8342C">
              <w:rPr>
                <w:rFonts w:ascii="Tahoma" w:hAnsi="Tahoma" w:cs="Tahoma"/>
              </w:rPr>
              <w:br w:type="page"/>
            </w:r>
            <w:r w:rsidRPr="00B8342C">
              <w:rPr>
                <w:rFonts w:ascii="Tahoma" w:hAnsi="Tahoma" w:cs="Tahoma"/>
                <w:b/>
                <w:bCs/>
              </w:rPr>
              <w:br w:type="page"/>
            </w:r>
            <w:r w:rsidRPr="00B8342C">
              <w:rPr>
                <w:rFonts w:ascii="Tahoma" w:hAnsi="Tahoma" w:cs="Tahoma"/>
              </w:rPr>
              <w:br w:type="page"/>
            </w:r>
          </w:p>
        </w:tc>
        <w:tc>
          <w:tcPr>
            <w:tcW w:w="1560" w:type="dxa"/>
            <w:tcBorders>
              <w:top w:val="single" w:sz="4" w:space="0" w:color="auto"/>
              <w:bottom w:val="single" w:sz="4" w:space="0" w:color="auto"/>
            </w:tcBorders>
          </w:tcPr>
          <w:p w14:paraId="0A257C52" w14:textId="77777777" w:rsidR="00090D8E" w:rsidRPr="00B8342C" w:rsidRDefault="00090D8E" w:rsidP="00A6023A">
            <w:pPr>
              <w:keepNext/>
              <w:keepLines/>
              <w:spacing w:after="0" w:line="240" w:lineRule="auto"/>
              <w:jc w:val="both"/>
              <w:rPr>
                <w:rFonts w:ascii="Tahoma" w:hAnsi="Tahoma" w:cs="Tahoma"/>
                <w:b/>
                <w:bCs/>
                <w:i/>
                <w:iCs/>
              </w:rPr>
            </w:pPr>
            <w:r w:rsidRPr="00B8342C">
              <w:rPr>
                <w:rFonts w:ascii="Tahoma" w:hAnsi="Tahoma" w:cs="Tahoma"/>
                <w:b/>
                <w:bCs/>
                <w:i/>
                <w:iCs/>
              </w:rPr>
              <w:t>Priloga 1/1</w:t>
            </w:r>
          </w:p>
        </w:tc>
      </w:tr>
    </w:tbl>
    <w:p w14:paraId="520F17BA"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lang w:eastAsia="sl-SI"/>
        </w:rPr>
      </w:pPr>
    </w:p>
    <w:p w14:paraId="280E1409"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3F237277" w14:textId="77777777" w:rsidR="00090D8E" w:rsidRPr="00B8342C" w:rsidRDefault="00090D8E"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PRAVNI AKT O SKUPNI IZVEDBI NAROČILA</w:t>
      </w:r>
    </w:p>
    <w:p w14:paraId="4DEB06DD"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4C7318A3"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6850293"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67C0A7AD"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4ED95CD"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B8342C" w14:paraId="7960F5C5" w14:textId="77777777" w:rsidTr="00A9443F">
        <w:tc>
          <w:tcPr>
            <w:tcW w:w="7723" w:type="dxa"/>
            <w:tcBorders>
              <w:top w:val="single" w:sz="4" w:space="0" w:color="auto"/>
              <w:bottom w:val="single" w:sz="4" w:space="0" w:color="auto"/>
            </w:tcBorders>
          </w:tcPr>
          <w:p w14:paraId="0998C047"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lastRenderedPageBreak/>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005703C7" w:rsidRPr="00B8342C">
              <w:rPr>
                <w:rFonts w:ascii="Tahoma" w:eastAsia="Times New Roman" w:hAnsi="Tahoma" w:cs="Tahoma"/>
                <w:lang w:eastAsia="sl-SI"/>
              </w:rPr>
              <w:t xml:space="preserve">CELOTEN PREDRAČUN POPISA </w:t>
            </w:r>
            <w:r w:rsidR="00093841">
              <w:rPr>
                <w:rFonts w:ascii="Tahoma" w:eastAsia="Times New Roman" w:hAnsi="Tahoma" w:cs="Tahoma"/>
                <w:lang w:eastAsia="sl-SI"/>
              </w:rPr>
              <w:t>DEL</w:t>
            </w:r>
          </w:p>
        </w:tc>
        <w:tc>
          <w:tcPr>
            <w:tcW w:w="1843" w:type="dxa"/>
            <w:tcBorders>
              <w:top w:val="single" w:sz="4" w:space="0" w:color="auto"/>
              <w:bottom w:val="single" w:sz="4" w:space="0" w:color="auto"/>
            </w:tcBorders>
          </w:tcPr>
          <w:p w14:paraId="44151F5C" w14:textId="77777777" w:rsidR="00090D8E" w:rsidRPr="00B8342C" w:rsidRDefault="00090D8E" w:rsidP="00A6023A">
            <w:pPr>
              <w:keepNext/>
              <w:keepLines/>
              <w:spacing w:after="0" w:line="240" w:lineRule="auto"/>
              <w:jc w:val="both"/>
              <w:rPr>
                <w:rFonts w:ascii="Tahoma" w:eastAsia="Times New Roman" w:hAnsi="Tahoma" w:cs="Tahoma"/>
                <w:b/>
                <w:bCs/>
                <w:i/>
                <w:iCs/>
                <w:lang w:eastAsia="sl-SI"/>
              </w:rPr>
            </w:pPr>
            <w:r w:rsidRPr="00B8342C">
              <w:rPr>
                <w:rFonts w:ascii="Tahoma" w:eastAsia="Times New Roman" w:hAnsi="Tahoma" w:cs="Tahoma"/>
                <w:b/>
                <w:bCs/>
                <w:i/>
                <w:iCs/>
                <w:lang w:eastAsia="sl-SI"/>
              </w:rPr>
              <w:t>Priloga 2</w:t>
            </w:r>
          </w:p>
        </w:tc>
      </w:tr>
    </w:tbl>
    <w:p w14:paraId="17C16F3E"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72D56DEB" w14:textId="77777777" w:rsidR="00090D8E"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090D8E" w:rsidRPr="00B8342C">
        <w:rPr>
          <w:rFonts w:ascii="Tahoma" w:eastAsia="Times New Roman" w:hAnsi="Tahoma" w:cs="Tahoma"/>
          <w:b/>
          <w:noProof/>
          <w:lang w:eastAsia="sl-SI"/>
        </w:rPr>
        <w:t xml:space="preserve"> -</w:t>
      </w:r>
      <w:r w:rsidR="00090D8E"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r w:rsidR="00090D8E" w:rsidRPr="00B8342C">
        <w:rPr>
          <w:rFonts w:ascii="Tahoma" w:eastAsia="Times New Roman" w:hAnsi="Tahoma" w:cs="Tahoma"/>
          <w:b/>
          <w:lang w:eastAsia="sl-SI"/>
        </w:rPr>
        <w:t xml:space="preserve"> </w:t>
      </w:r>
    </w:p>
    <w:p w14:paraId="00E6CCC2"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3149CFAC" w14:textId="77777777" w:rsidR="004D1873" w:rsidRDefault="004D1873" w:rsidP="00A6023A">
      <w:pPr>
        <w:keepNext/>
        <w:keepLines/>
        <w:spacing w:after="0" w:line="240" w:lineRule="auto"/>
        <w:jc w:val="both"/>
        <w:rPr>
          <w:rFonts w:ascii="Tahoma" w:eastAsia="Times New Roman" w:hAnsi="Tahoma" w:cs="Tahoma"/>
          <w:lang w:eastAsia="sl-SI"/>
        </w:rPr>
      </w:pPr>
    </w:p>
    <w:p w14:paraId="77B0BEDE" w14:textId="77777777" w:rsidR="00AD6155" w:rsidRPr="00090D8E" w:rsidRDefault="00AD6155" w:rsidP="00AD615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w:t>
      </w:r>
      <w:r>
        <w:rPr>
          <w:rFonts w:ascii="Tahoma" w:eastAsia="Times New Roman" w:hAnsi="Tahoma" w:cs="Tahoma"/>
          <w:lang w:eastAsia="sl-SI"/>
        </w:rPr>
        <w:t>del</w:t>
      </w:r>
      <w:r w:rsidRPr="00090D8E">
        <w:rPr>
          <w:rFonts w:ascii="Tahoma" w:eastAsia="Times New Roman" w:hAnsi="Tahoma" w:cs="Tahoma"/>
          <w:lang w:eastAsia="sl-SI"/>
        </w:rPr>
        <w:t>. Celotni predračun popisa</w:t>
      </w:r>
      <w:r>
        <w:rPr>
          <w:rFonts w:ascii="Tahoma" w:eastAsia="Times New Roman" w:hAnsi="Tahoma" w:cs="Tahoma"/>
          <w:lang w:eastAsia="sl-SI"/>
        </w:rPr>
        <w:t xml:space="preserve"> del se v pdf. formatu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 </w:t>
      </w:r>
      <w:r w:rsidRPr="00C50ED5">
        <w:rPr>
          <w:rFonts w:ascii="Tahoma" w:hAnsi="Tahoma" w:cs="Tahoma"/>
        </w:rPr>
        <w:t>Izjavljamo, da sta ponudbena predračuna vsebinsko identična.</w:t>
      </w:r>
    </w:p>
    <w:p w14:paraId="529737A1"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0E3E1028"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7DFE7AE3"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26BD44B0"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4600CEE8"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280E7240"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4D41BE2B"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6E2944F2"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4046E323"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7A848CDA"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4A1C90EA" w14:textId="77777777" w:rsidR="004D1873" w:rsidRPr="004D1873" w:rsidRDefault="004D1873" w:rsidP="00A6023A">
      <w:pPr>
        <w:keepNext/>
        <w:keepLines/>
        <w:widowControl w:val="0"/>
        <w:spacing w:after="0" w:line="240" w:lineRule="auto"/>
        <w:rPr>
          <w:rFonts w:ascii="Tahoma" w:eastAsia="Times New Roman" w:hAnsi="Tahoma" w:cs="Tahoma"/>
          <w:b/>
          <w:szCs w:val="20"/>
          <w:lang w:eastAsia="sl-SI"/>
        </w:rPr>
      </w:pPr>
      <w:r w:rsidRPr="004D1873">
        <w:rPr>
          <w:rFonts w:ascii="Tahoma" w:eastAsia="Times New Roman" w:hAnsi="Tahoma" w:cs="Tahoma"/>
          <w:b/>
          <w:szCs w:val="20"/>
          <w:lang w:eastAsia="sl-SI"/>
        </w:rPr>
        <w:t>NAROČANJE DEL</w:t>
      </w:r>
    </w:p>
    <w:p w14:paraId="44F03574" w14:textId="77777777" w:rsidR="004D1873" w:rsidRPr="004D1873" w:rsidRDefault="004D1873" w:rsidP="00A6023A">
      <w:pPr>
        <w:keepNext/>
        <w:keepLines/>
        <w:widowControl w:val="0"/>
        <w:spacing w:after="0" w:line="240" w:lineRule="auto"/>
        <w:jc w:val="both"/>
        <w:rPr>
          <w:rFonts w:ascii="Tahoma" w:eastAsia="Times New Roman" w:hAnsi="Tahoma" w:cs="Tahoma"/>
          <w:lang w:eastAsia="sl-SI"/>
        </w:rPr>
      </w:pPr>
    </w:p>
    <w:p w14:paraId="4E3F71D1" w14:textId="1FAFC427" w:rsidR="004D1873" w:rsidRPr="004D1873" w:rsidRDefault="004D1873" w:rsidP="00A6023A">
      <w:pPr>
        <w:keepNext/>
        <w:keepLines/>
        <w:widowControl w:val="0"/>
        <w:spacing w:after="0" w:line="240" w:lineRule="auto"/>
        <w:jc w:val="both"/>
        <w:rPr>
          <w:rFonts w:ascii="Tahoma" w:eastAsia="Times New Roman" w:hAnsi="Tahoma" w:cs="Tahoma"/>
          <w:lang w:eastAsia="sl-SI"/>
        </w:rPr>
      </w:pPr>
      <w:r w:rsidRPr="004D1873">
        <w:rPr>
          <w:rFonts w:ascii="Tahoma" w:eastAsia="Times New Roman" w:hAnsi="Tahoma" w:cs="Tahoma"/>
          <w:color w:val="000000"/>
          <w:lang w:eastAsia="sl-SI"/>
        </w:rPr>
        <w:t>Naročnik bo posamezna naročila oddajal sukcesivno, s pisnim nabavnim naročilom naročnika, ki ga bo posredoval izvajalcu na stalno dosegljivo telefonsko številko ________</w:t>
      </w:r>
      <w:r w:rsidR="00FF70D1">
        <w:rPr>
          <w:rFonts w:ascii="Tahoma" w:eastAsia="Times New Roman" w:hAnsi="Tahoma" w:cs="Tahoma"/>
          <w:color w:val="000000"/>
          <w:lang w:eastAsia="sl-SI"/>
        </w:rPr>
        <w:t>______</w:t>
      </w:r>
      <w:r w:rsidRPr="004D1873">
        <w:rPr>
          <w:rFonts w:ascii="Tahoma" w:eastAsia="Times New Roman" w:hAnsi="Tahoma" w:cs="Tahoma"/>
          <w:color w:val="000000"/>
          <w:lang w:eastAsia="sl-SI"/>
        </w:rPr>
        <w:t>___ ali po elektronski pošti na naslov _______</w:t>
      </w:r>
      <w:r w:rsidR="00FF70D1">
        <w:rPr>
          <w:rFonts w:ascii="Tahoma" w:eastAsia="Times New Roman" w:hAnsi="Tahoma" w:cs="Tahoma"/>
          <w:color w:val="000000"/>
          <w:lang w:eastAsia="sl-SI"/>
        </w:rPr>
        <w:t>__________</w:t>
      </w:r>
      <w:r w:rsidRPr="004D1873">
        <w:rPr>
          <w:rFonts w:ascii="Tahoma" w:eastAsia="Times New Roman" w:hAnsi="Tahoma" w:cs="Tahoma"/>
          <w:color w:val="000000"/>
          <w:lang w:eastAsia="sl-SI"/>
        </w:rPr>
        <w:t>______ ali po pošti</w:t>
      </w:r>
      <w:r w:rsidRPr="004D1873">
        <w:rPr>
          <w:rFonts w:ascii="Tahoma" w:eastAsia="Times New Roman" w:hAnsi="Tahoma" w:cs="Tahoma"/>
          <w:lang w:eastAsia="sl-SI"/>
        </w:rPr>
        <w:t>. Šteje se, da je izvajalec naročilo prejel, če ima naročnik dokazilo o poslanem naročilu iz prejšnjega stavka.</w:t>
      </w:r>
    </w:p>
    <w:p w14:paraId="72FE2E1F" w14:textId="77777777" w:rsidR="00D62D5F" w:rsidRPr="00B8342C" w:rsidRDefault="00D62D5F" w:rsidP="00A6023A">
      <w:pPr>
        <w:keepNext/>
        <w:keepLines/>
        <w:spacing w:after="0" w:line="240" w:lineRule="auto"/>
        <w:jc w:val="both"/>
        <w:rPr>
          <w:rFonts w:ascii="Tahoma" w:eastAsia="Times New Roman" w:hAnsi="Tahoma" w:cs="Tahoma"/>
          <w:lang w:eastAsia="sl-SI"/>
        </w:rPr>
      </w:pPr>
    </w:p>
    <w:p w14:paraId="1C3C5B3E"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5285164A"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56B4FAA2"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78000C50"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34E555BF"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5D173D74"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2644B8A1"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356BBC99"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012F17B2"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06ACC08A"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2C631C71"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7146E3C4"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479CCE0D"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6599A3E9"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5231FDA8"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62DCF1F7" w14:textId="77777777" w:rsidR="00090D8E" w:rsidRPr="00B8342C" w:rsidRDefault="00090D8E" w:rsidP="00A6023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B8342C" w14:paraId="482E6B17" w14:textId="77777777" w:rsidTr="00A9443F">
        <w:trPr>
          <w:trHeight w:val="235"/>
        </w:trPr>
        <w:tc>
          <w:tcPr>
            <w:tcW w:w="3402" w:type="dxa"/>
            <w:tcBorders>
              <w:bottom w:val="single" w:sz="4" w:space="0" w:color="auto"/>
            </w:tcBorders>
          </w:tcPr>
          <w:p w14:paraId="513B8C10"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4791AE6"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509E8A2"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B8342C" w14:paraId="1511EA03" w14:textId="77777777" w:rsidTr="00A9443F">
        <w:trPr>
          <w:trHeight w:val="235"/>
        </w:trPr>
        <w:tc>
          <w:tcPr>
            <w:tcW w:w="3402" w:type="dxa"/>
            <w:tcBorders>
              <w:top w:val="single" w:sz="4" w:space="0" w:color="auto"/>
            </w:tcBorders>
          </w:tcPr>
          <w:p w14:paraId="37CF1BD6"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(kraj, datum)</w:t>
            </w:r>
          </w:p>
        </w:tc>
        <w:tc>
          <w:tcPr>
            <w:tcW w:w="2268" w:type="dxa"/>
          </w:tcPr>
          <w:p w14:paraId="1F6BA95A" w14:textId="77777777" w:rsidR="00090D8E" w:rsidRPr="00B8342C" w:rsidRDefault="00090D8E" w:rsidP="00A6023A">
            <w:pPr>
              <w:keepNext/>
              <w:keepLines/>
              <w:spacing w:after="0" w:line="240" w:lineRule="auto"/>
              <w:jc w:val="center"/>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žig</w:t>
            </w:r>
          </w:p>
        </w:tc>
        <w:tc>
          <w:tcPr>
            <w:tcW w:w="3686" w:type="dxa"/>
            <w:tcBorders>
              <w:top w:val="single" w:sz="4" w:space="0" w:color="auto"/>
            </w:tcBorders>
          </w:tcPr>
          <w:p w14:paraId="004C958D"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w:t>
            </w:r>
            <w:r w:rsidRPr="00B8342C">
              <w:rPr>
                <w:rFonts w:ascii="Tahoma" w:eastAsia="Times New Roman" w:hAnsi="Tahoma" w:cs="Tahoma"/>
                <w:snapToGrid w:val="0"/>
                <w:lang w:eastAsia="sl-SI"/>
              </w:rPr>
              <w:t>i</w:t>
            </w:r>
            <w:r w:rsidRPr="00B8342C">
              <w:rPr>
                <w:rFonts w:ascii="Tahoma" w:hAnsi="Tahoma" w:cs="Tahoma"/>
                <w:snapToGrid w:val="0"/>
              </w:rPr>
              <w:t xml:space="preserve">me in priimek </w:t>
            </w:r>
            <w:r w:rsidRPr="00B8342C">
              <w:rPr>
                <w:rFonts w:ascii="Tahoma" w:eastAsia="Times New Roman" w:hAnsi="Tahoma" w:cs="Tahoma"/>
                <w:snapToGrid w:val="0"/>
                <w:lang w:eastAsia="sl-SI"/>
              </w:rPr>
              <w:t>odgovorne osebe</w:t>
            </w:r>
            <w:r w:rsidRPr="00B8342C">
              <w:rPr>
                <w:rFonts w:ascii="Tahoma" w:hAnsi="Tahoma" w:cs="Tahoma"/>
                <w:snapToGrid w:val="0"/>
              </w:rPr>
              <w:t xml:space="preserve"> ter podpis ponudnika</w:t>
            </w:r>
            <w:r w:rsidRPr="00B8342C">
              <w:rPr>
                <w:rFonts w:ascii="Tahoma" w:eastAsia="Times New Roman" w:hAnsi="Tahoma" w:cs="Tahoma"/>
                <w:snapToGrid w:val="0"/>
                <w:color w:val="000000"/>
                <w:sz w:val="20"/>
                <w:lang w:eastAsia="sl-SI"/>
              </w:rPr>
              <w:t>)</w:t>
            </w:r>
          </w:p>
        </w:tc>
      </w:tr>
    </w:tbl>
    <w:p w14:paraId="6B4B39E0"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3FF824D7"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br w:type="page"/>
      </w:r>
    </w:p>
    <w:p w14:paraId="2DAA2FB0" w14:textId="77777777" w:rsidR="00090D8E" w:rsidRPr="00B8342C" w:rsidRDefault="00090D8E" w:rsidP="00A6023A">
      <w:pPr>
        <w:keepNext/>
        <w:keepLines/>
        <w:spacing w:after="0" w:line="240" w:lineRule="auto"/>
        <w:jc w:val="both"/>
        <w:rPr>
          <w:rFonts w:ascii="Tahoma" w:hAnsi="Tahoma" w:cs="Tahoma"/>
          <w:bCs/>
          <w:i/>
          <w:sz w:val="18"/>
        </w:rPr>
      </w:pPr>
    </w:p>
    <w:p w14:paraId="74F435C5" w14:textId="77777777" w:rsidR="00090D8E" w:rsidRPr="00B8342C" w:rsidRDefault="002B3916" w:rsidP="00A6023A">
      <w:pPr>
        <w:keepNext/>
        <w:keepLines/>
        <w:spacing w:after="0" w:line="240" w:lineRule="auto"/>
        <w:jc w:val="right"/>
        <w:rPr>
          <w:rFonts w:ascii="Tahoma" w:eastAsia="Times New Roman" w:hAnsi="Tahoma" w:cs="Tahoma"/>
          <w:b/>
          <w:i/>
          <w:sz w:val="18"/>
          <w:lang w:eastAsia="sl-SI"/>
        </w:rPr>
      </w:pPr>
      <w:r w:rsidRPr="00B8342C">
        <w:rPr>
          <w:rFonts w:ascii="Tahoma" w:eastAsia="Times New Roman" w:hAnsi="Tahoma" w:cs="Tahoma"/>
          <w:b/>
          <w:i/>
          <w:sz w:val="18"/>
          <w:lang w:eastAsia="sl-SI"/>
        </w:rPr>
        <w:t>Priloga 3/1</w:t>
      </w:r>
    </w:p>
    <w:p w14:paraId="57BFC7AB" w14:textId="77777777" w:rsidR="00090D8E" w:rsidRPr="00B8342C" w:rsidRDefault="00090D8E" w:rsidP="00A6023A">
      <w:pPr>
        <w:keepNext/>
        <w:keepLines/>
        <w:tabs>
          <w:tab w:val="left" w:pos="284"/>
        </w:tabs>
        <w:spacing w:after="0" w:line="240" w:lineRule="auto"/>
        <w:jc w:val="both"/>
        <w:rPr>
          <w:rFonts w:ascii="Tahoma" w:eastAsia="Times New Roman" w:hAnsi="Tahoma" w:cs="Tahoma"/>
          <w:b/>
          <w:i/>
          <w:sz w:val="18"/>
          <w:lang w:eastAsia="sl-SI"/>
        </w:rPr>
      </w:pPr>
    </w:p>
    <w:p w14:paraId="735BC3C2"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2271E51C" w14:textId="77777777" w:rsidR="00090D8E" w:rsidRPr="00B8342C" w:rsidRDefault="00090D8E" w:rsidP="00A6023A">
      <w:pPr>
        <w:keepNext/>
        <w:keepLines/>
        <w:tabs>
          <w:tab w:val="left" w:pos="284"/>
        </w:tabs>
        <w:spacing w:after="0" w:line="240" w:lineRule="auto"/>
        <w:jc w:val="center"/>
        <w:rPr>
          <w:rFonts w:ascii="Tahoma" w:eastAsia="Times New Roman" w:hAnsi="Tahoma" w:cs="Tahoma"/>
          <w:b/>
          <w:sz w:val="20"/>
          <w:szCs w:val="20"/>
          <w:lang w:eastAsia="sl-SI"/>
        </w:rPr>
      </w:pPr>
      <w:r w:rsidRPr="00B8342C">
        <w:rPr>
          <w:rFonts w:ascii="Tahoma" w:eastAsia="Times New Roman" w:hAnsi="Tahoma" w:cs="Tahoma"/>
          <w:b/>
          <w:sz w:val="20"/>
          <w:szCs w:val="20"/>
          <w:lang w:eastAsia="sl-SI"/>
        </w:rPr>
        <w:t>I Z J A V A</w:t>
      </w:r>
    </w:p>
    <w:p w14:paraId="066F31ED" w14:textId="77777777" w:rsidR="00090D8E" w:rsidRPr="00B8342C" w:rsidRDefault="00090D8E" w:rsidP="00A6023A">
      <w:pPr>
        <w:keepNext/>
        <w:keepLines/>
        <w:tabs>
          <w:tab w:val="left" w:pos="284"/>
        </w:tabs>
        <w:spacing w:after="0" w:line="240" w:lineRule="auto"/>
        <w:jc w:val="center"/>
        <w:rPr>
          <w:rFonts w:ascii="Tahoma" w:eastAsia="Times New Roman" w:hAnsi="Tahoma" w:cs="Tahoma"/>
          <w:b/>
          <w:sz w:val="20"/>
          <w:szCs w:val="20"/>
          <w:lang w:eastAsia="sl-SI"/>
        </w:rPr>
      </w:pPr>
      <w:r w:rsidRPr="00B8342C">
        <w:rPr>
          <w:rFonts w:ascii="Tahoma" w:eastAsia="Times New Roman" w:hAnsi="Tahoma" w:cs="Tahoma"/>
          <w:b/>
          <w:sz w:val="20"/>
          <w:szCs w:val="20"/>
          <w:lang w:eastAsia="sl-SI"/>
        </w:rPr>
        <w:t>O UDELEŽBI FIZIČNIH IN PRAVNIH OSEB V LASTNIŠTVU PONUDNIKA</w:t>
      </w:r>
    </w:p>
    <w:p w14:paraId="72DB00E6" w14:textId="77777777" w:rsidR="00090D8E" w:rsidRPr="00B8342C" w:rsidRDefault="00090D8E" w:rsidP="00A6023A">
      <w:pPr>
        <w:keepNext/>
        <w:keepLines/>
        <w:tabs>
          <w:tab w:val="left" w:pos="284"/>
        </w:tabs>
        <w:spacing w:after="0" w:line="240" w:lineRule="auto"/>
        <w:jc w:val="both"/>
        <w:rPr>
          <w:rFonts w:ascii="Tahoma" w:eastAsia="Times New Roman" w:hAnsi="Tahoma" w:cs="Tahoma"/>
          <w:b/>
          <w:sz w:val="20"/>
          <w:szCs w:val="20"/>
          <w:lang w:eastAsia="sl-SI"/>
        </w:rPr>
      </w:pPr>
    </w:p>
    <w:p w14:paraId="56BE7369" w14:textId="77777777" w:rsidR="00090D8E" w:rsidRPr="00B8342C" w:rsidRDefault="00090D8E" w:rsidP="00A6023A">
      <w:pPr>
        <w:keepNext/>
        <w:keepLines/>
        <w:tabs>
          <w:tab w:val="left" w:pos="284"/>
        </w:tabs>
        <w:spacing w:after="0" w:line="240" w:lineRule="auto"/>
        <w:jc w:val="both"/>
        <w:rPr>
          <w:rFonts w:ascii="Tahoma" w:eastAsia="Times New Roman" w:hAnsi="Tahoma" w:cs="Tahoma"/>
          <w:b/>
          <w:sz w:val="20"/>
          <w:szCs w:val="20"/>
          <w:lang w:eastAsia="sl-SI"/>
        </w:rPr>
      </w:pPr>
    </w:p>
    <w:p w14:paraId="635E66B9"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p>
    <w:p w14:paraId="3797B06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Podatki o pravni osebi (ponudniku):</w:t>
      </w:r>
    </w:p>
    <w:p w14:paraId="51576085"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Cs/>
          <w:lang w:eastAsia="sl-SI"/>
        </w:rPr>
        <w:t>Polno ime podjetja</w:t>
      </w:r>
      <w:r w:rsidRPr="00B8342C">
        <w:rPr>
          <w:rFonts w:ascii="Tahoma" w:eastAsia="Times New Roman" w:hAnsi="Tahoma" w:cs="Tahoma"/>
          <w:lang w:eastAsia="sl-SI"/>
        </w:rPr>
        <w:t>: _____________________________________________________________</w:t>
      </w:r>
    </w:p>
    <w:p w14:paraId="201EA6E2"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Cs/>
          <w:lang w:eastAsia="sl-SI"/>
        </w:rPr>
        <w:t>Sedež podjetja</w:t>
      </w:r>
      <w:r w:rsidRPr="00B8342C">
        <w:rPr>
          <w:rFonts w:ascii="Tahoma" w:eastAsia="Times New Roman" w:hAnsi="Tahoma" w:cs="Tahoma"/>
          <w:lang w:eastAsia="sl-SI"/>
        </w:rPr>
        <w:t>: ________________________________________________________________</w:t>
      </w:r>
    </w:p>
    <w:p w14:paraId="52F4FA67"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Cs/>
          <w:lang w:eastAsia="sl-SI"/>
        </w:rPr>
        <w:t>Občina sedeža podjetja</w:t>
      </w:r>
      <w:r w:rsidRPr="00B8342C">
        <w:rPr>
          <w:rFonts w:ascii="Tahoma" w:eastAsia="Times New Roman" w:hAnsi="Tahoma" w:cs="Tahoma"/>
          <w:lang w:eastAsia="sl-SI"/>
        </w:rPr>
        <w:t>: _________________________________________________________</w:t>
      </w:r>
    </w:p>
    <w:p w14:paraId="1B371424"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Cs/>
          <w:lang w:eastAsia="sl-SI"/>
        </w:rPr>
        <w:t>Številka vpisa v sodni register (št. vložka)</w:t>
      </w:r>
      <w:r w:rsidRPr="00B8342C">
        <w:rPr>
          <w:rFonts w:ascii="Tahoma" w:eastAsia="Times New Roman" w:hAnsi="Tahoma" w:cs="Tahoma"/>
          <w:lang w:eastAsia="sl-SI"/>
        </w:rPr>
        <w:t>: ___________________________________________</w:t>
      </w:r>
    </w:p>
    <w:p w14:paraId="2B0C70F0"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Cs/>
          <w:lang w:eastAsia="sl-SI"/>
        </w:rPr>
        <w:t>Matična številka podjetja</w:t>
      </w:r>
      <w:r w:rsidRPr="00B8342C">
        <w:rPr>
          <w:rFonts w:ascii="Tahoma" w:eastAsia="Times New Roman" w:hAnsi="Tahoma" w:cs="Tahoma"/>
          <w:lang w:eastAsia="sl-SI"/>
        </w:rPr>
        <w:t>: ________________________________________________________</w:t>
      </w:r>
    </w:p>
    <w:p w14:paraId="17556215"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Cs/>
          <w:lang w:eastAsia="sl-SI"/>
        </w:rPr>
        <w:t>ID ZA DDV:</w:t>
      </w:r>
      <w:r w:rsidRPr="00B8342C">
        <w:rPr>
          <w:rFonts w:ascii="Tahoma" w:eastAsia="Times New Roman" w:hAnsi="Tahoma" w:cs="Tahoma"/>
          <w:lang w:eastAsia="sl-SI"/>
        </w:rPr>
        <w:t>: __________________________________________________________________</w:t>
      </w:r>
    </w:p>
    <w:p w14:paraId="41A090A0"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p>
    <w:p w14:paraId="47D93187"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V zvezi z javnim naročilom </w:t>
      </w:r>
      <w:r w:rsidR="00E13A8A">
        <w:rPr>
          <w:rFonts w:ascii="Tahoma" w:eastAsia="Times New Roman" w:hAnsi="Tahoma" w:cs="Tahoma"/>
          <w:b/>
          <w:lang w:eastAsia="sl-SI"/>
        </w:rPr>
        <w:t>JPE-SOT-416/24</w:t>
      </w:r>
      <w:r w:rsidRPr="00B8342C">
        <w:rPr>
          <w:rFonts w:ascii="Tahoma" w:eastAsia="Times New Roman" w:hAnsi="Tahoma" w:cs="Tahoma"/>
          <w:b/>
          <w:lang w:eastAsia="sl-SI"/>
        </w:rPr>
        <w:t xml:space="preserve"> - </w:t>
      </w:r>
      <w:r w:rsidR="00287E2C">
        <w:rPr>
          <w:rFonts w:ascii="Tahoma" w:eastAsia="Times New Roman" w:hAnsi="Tahoma" w:cs="Tahoma"/>
          <w:b/>
          <w:lang w:eastAsia="sl-SI"/>
        </w:rPr>
        <w:t>Nabava in vgradnja zapornih armatur</w:t>
      </w:r>
      <w:r w:rsidRPr="00B8342C">
        <w:rPr>
          <w:rFonts w:ascii="Tahoma" w:eastAsia="Times New Roman" w:hAnsi="Tahoma" w:cs="Tahoma"/>
          <w:b/>
          <w:lang w:eastAsia="sl-SI"/>
        </w:rPr>
        <w:t xml:space="preserve"> </w:t>
      </w:r>
      <w:r w:rsidRPr="00B8342C">
        <w:rPr>
          <w:rFonts w:ascii="Tahoma" w:eastAsia="Times New Roman" w:hAnsi="Tahoma" w:cs="Tahoma"/>
          <w:lang w:eastAsia="sl-SI"/>
        </w:rPr>
        <w:t xml:space="preserve"> </w:t>
      </w:r>
      <w:r w:rsidR="00AD6155"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AD6155">
        <w:rPr>
          <w:rFonts w:ascii="Tahoma" w:eastAsia="Times New Roman" w:hAnsi="Tahoma" w:cs="Tahoma"/>
          <w:lang w:eastAsia="sl-SI"/>
        </w:rPr>
        <w:t>*,</w:t>
      </w:r>
      <w:r w:rsidR="00AD6155"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B8342C">
        <w:rPr>
          <w:rFonts w:ascii="Tahoma" w:eastAsia="Times New Roman" w:hAnsi="Tahoma" w:cs="Tahoma"/>
          <w:lang w:eastAsia="sl-SI"/>
        </w:rPr>
        <w:t>.</w:t>
      </w:r>
    </w:p>
    <w:p w14:paraId="724DD4FE"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 </w:t>
      </w:r>
    </w:p>
    <w:p w14:paraId="2EF10305"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
          <w:lang w:eastAsia="sl-SI"/>
        </w:rPr>
        <w:t>IZJAVLJAMO</w:t>
      </w:r>
      <w:r w:rsidRPr="00B8342C">
        <w:rPr>
          <w:rFonts w:ascii="Tahoma" w:eastAsia="Times New Roman" w:hAnsi="Tahoma" w:cs="Tahoma"/>
          <w:lang w:eastAsia="sl-SI"/>
        </w:rPr>
        <w:t xml:space="preserve">, da so pri lastništvu zgoraj navedenega ponudnika udeležene naslednje </w:t>
      </w:r>
      <w:r w:rsidRPr="00B8342C">
        <w:rPr>
          <w:rFonts w:ascii="Tahoma" w:eastAsia="Times New Roman" w:hAnsi="Tahoma" w:cs="Tahoma"/>
          <w:u w:val="single"/>
          <w:lang w:eastAsia="sl-SI"/>
        </w:rPr>
        <w:t>pravne osebe</w:t>
      </w:r>
      <w:r w:rsidRPr="00B8342C">
        <w:rPr>
          <w:rFonts w:ascii="Tahoma" w:eastAsia="Times New Roman" w:hAnsi="Tahoma" w:cs="Tahoma"/>
          <w:lang w:eastAsia="sl-SI"/>
        </w:rPr>
        <w:t>, vključno z udeležbo tihih družbenikov:</w:t>
      </w:r>
    </w:p>
    <w:p w14:paraId="6F0D9C46"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B8342C" w14:paraId="7D2BD44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83111E0"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0D87C6A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CDD778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473FFF24"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Delež lastništva v %</w:t>
            </w:r>
          </w:p>
        </w:tc>
      </w:tr>
      <w:tr w:rsidR="00090D8E" w:rsidRPr="00B8342C" w14:paraId="38EB1EA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57B9D9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42592549"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0F83849"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942F6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6C22D86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F044C0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2E59470"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C7C7C1B"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EB1F57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57EAC96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FD3EEA3"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0769E2F"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9F490A"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6C1E7EB"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36FDE86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53D8CF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555FF6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33EF2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66B8C9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017E44D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5CAA0C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9878DFA"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05E577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E4E00B7"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58BB560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4230C0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F920772"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034729D"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71DAE7A"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bl>
    <w:p w14:paraId="25E17230"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p w14:paraId="54E67520"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
          <w:lang w:eastAsia="sl-SI"/>
        </w:rPr>
        <w:t>IZJAVLJAMO</w:t>
      </w:r>
      <w:r w:rsidRPr="00B8342C">
        <w:rPr>
          <w:rFonts w:ascii="Tahoma" w:eastAsia="Times New Roman" w:hAnsi="Tahoma" w:cs="Tahoma"/>
          <w:lang w:eastAsia="sl-SI"/>
        </w:rPr>
        <w:t xml:space="preserve">, da so pri lastništvu zgoraj navedenega ponudnika udeležene naslednje </w:t>
      </w:r>
      <w:r w:rsidRPr="00B8342C">
        <w:rPr>
          <w:rFonts w:ascii="Tahoma" w:eastAsia="Times New Roman" w:hAnsi="Tahoma" w:cs="Tahoma"/>
          <w:u w:val="single"/>
          <w:lang w:eastAsia="sl-SI"/>
        </w:rPr>
        <w:t>fizične osebe</w:t>
      </w:r>
      <w:r w:rsidRPr="00B8342C">
        <w:rPr>
          <w:rFonts w:ascii="Tahoma" w:eastAsia="Times New Roman" w:hAnsi="Tahoma" w:cs="Tahoma"/>
          <w:lang w:eastAsia="sl-SI"/>
        </w:rPr>
        <w:t>, vključno z udeležbo tihih družbenikov:</w:t>
      </w:r>
    </w:p>
    <w:p w14:paraId="282836BA"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B8342C" w14:paraId="4157B75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9C838D7"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1395D96"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10C7EFE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14C25E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Delež lastništva v %</w:t>
            </w:r>
          </w:p>
        </w:tc>
      </w:tr>
      <w:tr w:rsidR="00090D8E" w:rsidRPr="00B8342C" w14:paraId="006E02E1"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D229791"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131D90A3"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0427376"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0546330"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028E3A2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7712E6F"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C0F10B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9024C1D"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82EB2C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0895B2F6"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5593E7D"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BBEF8DB"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5DEA4A"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5F1CEC1"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74DEC22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1FF299B"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4EC1FE2"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90159D"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F9A132F"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6C7C9AC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0CBF27F"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4B22A3D0"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AF34CD0"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2D690C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3F2F7382"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34B7E06"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22E4DAD"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66A0B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D318106"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bl>
    <w:p w14:paraId="1A6F2223"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p w14:paraId="347D5F60"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b/>
          <w:lang w:eastAsia="sl-SI"/>
        </w:rPr>
        <w:br w:type="page"/>
      </w:r>
      <w:r w:rsidRPr="00B8342C">
        <w:rPr>
          <w:rFonts w:ascii="Tahoma" w:eastAsia="Times New Roman" w:hAnsi="Tahoma" w:cs="Tahoma"/>
          <w:b/>
          <w:lang w:eastAsia="sl-SI"/>
        </w:rPr>
        <w:lastRenderedPageBreak/>
        <w:t>IZJAVLJAMO</w:t>
      </w:r>
      <w:r w:rsidRPr="00B8342C">
        <w:rPr>
          <w:rFonts w:ascii="Tahoma" w:eastAsia="Times New Roman" w:hAnsi="Tahoma" w:cs="Tahoma"/>
          <w:lang w:eastAsia="sl-SI"/>
        </w:rPr>
        <w:t xml:space="preserve">, da so skladno z določbami zakona, ki ureja gospodarske družbe, </w:t>
      </w:r>
      <w:r w:rsidRPr="00B8342C">
        <w:rPr>
          <w:rFonts w:ascii="Tahoma" w:eastAsia="Times New Roman" w:hAnsi="Tahoma" w:cs="Tahoma"/>
          <w:u w:val="single"/>
          <w:lang w:eastAsia="sl-SI"/>
        </w:rPr>
        <w:t>povezane družbe</w:t>
      </w:r>
      <w:r w:rsidRPr="00B8342C">
        <w:rPr>
          <w:rFonts w:ascii="Tahoma" w:eastAsia="Times New Roman" w:hAnsi="Tahoma" w:cs="Tahoma"/>
          <w:lang w:eastAsia="sl-SI"/>
        </w:rPr>
        <w:t xml:space="preserve"> z zgoraj navedenim ponudnikom, naslednji gospodarski subjekti:</w:t>
      </w:r>
    </w:p>
    <w:p w14:paraId="48C0A45D"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B8342C" w14:paraId="502C709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16E705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4D9347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BBE982A"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9E0626B"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Matična številka</w:t>
            </w:r>
          </w:p>
        </w:tc>
      </w:tr>
      <w:tr w:rsidR="00090D8E" w:rsidRPr="00B8342C" w14:paraId="6B247A6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3E778BD"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20FD37B"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4311A4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ACB0FA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38911AE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17850C7"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FBFC546"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FFE651"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633B419"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3024CD7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1C187C1"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881B24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2A2473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692932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7465EA9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EE9FBF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174B229"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4E3B0E7"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E0657E0"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64A7F9A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4E48D61"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F10677A"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35E97B9"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EEF7D5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r w:rsidR="00090D8E" w:rsidRPr="00B8342C" w14:paraId="0B63A6E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B2131F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6387AB32"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6BF99C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F7AF707"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tc>
      </w:tr>
    </w:tbl>
    <w:p w14:paraId="0907B4B5"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p w14:paraId="07AC38BB"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p>
    <w:p w14:paraId="75092184"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A57BF02"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p>
    <w:p w14:paraId="1347ABE3" w14:textId="77777777" w:rsidR="00090D8E" w:rsidRPr="00B8342C" w:rsidRDefault="00090D8E" w:rsidP="00A6023A">
      <w:pPr>
        <w:keepNext/>
        <w:keepLines/>
        <w:tabs>
          <w:tab w:val="left" w:pos="284"/>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S podpisom te izjave jamčim za točnost in resničnost podatkov ter se zavedam, da je </w:t>
      </w:r>
      <w:r w:rsidR="00526E15">
        <w:rPr>
          <w:rFonts w:ascii="Tahoma" w:eastAsia="Times New Roman" w:hAnsi="Tahoma" w:cs="Tahoma"/>
          <w:lang w:eastAsia="sl-SI"/>
        </w:rPr>
        <w:t>okvirni sporazum</w:t>
      </w:r>
      <w:r w:rsidR="00526E15" w:rsidRPr="00B8342C">
        <w:rPr>
          <w:rFonts w:ascii="Tahoma" w:eastAsia="Times New Roman" w:hAnsi="Tahoma" w:cs="Tahoma"/>
          <w:lang w:eastAsia="sl-SI"/>
        </w:rPr>
        <w:t xml:space="preserve"> </w:t>
      </w:r>
      <w:r w:rsidRPr="00B8342C">
        <w:rPr>
          <w:rFonts w:ascii="Tahoma" w:eastAsia="Times New Roman" w:hAnsi="Tahoma" w:cs="Tahoma"/>
          <w:lang w:eastAsia="sl-SI"/>
        </w:rPr>
        <w:t>v primeru lažne izjave ali neresničnih podatkov o dejstvih v izjavi ničen. Zavezujem se, da bom naročnika obvestil o vsaki spremembi posredovanih podatkov.</w:t>
      </w:r>
    </w:p>
    <w:p w14:paraId="3F99D631"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p w14:paraId="0BBAEE85" w14:textId="77777777" w:rsidR="00090D8E" w:rsidRPr="00B8342C" w:rsidRDefault="00090D8E" w:rsidP="00A6023A">
      <w:pPr>
        <w:keepNext/>
        <w:keepLines/>
        <w:tabs>
          <w:tab w:val="left" w:pos="284"/>
        </w:tabs>
        <w:spacing w:after="0" w:line="240" w:lineRule="auto"/>
        <w:jc w:val="both"/>
        <w:rPr>
          <w:rFonts w:ascii="Tahoma" w:eastAsia="Times New Roman" w:hAnsi="Tahoma" w:cs="Tahoma"/>
          <w:u w:val="single"/>
          <w:lang w:eastAsia="sl-SI"/>
        </w:rPr>
      </w:pPr>
      <w:r w:rsidRPr="00B8342C">
        <w:rPr>
          <w:rFonts w:ascii="Tahoma" w:eastAsia="Times New Roman" w:hAnsi="Tahoma" w:cs="Tahoma"/>
          <w:u w:val="single"/>
          <w:lang w:eastAsia="sl-SI"/>
        </w:rPr>
        <w:t>Vse izjave podajamo pod kazensko in materialno odgovornostjo.</w:t>
      </w:r>
    </w:p>
    <w:p w14:paraId="1D5D1A31" w14:textId="77777777" w:rsidR="00090D8E" w:rsidRPr="00B8342C" w:rsidRDefault="00090D8E" w:rsidP="00A6023A">
      <w:pPr>
        <w:keepNext/>
        <w:keepLines/>
        <w:tabs>
          <w:tab w:val="left" w:pos="284"/>
        </w:tabs>
        <w:spacing w:after="0" w:line="240" w:lineRule="auto"/>
        <w:jc w:val="both"/>
        <w:rPr>
          <w:rFonts w:ascii="Tahoma" w:eastAsia="Times New Roman" w:hAnsi="Tahoma" w:cs="Tahoma"/>
          <w:b/>
          <w:lang w:eastAsia="sl-SI"/>
        </w:rPr>
      </w:pPr>
    </w:p>
    <w:p w14:paraId="17C29448" w14:textId="77777777" w:rsidR="00090D8E" w:rsidRPr="00B8342C" w:rsidRDefault="00090D8E" w:rsidP="00A6023A">
      <w:pPr>
        <w:keepNext/>
        <w:keepLines/>
        <w:tabs>
          <w:tab w:val="left" w:pos="284"/>
        </w:tabs>
        <w:spacing w:after="0" w:line="240" w:lineRule="auto"/>
        <w:jc w:val="both"/>
        <w:rPr>
          <w:rFonts w:ascii="Tahoma" w:eastAsia="Times New Roman" w:hAnsi="Tahoma" w:cs="Tahoma"/>
          <w:b/>
          <w:sz w:val="20"/>
          <w:szCs w:val="20"/>
          <w:lang w:eastAsia="sl-SI"/>
        </w:rPr>
      </w:pPr>
    </w:p>
    <w:p w14:paraId="1EBF56C4" w14:textId="77777777" w:rsidR="00090D8E" w:rsidRPr="00B8342C" w:rsidRDefault="00090D8E" w:rsidP="00A6023A">
      <w:pPr>
        <w:keepNext/>
        <w:keepLines/>
        <w:tabs>
          <w:tab w:val="left" w:pos="284"/>
        </w:tabs>
        <w:spacing w:after="0" w:line="240" w:lineRule="auto"/>
        <w:jc w:val="both"/>
        <w:rPr>
          <w:rFonts w:ascii="Tahoma" w:eastAsia="Times New Roman" w:hAnsi="Tahoma" w:cs="Tahoma"/>
          <w:b/>
          <w:sz w:val="20"/>
          <w:szCs w:val="20"/>
          <w:lang w:eastAsia="sl-SI"/>
        </w:rPr>
      </w:pPr>
    </w:p>
    <w:p w14:paraId="2D70510E" w14:textId="77777777" w:rsidR="00090D8E" w:rsidRPr="00B8342C" w:rsidRDefault="00090D8E" w:rsidP="00A6023A">
      <w:pPr>
        <w:keepNext/>
        <w:keepLines/>
        <w:tabs>
          <w:tab w:val="left" w:pos="284"/>
        </w:tabs>
        <w:spacing w:after="0" w:line="240" w:lineRule="auto"/>
        <w:jc w:val="both"/>
        <w:rPr>
          <w:rFonts w:ascii="Tahoma" w:eastAsia="Times New Roman" w:hAnsi="Tahoma" w:cs="Tahoma"/>
          <w:b/>
          <w:sz w:val="20"/>
          <w:szCs w:val="20"/>
          <w:lang w:eastAsia="sl-SI"/>
        </w:rPr>
      </w:pPr>
    </w:p>
    <w:p w14:paraId="48E2543C" w14:textId="77777777" w:rsidR="00090D8E" w:rsidRPr="00B8342C" w:rsidRDefault="00090D8E" w:rsidP="00A6023A">
      <w:pPr>
        <w:keepNext/>
        <w:keepLines/>
        <w:tabs>
          <w:tab w:val="left" w:pos="284"/>
        </w:tabs>
        <w:spacing w:after="0" w:line="240" w:lineRule="auto"/>
        <w:jc w:val="both"/>
        <w:rPr>
          <w:rFonts w:ascii="Tahoma" w:eastAsia="Times New Roman" w:hAnsi="Tahoma" w:cs="Tahoma"/>
          <w:b/>
          <w:sz w:val="20"/>
          <w:szCs w:val="20"/>
          <w:lang w:eastAsia="sl-SI"/>
        </w:rPr>
      </w:pPr>
    </w:p>
    <w:p w14:paraId="2DC66CF2" w14:textId="77777777" w:rsidR="00090D8E" w:rsidRPr="00B8342C" w:rsidRDefault="00090D8E" w:rsidP="00A6023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B8342C" w14:paraId="57260A02" w14:textId="77777777" w:rsidTr="00A9443F">
        <w:trPr>
          <w:trHeight w:val="235"/>
        </w:trPr>
        <w:tc>
          <w:tcPr>
            <w:tcW w:w="2977" w:type="dxa"/>
            <w:tcBorders>
              <w:bottom w:val="single" w:sz="4" w:space="0" w:color="auto"/>
            </w:tcBorders>
          </w:tcPr>
          <w:p w14:paraId="304E5004" w14:textId="77777777" w:rsidR="00090D8E" w:rsidRPr="00B8342C" w:rsidRDefault="00090D8E" w:rsidP="00A6023A">
            <w:pPr>
              <w:keepNext/>
              <w:keepLines/>
              <w:spacing w:after="0" w:line="240" w:lineRule="auto"/>
              <w:jc w:val="both"/>
              <w:rPr>
                <w:rFonts w:ascii="Tahoma" w:eastAsia="Times New Roman" w:hAnsi="Tahoma" w:cs="Tahoma"/>
                <w:snapToGrid w:val="0"/>
                <w:color w:val="000000"/>
                <w:lang w:eastAsia="sl-SI"/>
              </w:rPr>
            </w:pPr>
          </w:p>
        </w:tc>
        <w:tc>
          <w:tcPr>
            <w:tcW w:w="2694" w:type="dxa"/>
          </w:tcPr>
          <w:p w14:paraId="47606399" w14:textId="77777777" w:rsidR="00090D8E" w:rsidRPr="00B8342C" w:rsidRDefault="00090D8E" w:rsidP="00A6023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7D9BC9F"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B8342C" w14:paraId="299A493C" w14:textId="77777777" w:rsidTr="00A9443F">
        <w:trPr>
          <w:trHeight w:val="235"/>
        </w:trPr>
        <w:tc>
          <w:tcPr>
            <w:tcW w:w="2977" w:type="dxa"/>
            <w:tcBorders>
              <w:top w:val="single" w:sz="4" w:space="0" w:color="auto"/>
            </w:tcBorders>
          </w:tcPr>
          <w:p w14:paraId="695ADE4B" w14:textId="77777777" w:rsidR="00090D8E" w:rsidRPr="00B8342C" w:rsidRDefault="00090D8E"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(kraj, datum)</w:t>
            </w:r>
          </w:p>
        </w:tc>
        <w:tc>
          <w:tcPr>
            <w:tcW w:w="2694" w:type="dxa"/>
          </w:tcPr>
          <w:p w14:paraId="5E0ECED7" w14:textId="77777777" w:rsidR="00090D8E" w:rsidRPr="00B8342C" w:rsidRDefault="00090D8E" w:rsidP="00A6023A">
            <w:pPr>
              <w:keepNext/>
              <w:keepLines/>
              <w:spacing w:after="0" w:line="240" w:lineRule="auto"/>
              <w:jc w:val="center"/>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žig</w:t>
            </w:r>
          </w:p>
        </w:tc>
        <w:tc>
          <w:tcPr>
            <w:tcW w:w="3685" w:type="dxa"/>
            <w:tcBorders>
              <w:top w:val="single" w:sz="4" w:space="0" w:color="auto"/>
            </w:tcBorders>
          </w:tcPr>
          <w:p w14:paraId="79220803" w14:textId="77777777" w:rsidR="00090D8E" w:rsidRPr="00B8342C" w:rsidRDefault="00090D8E"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(i</w:t>
            </w:r>
            <w:r w:rsidRPr="00B8342C">
              <w:rPr>
                <w:rFonts w:ascii="Tahoma" w:hAnsi="Tahoma" w:cs="Tahoma"/>
                <w:snapToGrid w:val="0"/>
                <w:color w:val="000000"/>
              </w:rPr>
              <w:t xml:space="preserve">me in priimek </w:t>
            </w:r>
            <w:r w:rsidRPr="00B8342C">
              <w:rPr>
                <w:rFonts w:ascii="Tahoma" w:eastAsia="Times New Roman" w:hAnsi="Tahoma" w:cs="Tahoma"/>
                <w:snapToGrid w:val="0"/>
                <w:color w:val="000000"/>
                <w:lang w:eastAsia="sl-SI"/>
              </w:rPr>
              <w:t>odgovorne osebe</w:t>
            </w:r>
            <w:r w:rsidRPr="00B8342C">
              <w:rPr>
                <w:rFonts w:ascii="Tahoma" w:hAnsi="Tahoma" w:cs="Tahoma"/>
                <w:snapToGrid w:val="0"/>
                <w:color w:val="000000"/>
              </w:rPr>
              <w:t xml:space="preserve"> ter podpis gospodarskega subjekta</w:t>
            </w:r>
            <w:r w:rsidRPr="00B8342C">
              <w:rPr>
                <w:rFonts w:ascii="Tahoma" w:eastAsia="Times New Roman" w:hAnsi="Tahoma" w:cs="Tahoma"/>
                <w:snapToGrid w:val="0"/>
                <w:color w:val="000000"/>
                <w:lang w:eastAsia="sl-SI"/>
              </w:rPr>
              <w:t>)</w:t>
            </w:r>
          </w:p>
        </w:tc>
      </w:tr>
    </w:tbl>
    <w:p w14:paraId="1EF85D3D"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391DA9DA"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4209EEFB"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1221E469"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39443FBA" w14:textId="77777777" w:rsidR="00090D8E" w:rsidRPr="00B8342C" w:rsidRDefault="00090D8E" w:rsidP="00A6023A">
      <w:pPr>
        <w:keepNext/>
        <w:keepLines/>
        <w:tabs>
          <w:tab w:val="left" w:pos="284"/>
        </w:tabs>
        <w:spacing w:after="0" w:line="240" w:lineRule="auto"/>
        <w:jc w:val="both"/>
        <w:rPr>
          <w:rFonts w:ascii="Tahoma" w:eastAsia="Times New Roman" w:hAnsi="Tahoma" w:cs="Tahoma"/>
          <w:i/>
          <w:sz w:val="18"/>
          <w:lang w:eastAsia="sl-SI"/>
        </w:rPr>
      </w:pPr>
    </w:p>
    <w:p w14:paraId="0A4D8329" w14:textId="77777777" w:rsidR="00090D8E" w:rsidRPr="00B8342C" w:rsidRDefault="00090D8E" w:rsidP="00A6023A">
      <w:pPr>
        <w:keepNext/>
        <w:keepLines/>
        <w:tabs>
          <w:tab w:val="left" w:pos="284"/>
        </w:tabs>
        <w:spacing w:after="0" w:line="240" w:lineRule="auto"/>
        <w:jc w:val="both"/>
        <w:rPr>
          <w:rFonts w:ascii="Tahoma" w:eastAsia="Times New Roman" w:hAnsi="Tahoma" w:cs="Tahoma"/>
          <w:i/>
          <w:sz w:val="18"/>
          <w:lang w:eastAsia="sl-SI"/>
        </w:rPr>
      </w:pPr>
    </w:p>
    <w:p w14:paraId="5AAD8566" w14:textId="77777777" w:rsidR="00090D8E" w:rsidRPr="00B8342C" w:rsidRDefault="00090D8E" w:rsidP="00A6023A">
      <w:pPr>
        <w:keepNext/>
        <w:keepLines/>
        <w:tabs>
          <w:tab w:val="left" w:pos="284"/>
        </w:tabs>
        <w:spacing w:after="0" w:line="240" w:lineRule="auto"/>
        <w:jc w:val="both"/>
        <w:rPr>
          <w:rFonts w:ascii="Tahoma" w:eastAsia="Times New Roman" w:hAnsi="Tahoma" w:cs="Tahoma"/>
          <w:i/>
          <w:sz w:val="18"/>
          <w:lang w:eastAsia="sl-SI"/>
        </w:rPr>
      </w:pPr>
      <w:r w:rsidRPr="00B8342C">
        <w:rPr>
          <w:rFonts w:ascii="Tahoma" w:eastAsia="Times New Roman" w:hAnsi="Tahoma" w:cs="Tahoma"/>
          <w:b/>
          <w:i/>
          <w:sz w:val="18"/>
          <w:lang w:eastAsia="sl-SI"/>
        </w:rPr>
        <w:t>Navodilo:</w:t>
      </w:r>
      <w:r w:rsidRPr="00B8342C">
        <w:rPr>
          <w:rFonts w:ascii="Tahoma" w:eastAsia="Times New Roman" w:hAnsi="Tahoma" w:cs="Tahoma"/>
          <w:i/>
          <w:sz w:val="18"/>
          <w:lang w:eastAsia="sl-SI"/>
        </w:rPr>
        <w:t xml:space="preserve"> </w:t>
      </w:r>
    </w:p>
    <w:p w14:paraId="4DE37B29" w14:textId="77777777" w:rsidR="00090D8E" w:rsidRPr="00B8342C" w:rsidRDefault="00090D8E" w:rsidP="00A6023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B8342C">
        <w:rPr>
          <w:rFonts w:ascii="Tahoma" w:eastAsia="Times New Roman" w:hAnsi="Tahoma" w:cs="Tahoma"/>
          <w:i/>
          <w:iCs/>
          <w:sz w:val="18"/>
          <w:lang w:eastAsia="sl-SI"/>
        </w:rPr>
        <w:t xml:space="preserve">Izjavo izpolni in podpiše </w:t>
      </w:r>
      <w:r w:rsidRPr="00B8342C">
        <w:rPr>
          <w:rFonts w:ascii="Tahoma" w:eastAsia="Times New Roman" w:hAnsi="Tahoma" w:cs="Tahoma"/>
          <w:i/>
          <w:iCs/>
          <w:sz w:val="18"/>
          <w:u w:val="single"/>
          <w:lang w:eastAsia="sl-SI"/>
        </w:rPr>
        <w:t>ponudnik</w:t>
      </w:r>
      <w:r w:rsidRPr="00B8342C">
        <w:rPr>
          <w:rFonts w:ascii="Tahoma" w:eastAsia="Times New Roman" w:hAnsi="Tahoma" w:cs="Tahoma"/>
          <w:i/>
          <w:iCs/>
          <w:sz w:val="18"/>
          <w:lang w:eastAsia="sl-SI"/>
        </w:rPr>
        <w:t xml:space="preserve">, kot tudi vsi </w:t>
      </w:r>
      <w:r w:rsidRPr="00B8342C">
        <w:rPr>
          <w:rFonts w:ascii="Tahoma" w:eastAsia="Times New Roman" w:hAnsi="Tahoma" w:cs="Tahoma"/>
          <w:i/>
          <w:iCs/>
          <w:sz w:val="18"/>
          <w:u w:val="single"/>
          <w:lang w:eastAsia="sl-SI"/>
        </w:rPr>
        <w:t>posamezni člani skupine ponudnikov</w:t>
      </w:r>
      <w:r w:rsidRPr="00B8342C">
        <w:rPr>
          <w:rFonts w:ascii="Tahoma" w:eastAsia="Times New Roman" w:hAnsi="Tahoma" w:cs="Tahoma"/>
          <w:i/>
          <w:iCs/>
          <w:sz w:val="18"/>
          <w:lang w:eastAsia="sl-SI"/>
        </w:rPr>
        <w:t xml:space="preserve"> (partnerji) v primeru skupne ponudbe, vsi </w:t>
      </w:r>
      <w:r w:rsidRPr="00B8342C">
        <w:rPr>
          <w:rFonts w:ascii="Tahoma" w:eastAsia="Times New Roman" w:hAnsi="Tahoma" w:cs="Tahoma"/>
          <w:i/>
          <w:iCs/>
          <w:sz w:val="18"/>
          <w:u w:val="single"/>
          <w:lang w:eastAsia="sl-SI"/>
        </w:rPr>
        <w:t>podizvajalci</w:t>
      </w:r>
      <w:r w:rsidRPr="00B8342C">
        <w:rPr>
          <w:rFonts w:ascii="Tahoma" w:eastAsia="Times New Roman" w:hAnsi="Tahoma" w:cs="Tahoma"/>
          <w:i/>
          <w:iCs/>
          <w:sz w:val="18"/>
          <w:lang w:eastAsia="sl-SI"/>
        </w:rPr>
        <w:t xml:space="preserve"> (če ponudnik izvaja javno naročilo s podizvajalci) ter vsi </w:t>
      </w:r>
      <w:r w:rsidRPr="00B8342C">
        <w:rPr>
          <w:rFonts w:ascii="Tahoma" w:eastAsia="Times New Roman" w:hAnsi="Tahoma" w:cs="Tahoma"/>
          <w:bCs/>
          <w:i/>
          <w:iCs/>
          <w:sz w:val="18"/>
          <w:u w:val="single"/>
          <w:lang w:eastAsia="sl-SI"/>
        </w:rPr>
        <w:t>gospodarski subjekti katerih zmogljivosti uporablja ponudnik</w:t>
      </w:r>
      <w:r w:rsidRPr="00B8342C">
        <w:rPr>
          <w:rFonts w:ascii="Tahoma" w:eastAsia="Times New Roman" w:hAnsi="Tahoma" w:cs="Tahoma"/>
          <w:i/>
          <w:iCs/>
          <w:sz w:val="18"/>
          <w:lang w:eastAsia="sl-SI"/>
        </w:rPr>
        <w:t>.</w:t>
      </w:r>
    </w:p>
    <w:p w14:paraId="2AF8BD52" w14:textId="77777777" w:rsidR="00090D8E" w:rsidRPr="00B8342C" w:rsidRDefault="00090D8E" w:rsidP="00A6023A">
      <w:pPr>
        <w:keepNext/>
        <w:keepLines/>
        <w:tabs>
          <w:tab w:val="left" w:pos="284"/>
        </w:tabs>
        <w:spacing w:after="0" w:line="240" w:lineRule="auto"/>
        <w:jc w:val="both"/>
        <w:rPr>
          <w:rFonts w:ascii="Tahoma" w:eastAsia="Times New Roman" w:hAnsi="Tahoma" w:cs="Tahoma"/>
          <w:i/>
          <w:sz w:val="18"/>
          <w:lang w:eastAsia="sl-SI"/>
        </w:rPr>
      </w:pPr>
    </w:p>
    <w:p w14:paraId="2383BC12" w14:textId="77777777" w:rsidR="00090D8E" w:rsidRPr="00B8342C" w:rsidRDefault="00090D8E" w:rsidP="00A6023A">
      <w:pPr>
        <w:keepNext/>
        <w:keepLines/>
        <w:tabs>
          <w:tab w:val="left" w:pos="284"/>
        </w:tabs>
        <w:spacing w:after="0" w:line="240" w:lineRule="auto"/>
        <w:jc w:val="both"/>
        <w:rPr>
          <w:rFonts w:ascii="Tahoma" w:eastAsia="Times New Roman" w:hAnsi="Tahoma" w:cs="Tahoma"/>
          <w:i/>
          <w:sz w:val="18"/>
          <w:lang w:eastAsia="sl-SI"/>
        </w:rPr>
      </w:pPr>
    </w:p>
    <w:p w14:paraId="0FD2CABF" w14:textId="77777777" w:rsidR="00090D8E" w:rsidRPr="00B8342C" w:rsidRDefault="00090D8E" w:rsidP="00A6023A">
      <w:pPr>
        <w:keepNext/>
        <w:keepLines/>
        <w:tabs>
          <w:tab w:val="left" w:pos="284"/>
        </w:tabs>
        <w:spacing w:after="0" w:line="240" w:lineRule="auto"/>
        <w:jc w:val="both"/>
        <w:rPr>
          <w:rFonts w:ascii="Tahoma" w:eastAsia="Times New Roman" w:hAnsi="Tahoma" w:cs="Tahoma"/>
          <w:bCs/>
          <w:i/>
          <w:sz w:val="18"/>
          <w:lang w:eastAsia="sl-SI"/>
        </w:rPr>
      </w:pPr>
      <w:r w:rsidRPr="00B8342C">
        <w:rPr>
          <w:rFonts w:ascii="Tahoma" w:eastAsia="Times New Roman" w:hAnsi="Tahoma" w:cs="Tahoma"/>
          <w:b/>
          <w:bCs/>
          <w:i/>
          <w:sz w:val="18"/>
          <w:lang w:eastAsia="sl-SI"/>
        </w:rPr>
        <w:t>Opomba:</w:t>
      </w:r>
      <w:r w:rsidRPr="00B8342C">
        <w:rPr>
          <w:rFonts w:ascii="Tahoma" w:eastAsia="Times New Roman" w:hAnsi="Tahoma" w:cs="Tahoma"/>
          <w:bCs/>
          <w:i/>
          <w:sz w:val="18"/>
          <w:lang w:eastAsia="sl-SI"/>
        </w:rPr>
        <w:t xml:space="preserve"> </w:t>
      </w:r>
    </w:p>
    <w:p w14:paraId="24B8AA73" w14:textId="77777777" w:rsidR="00AD6155" w:rsidRPr="004A281B" w:rsidRDefault="00AD6155" w:rsidP="00AD6155">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20"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B6FC5EF" w14:textId="77777777" w:rsidR="00090D8E" w:rsidRPr="00B8342C" w:rsidRDefault="00AD6155" w:rsidP="00AD6155">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00090D8E" w:rsidRPr="00B8342C">
        <w:rPr>
          <w:rFonts w:ascii="Tahoma" w:eastAsia="Times New Roman" w:hAnsi="Tahoma" w:cs="Tahoma"/>
          <w:i/>
          <w:sz w:val="18"/>
          <w:lang w:eastAsia="sl-SI"/>
        </w:rPr>
        <w:br w:type="page"/>
      </w:r>
    </w:p>
    <w:p w14:paraId="6A093897" w14:textId="77777777" w:rsidR="00D62D5F" w:rsidRPr="00B8342C" w:rsidRDefault="00D62D5F" w:rsidP="00A6023A">
      <w:pPr>
        <w:keepNext/>
        <w:keepLines/>
        <w:spacing w:after="0" w:line="240" w:lineRule="auto"/>
        <w:jc w:val="right"/>
        <w:rPr>
          <w:rFonts w:ascii="Tahoma" w:eastAsia="Times New Roman" w:hAnsi="Tahoma" w:cs="Tahoma"/>
          <w:b/>
          <w:i/>
          <w:sz w:val="18"/>
          <w:lang w:eastAsia="sl-SI"/>
        </w:rPr>
      </w:pPr>
      <w:r w:rsidRPr="00B8342C">
        <w:rPr>
          <w:rFonts w:ascii="Tahoma" w:eastAsia="Times New Roman" w:hAnsi="Tahoma" w:cs="Tahoma"/>
          <w:b/>
          <w:i/>
          <w:sz w:val="18"/>
          <w:lang w:eastAsia="sl-SI"/>
        </w:rPr>
        <w:lastRenderedPageBreak/>
        <w:t>Priloga 3/2</w:t>
      </w:r>
    </w:p>
    <w:p w14:paraId="7ECCDFBA"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14AFF1D6" w14:textId="77777777" w:rsidR="00090D8E" w:rsidRPr="00B8342C" w:rsidRDefault="00090D8E"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POOBLASTILO ZA PRIDOBITEV DOKAZILA IZ URADNIH EVIDENCE – ZA FIZIČNE OSEBE</w:t>
      </w:r>
    </w:p>
    <w:p w14:paraId="3CDD5D9C"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35CEC5C"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 xml:space="preserve">Ime in priimek _____________________________________________________________________ </w:t>
      </w:r>
    </w:p>
    <w:p w14:paraId="6EE45239"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8333584"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EMŠO ____________________________________________________________________________</w:t>
      </w:r>
    </w:p>
    <w:p w14:paraId="6F98D680"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569ECA0"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BA7A757"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 xml:space="preserve">Spodaj podpisani/a, ki sem pri gospodarskemu subjektu </w:t>
      </w:r>
    </w:p>
    <w:p w14:paraId="49CBA00D"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________________________________________</w:t>
      </w:r>
    </w:p>
    <w:p w14:paraId="23C7FEB2"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član/ica (ustrezno obkrožiti/označiti):</w:t>
      </w:r>
    </w:p>
    <w:p w14:paraId="4A82C2B0" w14:textId="77777777" w:rsidR="00090D8E" w:rsidRPr="00B8342C" w:rsidRDefault="00090D8E" w:rsidP="00402E69">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 xml:space="preserve">upravnega organa ali </w:t>
      </w:r>
    </w:p>
    <w:p w14:paraId="1573B37B" w14:textId="77777777" w:rsidR="00090D8E" w:rsidRPr="00B8342C" w:rsidRDefault="00090D8E" w:rsidP="00402E69">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vodstvenega organa ali</w:t>
      </w:r>
    </w:p>
    <w:p w14:paraId="12B92B7C" w14:textId="77777777" w:rsidR="00090D8E" w:rsidRPr="00B8342C" w:rsidRDefault="00090D8E" w:rsidP="00402E69">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 xml:space="preserve">nadzornega organa </w:t>
      </w:r>
    </w:p>
    <w:p w14:paraId="64C5F78E"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9B6F5AE"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oziroma imam pooblastila za (ustrezno obkrožiti/označiti):</w:t>
      </w:r>
    </w:p>
    <w:p w14:paraId="1AFBC7B0" w14:textId="77777777" w:rsidR="00090D8E" w:rsidRPr="00B8342C" w:rsidRDefault="00090D8E" w:rsidP="00402E69">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njegovo zastopanje ali</w:t>
      </w:r>
    </w:p>
    <w:p w14:paraId="48287C9C" w14:textId="77777777" w:rsidR="00090D8E" w:rsidRPr="00B8342C" w:rsidRDefault="00090D8E" w:rsidP="00402E69">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odločanje ali</w:t>
      </w:r>
    </w:p>
    <w:p w14:paraId="5441460F" w14:textId="77777777" w:rsidR="00090D8E" w:rsidRPr="00B8342C" w:rsidRDefault="00090D8E" w:rsidP="00402E69">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sz w:val="20"/>
          <w:szCs w:val="20"/>
          <w:lang w:eastAsia="sl-SI"/>
        </w:rPr>
        <w:t>nadzor v njem,</w:t>
      </w:r>
    </w:p>
    <w:p w14:paraId="6729A209"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33A2563"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B8342C">
        <w:rPr>
          <w:rFonts w:ascii="Tahoma" w:eastAsia="Times New Roman" w:hAnsi="Tahoma" w:cs="Tahoma"/>
          <w:b/>
          <w:sz w:val="20"/>
          <w:szCs w:val="20"/>
          <w:lang w:eastAsia="sl-SI"/>
        </w:rPr>
        <w:t>pod kazensko in materialno odgovornostjo</w:t>
      </w:r>
      <w:r w:rsidRPr="00B8342C">
        <w:rPr>
          <w:rFonts w:ascii="Tahoma" w:eastAsia="Times New Roman" w:hAnsi="Tahoma" w:cs="Tahoma"/>
          <w:sz w:val="20"/>
          <w:szCs w:val="20"/>
          <w:lang w:eastAsia="sl-SI"/>
        </w:rPr>
        <w:t xml:space="preserve"> </w:t>
      </w:r>
    </w:p>
    <w:p w14:paraId="28B912F2" w14:textId="77777777" w:rsidR="00090D8E" w:rsidRPr="00B8342C" w:rsidRDefault="00090D8E" w:rsidP="00A6023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F18886E" w14:textId="77777777" w:rsidR="00090D8E" w:rsidRPr="00B8342C" w:rsidRDefault="00090D8E" w:rsidP="00A6023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B8342C">
        <w:rPr>
          <w:rFonts w:ascii="Tahoma" w:eastAsia="Times New Roman" w:hAnsi="Tahoma" w:cs="Tahoma"/>
          <w:b/>
          <w:sz w:val="20"/>
          <w:szCs w:val="20"/>
          <w:lang w:eastAsia="sl-SI"/>
        </w:rPr>
        <w:t>IZJAVLJAM</w:t>
      </w:r>
    </w:p>
    <w:p w14:paraId="4B36DED8"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2E90EB5" w14:textId="77777777" w:rsidR="0064646C" w:rsidRPr="00B80744" w:rsidRDefault="0064646C" w:rsidP="0064646C">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da mi ni bila izrečena pravnomočna sodba za kazniva dejanja iz Kazenskega zakonika (</w:t>
      </w:r>
      <w:r w:rsidRPr="003779B5">
        <w:rPr>
          <w:rFonts w:ascii="Tahoma" w:eastAsia="Times New Roman" w:hAnsi="Tahoma" w:cs="Tahoma"/>
          <w:sz w:val="18"/>
          <w:szCs w:val="20"/>
          <w:lang w:eastAsia="sl-SI"/>
        </w:rPr>
        <w:t>Uradni list RS, št. 50/12 – uradno prečiščeno besedilo, 6/16 – popr., 54/15, 38/16, 27/17, 23/20, 91/20, 95/21, 186/21, 105/22 – ZZNŠPP in 16/23; v nadaljnjem besedilu: KZ-1</w:t>
      </w:r>
      <w:r w:rsidRPr="00B80744">
        <w:rPr>
          <w:rFonts w:ascii="Tahoma" w:eastAsia="Times New Roman" w:hAnsi="Tahoma" w:cs="Tahoma"/>
          <w:sz w:val="18"/>
          <w:szCs w:val="20"/>
          <w:lang w:eastAsia="sl-SI"/>
        </w:rPr>
        <w:t xml:space="preserve">) in so našteta v prvem odstavku 75. člena ZJN-3, ali za primerljiva kazniva dejanja, ki so jih izrekla tuja sodišča, </w:t>
      </w:r>
    </w:p>
    <w:p w14:paraId="11E5F226" w14:textId="77777777" w:rsidR="0064646C" w:rsidRPr="002E04D2" w:rsidRDefault="0064646C" w:rsidP="0064646C">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D875EB7" w14:textId="77777777" w:rsidR="0064646C" w:rsidRPr="002E04D2" w:rsidRDefault="0064646C" w:rsidP="0064646C">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0D497431" w14:textId="77777777" w:rsidR="0064646C" w:rsidRPr="002E04D2" w:rsidRDefault="0064646C" w:rsidP="0064646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5FB29E1" w14:textId="77777777" w:rsidR="0064646C" w:rsidRPr="002E04D2" w:rsidRDefault="0064646C" w:rsidP="0064646C">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1F8291C7" w14:textId="77777777" w:rsidR="0064646C" w:rsidRPr="002E04D2" w:rsidRDefault="0064646C" w:rsidP="0064646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F1F4E7D" w14:textId="4AE0B669" w:rsidR="0064646C" w:rsidRPr="003066B9" w:rsidRDefault="0064646C" w:rsidP="0064646C">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3066B9">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Pr="0064646C">
        <w:rPr>
          <w:rFonts w:ascii="Tahoma" w:eastAsia="Times New Roman" w:hAnsi="Tahoma" w:cs="Tahoma"/>
          <w:b/>
          <w:noProof/>
          <w:sz w:val="18"/>
          <w:szCs w:val="18"/>
          <w:lang w:eastAsia="sl-SI"/>
        </w:rPr>
        <w:t>JPE-SOT-416/24 - Nabava in vgradnja zapornih armatur</w:t>
      </w:r>
      <w:r w:rsidRPr="003066B9">
        <w:rPr>
          <w:rFonts w:ascii="Tahoma" w:eastAsia="Times New Roman" w:hAnsi="Tahoma" w:cs="Tahoma"/>
          <w:sz w:val="18"/>
          <w:szCs w:val="18"/>
          <w:lang w:eastAsia="sl-SI"/>
        </w:rPr>
        <w:t>, od Ministrstva za pravosodje pridobi potrdilo iz kazenske evidence oziroma preveri podatke za preveritev ponudbe/zahtev iz tč. 3.1. razpisne dokumentacije/ v enotnem informacijskem sistemu eJN – eDosje v povezavi z devetim odstavkom 77. člena ZJN-3.</w:t>
      </w:r>
    </w:p>
    <w:p w14:paraId="5195BFCA"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8EB7987"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B8342C" w14:paraId="314CAB28" w14:textId="77777777" w:rsidTr="00A9443F">
        <w:trPr>
          <w:trHeight w:val="235"/>
        </w:trPr>
        <w:tc>
          <w:tcPr>
            <w:tcW w:w="3402" w:type="dxa"/>
            <w:tcBorders>
              <w:top w:val="single" w:sz="4" w:space="0" w:color="auto"/>
            </w:tcBorders>
          </w:tcPr>
          <w:p w14:paraId="7CA22561" w14:textId="77777777" w:rsidR="00090D8E" w:rsidRPr="00B8342C" w:rsidRDefault="00090D8E" w:rsidP="00A6023A">
            <w:pPr>
              <w:keepNext/>
              <w:keepLines/>
              <w:spacing w:after="0" w:line="240" w:lineRule="auto"/>
              <w:jc w:val="center"/>
              <w:rPr>
                <w:rFonts w:ascii="Tahoma" w:eastAsia="Times New Roman" w:hAnsi="Tahoma" w:cs="Tahoma"/>
                <w:snapToGrid w:val="0"/>
                <w:color w:val="000000"/>
                <w:sz w:val="20"/>
                <w:szCs w:val="20"/>
                <w:lang w:eastAsia="sl-SI"/>
              </w:rPr>
            </w:pPr>
            <w:r w:rsidRPr="00B8342C">
              <w:rPr>
                <w:rFonts w:ascii="Tahoma" w:eastAsia="Times New Roman" w:hAnsi="Tahoma" w:cs="Tahoma"/>
                <w:snapToGrid w:val="0"/>
                <w:color w:val="000000"/>
                <w:sz w:val="20"/>
                <w:szCs w:val="20"/>
                <w:lang w:eastAsia="sl-SI"/>
              </w:rPr>
              <w:t xml:space="preserve"> (Kraj, datum)</w:t>
            </w:r>
          </w:p>
        </w:tc>
        <w:tc>
          <w:tcPr>
            <w:tcW w:w="2410" w:type="dxa"/>
          </w:tcPr>
          <w:p w14:paraId="7380E575" w14:textId="77777777" w:rsidR="00090D8E" w:rsidRPr="00B8342C" w:rsidRDefault="00090D8E" w:rsidP="00A6023A">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32EFB703" w14:textId="77777777" w:rsidR="00090D8E" w:rsidRPr="00B8342C" w:rsidRDefault="00090D8E" w:rsidP="00A6023A">
            <w:pPr>
              <w:keepNext/>
              <w:keepLines/>
              <w:spacing w:after="0" w:line="240" w:lineRule="auto"/>
              <w:jc w:val="center"/>
              <w:rPr>
                <w:rFonts w:ascii="Tahoma" w:eastAsia="Times New Roman" w:hAnsi="Tahoma" w:cs="Tahoma"/>
                <w:snapToGrid w:val="0"/>
                <w:color w:val="000000"/>
                <w:sz w:val="20"/>
                <w:szCs w:val="20"/>
                <w:lang w:eastAsia="sl-SI"/>
              </w:rPr>
            </w:pPr>
            <w:r w:rsidRPr="00B8342C">
              <w:rPr>
                <w:rFonts w:ascii="Tahoma" w:eastAsia="Times New Roman" w:hAnsi="Tahoma" w:cs="Tahoma"/>
                <w:snapToGrid w:val="0"/>
                <w:color w:val="000000"/>
                <w:sz w:val="20"/>
                <w:szCs w:val="20"/>
                <w:lang w:eastAsia="sl-SI"/>
              </w:rPr>
              <w:t>(Podpis fizične osebe)</w:t>
            </w:r>
          </w:p>
        </w:tc>
      </w:tr>
    </w:tbl>
    <w:p w14:paraId="654EF8CB"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21AB66BB"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4790C563" w14:textId="77777777" w:rsidR="00090D8E" w:rsidRPr="00B8342C" w:rsidRDefault="00090D8E" w:rsidP="00A6023A">
      <w:pPr>
        <w:keepNext/>
        <w:keepLines/>
        <w:tabs>
          <w:tab w:val="left" w:pos="284"/>
        </w:tabs>
        <w:spacing w:after="0" w:line="240" w:lineRule="auto"/>
        <w:jc w:val="both"/>
        <w:rPr>
          <w:rFonts w:ascii="Tahoma" w:eastAsia="Times New Roman" w:hAnsi="Tahoma" w:cs="Tahoma"/>
          <w:sz w:val="20"/>
          <w:szCs w:val="20"/>
          <w:lang w:eastAsia="sl-SI"/>
        </w:rPr>
      </w:pPr>
    </w:p>
    <w:p w14:paraId="17F13C50" w14:textId="77777777" w:rsidR="00090D8E" w:rsidRPr="00B8342C" w:rsidRDefault="00090D8E" w:rsidP="00A6023A">
      <w:pPr>
        <w:keepNext/>
        <w:keepLines/>
        <w:tabs>
          <w:tab w:val="left" w:pos="284"/>
        </w:tabs>
        <w:spacing w:after="0" w:line="240" w:lineRule="auto"/>
        <w:jc w:val="both"/>
        <w:rPr>
          <w:rFonts w:ascii="Tahoma" w:eastAsia="Times New Roman" w:hAnsi="Tahoma" w:cs="Tahoma"/>
          <w:i/>
          <w:sz w:val="16"/>
          <w:szCs w:val="18"/>
          <w:lang w:eastAsia="sl-SI"/>
        </w:rPr>
      </w:pPr>
      <w:r w:rsidRPr="00B8342C">
        <w:rPr>
          <w:rFonts w:ascii="Tahoma" w:eastAsia="Times New Roman" w:hAnsi="Tahoma" w:cs="Tahoma"/>
          <w:b/>
          <w:i/>
          <w:sz w:val="16"/>
          <w:szCs w:val="18"/>
          <w:lang w:eastAsia="sl-SI"/>
        </w:rPr>
        <w:t>Navodilo:</w:t>
      </w:r>
      <w:r w:rsidRPr="00B8342C">
        <w:rPr>
          <w:rFonts w:ascii="Tahoma" w:eastAsia="Times New Roman" w:hAnsi="Tahoma" w:cs="Tahoma"/>
          <w:i/>
          <w:sz w:val="16"/>
          <w:szCs w:val="18"/>
          <w:lang w:eastAsia="sl-SI"/>
        </w:rPr>
        <w:t xml:space="preserve"> Izjavo izpolnijo in podpišejo VSE osebe, ki so:</w:t>
      </w:r>
    </w:p>
    <w:p w14:paraId="1CA37845" w14:textId="77777777" w:rsidR="00090D8E" w:rsidRPr="00B8342C" w:rsidRDefault="00090D8E" w:rsidP="00A6023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B8342C">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B8342C">
        <w:rPr>
          <w:rFonts w:ascii="Tahoma" w:eastAsia="Times New Roman" w:hAnsi="Tahoma" w:cs="Tahoma"/>
          <w:i/>
          <w:iCs/>
          <w:sz w:val="16"/>
          <w:szCs w:val="18"/>
          <w:lang w:eastAsia="sl-SI"/>
        </w:rPr>
        <w:t>oz. subjekt, katerega zmogljivost uporablja ponudnik</w:t>
      </w:r>
      <w:r w:rsidRPr="00B8342C">
        <w:rPr>
          <w:rFonts w:ascii="Tahoma" w:eastAsia="Times New Roman" w:hAnsi="Tahoma" w:cs="Tahoma"/>
          <w:i/>
          <w:sz w:val="16"/>
          <w:szCs w:val="18"/>
          <w:lang w:eastAsia="sl-SI"/>
        </w:rPr>
        <w:t xml:space="preserve"> ali</w:t>
      </w:r>
    </w:p>
    <w:p w14:paraId="4649B32D" w14:textId="77777777" w:rsidR="00090D8E" w:rsidRPr="00B8342C" w:rsidRDefault="00090D8E" w:rsidP="00A6023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B8342C">
        <w:rPr>
          <w:rFonts w:ascii="Tahoma" w:eastAsia="Times New Roman" w:hAnsi="Tahoma" w:cs="Tahoma"/>
          <w:i/>
          <w:sz w:val="16"/>
          <w:szCs w:val="18"/>
          <w:lang w:eastAsia="sl-SI"/>
        </w:rPr>
        <w:t>ki imajo pooblastila za njegovo zastopanje ali odločanje ali nadzor v njem.</w:t>
      </w:r>
    </w:p>
    <w:p w14:paraId="146BA376" w14:textId="77777777" w:rsidR="00090D8E" w:rsidRPr="00B8342C" w:rsidRDefault="00090D8E" w:rsidP="00A6023A">
      <w:pPr>
        <w:keepNext/>
        <w:keepLines/>
        <w:tabs>
          <w:tab w:val="left" w:pos="0"/>
        </w:tabs>
        <w:spacing w:after="0" w:line="240" w:lineRule="auto"/>
        <w:jc w:val="both"/>
        <w:rPr>
          <w:rFonts w:ascii="Tahoma" w:eastAsia="Times New Roman" w:hAnsi="Tahoma" w:cs="Tahoma"/>
          <w:i/>
          <w:sz w:val="16"/>
          <w:szCs w:val="18"/>
          <w:lang w:eastAsia="sl-SI"/>
        </w:rPr>
      </w:pPr>
      <w:r w:rsidRPr="00B8342C">
        <w:rPr>
          <w:rFonts w:ascii="Tahoma" w:eastAsia="Times New Roman" w:hAnsi="Tahoma" w:cs="Tahoma"/>
          <w:i/>
          <w:sz w:val="16"/>
          <w:szCs w:val="18"/>
          <w:lang w:eastAsia="sl-SI"/>
        </w:rPr>
        <w:t>V kolikor oseba opravlja več funkcija hkrati, ustrezno označi vse funkcije v katerih nastopa.</w:t>
      </w:r>
    </w:p>
    <w:p w14:paraId="006A9EBE" w14:textId="77777777" w:rsidR="00090D8E" w:rsidRPr="00B8342C" w:rsidRDefault="00090D8E" w:rsidP="00A6023A">
      <w:pPr>
        <w:keepNext/>
        <w:keepLines/>
        <w:spacing w:after="0" w:line="240" w:lineRule="auto"/>
        <w:jc w:val="both"/>
        <w:rPr>
          <w:rFonts w:ascii="Tahoma" w:eastAsia="Times New Roman" w:hAnsi="Tahoma" w:cs="Tahoma"/>
          <w:b/>
          <w:i/>
          <w:sz w:val="16"/>
          <w:szCs w:val="18"/>
          <w:lang w:eastAsia="sl-SI"/>
        </w:rPr>
      </w:pPr>
    </w:p>
    <w:p w14:paraId="15588D55" w14:textId="77777777" w:rsidR="00090D8E" w:rsidRPr="00B8342C" w:rsidRDefault="00090D8E" w:rsidP="00A6023A">
      <w:pPr>
        <w:keepNext/>
        <w:keepLines/>
        <w:spacing w:after="0" w:line="240" w:lineRule="auto"/>
        <w:jc w:val="both"/>
        <w:rPr>
          <w:rFonts w:ascii="Tahoma" w:eastAsia="Times New Roman" w:hAnsi="Tahoma" w:cs="Tahoma"/>
          <w:i/>
          <w:sz w:val="18"/>
          <w:lang w:eastAsia="sl-SI"/>
        </w:rPr>
      </w:pPr>
      <w:r w:rsidRPr="00B8342C">
        <w:rPr>
          <w:rFonts w:ascii="Tahoma" w:eastAsia="Times New Roman" w:hAnsi="Tahoma" w:cs="Tahoma"/>
          <w:i/>
          <w:sz w:val="16"/>
          <w:szCs w:val="18"/>
          <w:lang w:eastAsia="sl-SI"/>
        </w:rPr>
        <w:t>Obrazec se po potrebi fotokopira!</w:t>
      </w:r>
    </w:p>
    <w:p w14:paraId="0132B31A" w14:textId="77777777" w:rsidR="00090D8E" w:rsidRPr="00B8342C" w:rsidRDefault="00090D8E" w:rsidP="00A6023A">
      <w:pPr>
        <w:pStyle w:val="Telobesedila33"/>
        <w:keepNext/>
        <w:keepLines/>
        <w:tabs>
          <w:tab w:val="clear" w:pos="142"/>
          <w:tab w:val="left" w:pos="567"/>
          <w:tab w:val="left" w:pos="851"/>
          <w:tab w:val="left" w:pos="993"/>
        </w:tabs>
        <w:rPr>
          <w:rFonts w:ascii="Tahoma" w:hAnsi="Tahoma" w:cs="Tahoma"/>
          <w:i/>
          <w:sz w:val="18"/>
          <w:lang w:eastAsia="sl-SI"/>
        </w:rPr>
      </w:pPr>
      <w:r w:rsidRPr="00B8342C">
        <w:rPr>
          <w:rFonts w:ascii="Tahoma" w:hAnsi="Tahoma" w:cs="Tahom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B8342C" w14:paraId="1673E675" w14:textId="77777777" w:rsidTr="00A9443F">
        <w:tc>
          <w:tcPr>
            <w:tcW w:w="7740" w:type="dxa"/>
            <w:tcBorders>
              <w:top w:val="single" w:sz="4" w:space="0" w:color="000000"/>
              <w:left w:val="single" w:sz="4" w:space="0" w:color="000000"/>
              <w:bottom w:val="single" w:sz="4" w:space="0" w:color="000000"/>
            </w:tcBorders>
          </w:tcPr>
          <w:p w14:paraId="110D946C" w14:textId="77777777" w:rsidR="00090D8E" w:rsidRPr="00B8342C" w:rsidRDefault="00090D8E" w:rsidP="00A6023A">
            <w:pPr>
              <w:keepNext/>
              <w:keepLines/>
              <w:spacing w:after="0" w:line="240" w:lineRule="auto"/>
              <w:jc w:val="both"/>
              <w:outlineLvl w:val="1"/>
              <w:rPr>
                <w:rFonts w:ascii="Tahoma" w:eastAsia="Times New Roman" w:hAnsi="Tahoma" w:cs="Tahoma"/>
                <w:b/>
                <w:lang w:eastAsia="sl-SI"/>
              </w:rPr>
            </w:pPr>
            <w:r w:rsidRPr="00B8342C">
              <w:rPr>
                <w:rFonts w:ascii="Tahoma" w:eastAsia="Times New Roman" w:hAnsi="Tahoma" w:cs="Tahoma"/>
                <w:b/>
                <w:lang w:eastAsia="sl-SI"/>
              </w:rPr>
              <w:lastRenderedPageBreak/>
              <w:br w:type="page"/>
            </w:r>
            <w:r w:rsidRPr="00B8342C">
              <w:rPr>
                <w:rFonts w:ascii="Tahoma" w:eastAsia="Times New Roman" w:hAnsi="Tahoma" w:cs="Tahoma"/>
                <w:b/>
                <w:lang w:eastAsia="sl-SI"/>
              </w:rPr>
              <w:br w:type="page"/>
            </w:r>
            <w:bookmarkStart w:id="23" w:name="_Toc495914071"/>
            <w:r w:rsidRPr="00B8342C">
              <w:rPr>
                <w:rFonts w:ascii="Tahoma" w:eastAsia="Times New Roman" w:hAnsi="Tahoma" w:cs="Tahoma"/>
                <w:b/>
                <w:lang w:eastAsia="sl-SI"/>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5103B642" w14:textId="77777777" w:rsidR="00090D8E" w:rsidRPr="00B8342C" w:rsidRDefault="00090D8E" w:rsidP="00A6023A">
            <w:pPr>
              <w:keepNext/>
              <w:keepLines/>
              <w:spacing w:after="0" w:line="240" w:lineRule="auto"/>
              <w:jc w:val="both"/>
              <w:outlineLvl w:val="1"/>
              <w:rPr>
                <w:rFonts w:ascii="Tahoma" w:eastAsia="Times New Roman" w:hAnsi="Tahoma" w:cs="Tahoma"/>
                <w:b/>
                <w:lang w:eastAsia="sl-SI"/>
              </w:rPr>
            </w:pPr>
            <w:r w:rsidRPr="00B8342C">
              <w:rPr>
                <w:rFonts w:ascii="Tahoma" w:eastAsia="Times New Roman" w:hAnsi="Tahoma" w:cs="Tahoma"/>
                <w:b/>
                <w:lang w:eastAsia="sl-SI"/>
              </w:rPr>
              <w:t>Priloga 4/1</w:t>
            </w:r>
          </w:p>
        </w:tc>
      </w:tr>
    </w:tbl>
    <w:p w14:paraId="775CE03B"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41132D72"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Ponudnik: _____________________________________________________________________</w:t>
      </w:r>
    </w:p>
    <w:p w14:paraId="17C34B8D"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3A363198"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b/>
        </w:rPr>
        <w:t>Izjavljamo</w:t>
      </w:r>
      <w:r w:rsidRPr="00B8342C">
        <w:rPr>
          <w:rFonts w:ascii="Tahoma" w:eastAsia="Times New Roman" w:hAnsi="Tahoma" w:cs="Tahoma"/>
        </w:rPr>
        <w:t>, da bomo pri izvedbi</w:t>
      </w:r>
      <w:r w:rsidRPr="00B8342C">
        <w:rPr>
          <w:rFonts w:ascii="Tahoma" w:eastAsia="Times New Roman" w:hAnsi="Tahoma" w:cs="Tahoma"/>
          <w:lang w:eastAsia="sl-SI"/>
        </w:rPr>
        <w:t xml:space="preserve"> javnega naročila št. </w:t>
      </w:r>
      <w:r w:rsidR="00E13A8A">
        <w:rPr>
          <w:rFonts w:ascii="Tahoma" w:eastAsia="Times New Roman" w:hAnsi="Tahoma" w:cs="Tahoma"/>
          <w:b/>
          <w:noProof/>
          <w:lang w:eastAsia="sl-SI"/>
        </w:rPr>
        <w:t>JPE-SOT-416/24</w:t>
      </w:r>
      <w:r w:rsidRPr="00B8342C">
        <w:rPr>
          <w:rFonts w:ascii="Tahoma" w:eastAsia="Times New Roman" w:hAnsi="Tahoma" w:cs="Tahoma"/>
          <w:b/>
          <w:noProof/>
          <w:lang w:eastAsia="sl-SI"/>
        </w:rPr>
        <w:t xml:space="preserve"> - </w:t>
      </w:r>
      <w:r w:rsidR="00287E2C">
        <w:rPr>
          <w:rFonts w:ascii="Tahoma" w:eastAsia="Times New Roman" w:hAnsi="Tahoma" w:cs="Tahoma"/>
          <w:b/>
          <w:noProof/>
          <w:lang w:eastAsia="sl-SI"/>
        </w:rPr>
        <w:t>Nabava in vgradnja zapornih armatur</w:t>
      </w:r>
      <w:r w:rsidRPr="00B8342C">
        <w:rPr>
          <w:rFonts w:ascii="Tahoma" w:eastAsia="Times New Roman" w:hAnsi="Tahoma" w:cs="Tahoma"/>
          <w:b/>
          <w:noProof/>
          <w:lang w:eastAsia="sl-SI"/>
        </w:rPr>
        <w:t xml:space="preserve"> </w:t>
      </w:r>
      <w:r w:rsidRPr="00B8342C">
        <w:rPr>
          <w:rFonts w:ascii="Tahoma" w:eastAsia="Times New Roman" w:hAnsi="Tahoma" w:cs="Tahoma"/>
          <w:lang w:eastAsia="sl-SI"/>
        </w:rPr>
        <w:t>sodelovali z naslednjimi podizvajalci:</w:t>
      </w:r>
    </w:p>
    <w:p w14:paraId="4C197819" w14:textId="77777777" w:rsidR="00090D8E" w:rsidRPr="00B8342C" w:rsidRDefault="00090D8E"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B8342C" w14:paraId="54F71510" w14:textId="77777777" w:rsidTr="00A9443F">
        <w:trPr>
          <w:trHeight w:val="460"/>
        </w:trPr>
        <w:tc>
          <w:tcPr>
            <w:tcW w:w="6062" w:type="dxa"/>
            <w:shd w:val="clear" w:color="auto" w:fill="auto"/>
            <w:vAlign w:val="center"/>
          </w:tcPr>
          <w:p w14:paraId="082135CC" w14:textId="77777777" w:rsidR="00090D8E" w:rsidRPr="00B8342C" w:rsidRDefault="00090D8E" w:rsidP="00A6023A">
            <w:pPr>
              <w:keepNext/>
              <w:keepLines/>
              <w:spacing w:after="0" w:line="240" w:lineRule="auto"/>
              <w:jc w:val="center"/>
              <w:rPr>
                <w:rFonts w:ascii="Tahoma" w:hAnsi="Tahoma" w:cs="Tahoma"/>
              </w:rPr>
            </w:pPr>
            <w:r w:rsidRPr="00B8342C">
              <w:rPr>
                <w:rFonts w:ascii="Tahoma" w:hAnsi="Tahoma" w:cs="Tahoma"/>
                <w:b/>
                <w:bCs/>
              </w:rPr>
              <w:t>NAZIV IN NASLOV PODIZVAJALCA</w:t>
            </w:r>
          </w:p>
        </w:tc>
        <w:tc>
          <w:tcPr>
            <w:tcW w:w="3402" w:type="dxa"/>
            <w:shd w:val="clear" w:color="auto" w:fill="auto"/>
          </w:tcPr>
          <w:p w14:paraId="7D1976FF" w14:textId="77777777" w:rsidR="00090D8E" w:rsidRPr="00B8342C" w:rsidRDefault="00090D8E" w:rsidP="00A6023A">
            <w:pPr>
              <w:keepNext/>
              <w:keepLines/>
              <w:spacing w:after="0" w:line="240" w:lineRule="auto"/>
              <w:jc w:val="center"/>
              <w:rPr>
                <w:rFonts w:ascii="Tahoma" w:hAnsi="Tahoma" w:cs="Tahoma"/>
              </w:rPr>
            </w:pPr>
            <w:r w:rsidRPr="00B8342C">
              <w:rPr>
                <w:rFonts w:ascii="Tahoma" w:hAnsi="Tahoma" w:cs="Tahoma"/>
              </w:rPr>
              <w:t xml:space="preserve">Zahteva za neposredno plačilo od podizvajalca </w:t>
            </w:r>
            <w:r w:rsidRPr="00B8342C">
              <w:rPr>
                <w:rFonts w:ascii="Tahoma" w:hAnsi="Tahoma" w:cs="Tahoma"/>
                <w:b/>
              </w:rPr>
              <w:t xml:space="preserve">DA </w:t>
            </w:r>
            <w:r w:rsidRPr="00B8342C">
              <w:rPr>
                <w:rFonts w:ascii="Tahoma" w:hAnsi="Tahoma" w:cs="Tahoma"/>
              </w:rPr>
              <w:t xml:space="preserve">ali </w:t>
            </w:r>
            <w:r w:rsidRPr="00B8342C">
              <w:rPr>
                <w:rFonts w:ascii="Tahoma" w:hAnsi="Tahoma" w:cs="Tahoma"/>
                <w:b/>
              </w:rPr>
              <w:t>NE</w:t>
            </w:r>
          </w:p>
        </w:tc>
      </w:tr>
      <w:tr w:rsidR="00090D8E" w:rsidRPr="00B8342C" w14:paraId="2EEF6031" w14:textId="77777777" w:rsidTr="00A9443F">
        <w:trPr>
          <w:trHeight w:val="460"/>
        </w:trPr>
        <w:tc>
          <w:tcPr>
            <w:tcW w:w="6062" w:type="dxa"/>
            <w:shd w:val="clear" w:color="auto" w:fill="auto"/>
          </w:tcPr>
          <w:p w14:paraId="25EFED8B" w14:textId="77777777" w:rsidR="00090D8E" w:rsidRPr="00B8342C" w:rsidRDefault="00090D8E" w:rsidP="00A6023A">
            <w:pPr>
              <w:keepNext/>
              <w:keepLines/>
              <w:spacing w:after="0" w:line="240" w:lineRule="auto"/>
              <w:jc w:val="both"/>
              <w:rPr>
                <w:rFonts w:ascii="Tahoma" w:hAnsi="Tahoma" w:cs="Tahoma"/>
              </w:rPr>
            </w:pPr>
          </w:p>
        </w:tc>
        <w:tc>
          <w:tcPr>
            <w:tcW w:w="3402" w:type="dxa"/>
            <w:shd w:val="clear" w:color="auto" w:fill="auto"/>
          </w:tcPr>
          <w:p w14:paraId="0078A21A" w14:textId="77777777" w:rsidR="00090D8E" w:rsidRPr="00B8342C" w:rsidRDefault="00090D8E" w:rsidP="00A6023A">
            <w:pPr>
              <w:keepNext/>
              <w:keepLines/>
              <w:spacing w:after="0" w:line="240" w:lineRule="auto"/>
              <w:jc w:val="both"/>
              <w:rPr>
                <w:rFonts w:ascii="Tahoma" w:hAnsi="Tahoma" w:cs="Tahoma"/>
              </w:rPr>
            </w:pPr>
          </w:p>
        </w:tc>
      </w:tr>
    </w:tbl>
    <w:p w14:paraId="3049F9BD" w14:textId="77777777" w:rsidR="00090D8E" w:rsidRPr="00B8342C" w:rsidRDefault="00090D8E" w:rsidP="00A6023A">
      <w:pPr>
        <w:keepNext/>
        <w:keepLines/>
        <w:spacing w:after="0" w:line="240" w:lineRule="auto"/>
        <w:jc w:val="both"/>
        <w:rPr>
          <w:rFonts w:ascii="Tahoma" w:hAnsi="Tahoma" w:cs="Tahoma"/>
          <w:b/>
          <w:bCs/>
        </w:rPr>
      </w:pPr>
    </w:p>
    <w:p w14:paraId="20FEA702" w14:textId="77777777" w:rsidR="00090D8E" w:rsidRPr="00B8342C" w:rsidRDefault="00090D8E" w:rsidP="00A6023A">
      <w:pPr>
        <w:keepNext/>
        <w:keepLines/>
        <w:spacing w:after="0" w:line="240" w:lineRule="auto"/>
        <w:jc w:val="center"/>
        <w:rPr>
          <w:rFonts w:ascii="Tahoma" w:hAnsi="Tahoma" w:cs="Tahoma"/>
          <w:b/>
          <w:bCs/>
        </w:rPr>
      </w:pPr>
      <w:r w:rsidRPr="00B8342C">
        <w:rPr>
          <w:rFonts w:ascii="Tahoma" w:hAnsi="Tahoma" w:cs="Tahoma"/>
          <w:b/>
          <w:bCs/>
        </w:rPr>
        <w:t>Pooblastilo A: v primeru, da je pri podizvajalcu označeno z "DA" - dajemo</w:t>
      </w:r>
    </w:p>
    <w:p w14:paraId="6459C3AA" w14:textId="77777777" w:rsidR="00090D8E" w:rsidRPr="00B8342C" w:rsidRDefault="00090D8E" w:rsidP="00A6023A">
      <w:pPr>
        <w:keepNext/>
        <w:keepLines/>
        <w:spacing w:after="0" w:line="240" w:lineRule="auto"/>
        <w:jc w:val="center"/>
        <w:rPr>
          <w:rFonts w:ascii="Tahoma" w:hAnsi="Tahoma" w:cs="Tahoma"/>
          <w:b/>
          <w:bCs/>
        </w:rPr>
      </w:pPr>
      <w:r w:rsidRPr="00B8342C">
        <w:rPr>
          <w:rFonts w:ascii="Tahoma" w:hAnsi="Tahoma" w:cs="Tahoma"/>
          <w:b/>
          <w:bCs/>
        </w:rPr>
        <w:t>POOBLASTILO ZA NEPOSREDNO PLAČEVANJE PODIZVAJALCU</w:t>
      </w:r>
    </w:p>
    <w:p w14:paraId="62B44156" w14:textId="77777777" w:rsidR="00090D8E" w:rsidRPr="00B8342C" w:rsidRDefault="00090D8E" w:rsidP="00A6023A">
      <w:pPr>
        <w:keepNext/>
        <w:keepLines/>
        <w:spacing w:after="0" w:line="240" w:lineRule="auto"/>
        <w:jc w:val="both"/>
        <w:rPr>
          <w:rFonts w:ascii="Tahoma" w:hAnsi="Tahoma" w:cs="Tahoma"/>
        </w:rPr>
      </w:pPr>
    </w:p>
    <w:p w14:paraId="383B6A0B"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A5FEDC1"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S plačilom posameznega zneska podizvajalcu obveznost naročnika za plačilo ponudniku ugasne do višine tako plačanega zneska podizvajalcu.</w:t>
      </w:r>
    </w:p>
    <w:p w14:paraId="2D30E313" w14:textId="77777777" w:rsidR="00090D8E" w:rsidRPr="00B8342C" w:rsidRDefault="00090D8E" w:rsidP="00A6023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B8342C" w14:paraId="53FCC532" w14:textId="77777777" w:rsidTr="00A9443F">
        <w:trPr>
          <w:trHeight w:val="235"/>
        </w:trPr>
        <w:tc>
          <w:tcPr>
            <w:tcW w:w="3402" w:type="dxa"/>
            <w:tcBorders>
              <w:bottom w:val="single" w:sz="4" w:space="0" w:color="auto"/>
            </w:tcBorders>
          </w:tcPr>
          <w:p w14:paraId="47842133"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2FA7E71"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ED17184"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B8342C" w14:paraId="60AE3AC2" w14:textId="77777777" w:rsidTr="00A9443F">
        <w:trPr>
          <w:trHeight w:val="235"/>
        </w:trPr>
        <w:tc>
          <w:tcPr>
            <w:tcW w:w="3402" w:type="dxa"/>
            <w:tcBorders>
              <w:top w:val="single" w:sz="4" w:space="0" w:color="auto"/>
            </w:tcBorders>
          </w:tcPr>
          <w:p w14:paraId="2325ECC0"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(kraj, datum)</w:t>
            </w:r>
          </w:p>
        </w:tc>
        <w:tc>
          <w:tcPr>
            <w:tcW w:w="2268" w:type="dxa"/>
          </w:tcPr>
          <w:p w14:paraId="00F85693" w14:textId="77777777" w:rsidR="00090D8E" w:rsidRPr="00B8342C" w:rsidRDefault="00090D8E" w:rsidP="00A6023A">
            <w:pPr>
              <w:keepNext/>
              <w:keepLines/>
              <w:spacing w:after="0" w:line="240" w:lineRule="auto"/>
              <w:jc w:val="center"/>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žig</w:t>
            </w:r>
          </w:p>
        </w:tc>
        <w:tc>
          <w:tcPr>
            <w:tcW w:w="3686" w:type="dxa"/>
            <w:tcBorders>
              <w:top w:val="single" w:sz="4" w:space="0" w:color="auto"/>
            </w:tcBorders>
          </w:tcPr>
          <w:p w14:paraId="521DEA31"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w:t>
            </w:r>
            <w:r w:rsidRPr="00B8342C">
              <w:rPr>
                <w:rFonts w:ascii="Tahoma" w:eastAsia="Times New Roman" w:hAnsi="Tahoma" w:cs="Tahoma"/>
                <w:snapToGrid w:val="0"/>
                <w:lang w:eastAsia="sl-SI"/>
              </w:rPr>
              <w:t>i</w:t>
            </w:r>
            <w:r w:rsidRPr="00B8342C">
              <w:rPr>
                <w:rFonts w:ascii="Tahoma" w:hAnsi="Tahoma" w:cs="Tahoma"/>
                <w:snapToGrid w:val="0"/>
              </w:rPr>
              <w:t xml:space="preserve">me in priimek </w:t>
            </w:r>
            <w:r w:rsidRPr="00B8342C">
              <w:rPr>
                <w:rFonts w:ascii="Tahoma" w:eastAsia="Times New Roman" w:hAnsi="Tahoma" w:cs="Tahoma"/>
                <w:snapToGrid w:val="0"/>
                <w:lang w:eastAsia="sl-SI"/>
              </w:rPr>
              <w:t>odgovorne osebe</w:t>
            </w:r>
            <w:r w:rsidRPr="00B8342C">
              <w:rPr>
                <w:rFonts w:ascii="Tahoma" w:hAnsi="Tahoma" w:cs="Tahoma"/>
                <w:snapToGrid w:val="0"/>
              </w:rPr>
              <w:t xml:space="preserve"> ter podpis ponudnika</w:t>
            </w:r>
            <w:r w:rsidRPr="00B8342C">
              <w:rPr>
                <w:rFonts w:ascii="Tahoma" w:eastAsia="Times New Roman" w:hAnsi="Tahoma" w:cs="Tahoma"/>
                <w:snapToGrid w:val="0"/>
                <w:color w:val="000000"/>
                <w:sz w:val="20"/>
                <w:lang w:eastAsia="sl-SI"/>
              </w:rPr>
              <w:t>)</w:t>
            </w:r>
          </w:p>
        </w:tc>
      </w:tr>
    </w:tbl>
    <w:p w14:paraId="17110B6E" w14:textId="77777777" w:rsidR="00090D8E" w:rsidRPr="00B8342C" w:rsidRDefault="00090D8E" w:rsidP="00A6023A">
      <w:pPr>
        <w:keepNext/>
        <w:keepLines/>
        <w:spacing w:after="0" w:line="240" w:lineRule="auto"/>
        <w:jc w:val="both"/>
        <w:rPr>
          <w:rFonts w:ascii="Tahoma" w:hAnsi="Tahoma" w:cs="Tahoma"/>
          <w:b/>
        </w:rPr>
      </w:pPr>
    </w:p>
    <w:p w14:paraId="03F04478" w14:textId="77777777" w:rsidR="00090D8E" w:rsidRPr="00B8342C" w:rsidRDefault="00090D8E" w:rsidP="00A6023A">
      <w:pPr>
        <w:keepNext/>
        <w:keepLines/>
        <w:spacing w:after="0" w:line="240" w:lineRule="auto"/>
        <w:jc w:val="center"/>
        <w:rPr>
          <w:rFonts w:ascii="Tahoma" w:hAnsi="Tahoma" w:cs="Tahoma"/>
          <w:b/>
          <w:bCs/>
        </w:rPr>
      </w:pPr>
      <w:r w:rsidRPr="00B8342C">
        <w:rPr>
          <w:rFonts w:ascii="Tahoma" w:hAnsi="Tahoma" w:cs="Tahoma"/>
          <w:b/>
          <w:bCs/>
        </w:rPr>
        <w:t>Pooblastilo B: v primeru, da je pri podizvajalcu označeno z "NE" – ne dajemo</w:t>
      </w:r>
    </w:p>
    <w:p w14:paraId="337F6A57" w14:textId="77777777" w:rsidR="00090D8E" w:rsidRPr="00B8342C" w:rsidRDefault="00090D8E" w:rsidP="00A6023A">
      <w:pPr>
        <w:keepNext/>
        <w:keepLines/>
        <w:spacing w:after="0" w:line="240" w:lineRule="auto"/>
        <w:jc w:val="center"/>
        <w:rPr>
          <w:rFonts w:ascii="Tahoma" w:hAnsi="Tahoma" w:cs="Tahoma"/>
          <w:b/>
          <w:bCs/>
        </w:rPr>
      </w:pPr>
      <w:r w:rsidRPr="00B8342C">
        <w:rPr>
          <w:rFonts w:ascii="Tahoma" w:hAnsi="Tahoma" w:cs="Tahoma"/>
          <w:b/>
          <w:bCs/>
        </w:rPr>
        <w:t>POOBLASTILA ZA NEPOSREDNO PLAČEVANJE PODIZVAJALCU</w:t>
      </w:r>
    </w:p>
    <w:p w14:paraId="3A1F4EAB" w14:textId="77777777" w:rsidR="00090D8E" w:rsidRPr="00B8342C" w:rsidRDefault="00090D8E" w:rsidP="00A6023A">
      <w:pPr>
        <w:keepNext/>
        <w:keepLines/>
        <w:spacing w:after="0" w:line="240" w:lineRule="auto"/>
        <w:jc w:val="both"/>
        <w:rPr>
          <w:rFonts w:ascii="Tahoma" w:hAnsi="Tahoma" w:cs="Tahoma"/>
          <w:b/>
        </w:rPr>
      </w:pPr>
    </w:p>
    <w:p w14:paraId="5E19BF66"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1CD09E9F"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w:t>
      </w:r>
      <w:r w:rsidR="00526E15">
        <w:rPr>
          <w:rFonts w:ascii="Tahoma" w:eastAsia="Times New Roman" w:hAnsi="Tahoma" w:cs="Tahoma"/>
          <w:lang w:eastAsia="sl-SI"/>
        </w:rPr>
        <w:t>okvirnega sporazuma</w:t>
      </w:r>
      <w:r w:rsidRPr="00B8342C">
        <w:rPr>
          <w:rFonts w:ascii="Tahoma" w:eastAsia="Times New Roman" w:hAnsi="Tahoma" w:cs="Tahoma"/>
          <w:lang w:eastAsia="sl-SI"/>
        </w:rPr>
        <w:t>. Če ponudnik naročniku na njegov poziv ne posreduje teh izjav, naročnik Državni revizijski komisiji poda predlog za uvedbo postopka o prekršku iz 2. točke prvega odstavka 112. člena ZJN-3.</w:t>
      </w:r>
    </w:p>
    <w:p w14:paraId="0A620930" w14:textId="77777777" w:rsidR="00090D8E" w:rsidRPr="00B8342C" w:rsidRDefault="00090D8E" w:rsidP="00A6023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B8342C" w14:paraId="273A14E1" w14:textId="77777777" w:rsidTr="00A9443F">
        <w:trPr>
          <w:trHeight w:val="235"/>
        </w:trPr>
        <w:tc>
          <w:tcPr>
            <w:tcW w:w="3402" w:type="dxa"/>
            <w:tcBorders>
              <w:bottom w:val="single" w:sz="4" w:space="0" w:color="auto"/>
            </w:tcBorders>
          </w:tcPr>
          <w:p w14:paraId="6E073E97"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6F923FD"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EE66193" w14:textId="77777777" w:rsidR="00090D8E" w:rsidRPr="00B8342C" w:rsidRDefault="00090D8E"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B8342C" w14:paraId="0328C845" w14:textId="77777777" w:rsidTr="00A9443F">
        <w:trPr>
          <w:trHeight w:val="235"/>
        </w:trPr>
        <w:tc>
          <w:tcPr>
            <w:tcW w:w="3402" w:type="dxa"/>
            <w:tcBorders>
              <w:top w:val="single" w:sz="4" w:space="0" w:color="auto"/>
            </w:tcBorders>
          </w:tcPr>
          <w:p w14:paraId="7A3FB25C"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(kraj, datum)</w:t>
            </w:r>
          </w:p>
        </w:tc>
        <w:tc>
          <w:tcPr>
            <w:tcW w:w="2268" w:type="dxa"/>
          </w:tcPr>
          <w:p w14:paraId="78AA5D38" w14:textId="77777777" w:rsidR="00090D8E" w:rsidRPr="00B8342C" w:rsidRDefault="00090D8E" w:rsidP="00A6023A">
            <w:pPr>
              <w:keepNext/>
              <w:keepLines/>
              <w:spacing w:after="0" w:line="240" w:lineRule="auto"/>
              <w:jc w:val="center"/>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žig</w:t>
            </w:r>
          </w:p>
        </w:tc>
        <w:tc>
          <w:tcPr>
            <w:tcW w:w="3686" w:type="dxa"/>
            <w:tcBorders>
              <w:top w:val="single" w:sz="4" w:space="0" w:color="auto"/>
            </w:tcBorders>
          </w:tcPr>
          <w:p w14:paraId="3AC71977" w14:textId="77777777" w:rsidR="00090D8E" w:rsidRPr="00B8342C" w:rsidRDefault="00090D8E"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w:t>
            </w:r>
            <w:r w:rsidRPr="00B8342C">
              <w:rPr>
                <w:rFonts w:ascii="Tahoma" w:eastAsia="Times New Roman" w:hAnsi="Tahoma" w:cs="Tahoma"/>
                <w:snapToGrid w:val="0"/>
                <w:lang w:eastAsia="sl-SI"/>
              </w:rPr>
              <w:t>i</w:t>
            </w:r>
            <w:r w:rsidRPr="00B8342C">
              <w:rPr>
                <w:rFonts w:ascii="Tahoma" w:hAnsi="Tahoma" w:cs="Tahoma"/>
                <w:snapToGrid w:val="0"/>
              </w:rPr>
              <w:t xml:space="preserve">me in priimek </w:t>
            </w:r>
            <w:r w:rsidRPr="00B8342C">
              <w:rPr>
                <w:rFonts w:ascii="Tahoma" w:eastAsia="Times New Roman" w:hAnsi="Tahoma" w:cs="Tahoma"/>
                <w:snapToGrid w:val="0"/>
                <w:lang w:eastAsia="sl-SI"/>
              </w:rPr>
              <w:t>odgovorne osebe</w:t>
            </w:r>
            <w:r w:rsidRPr="00B8342C">
              <w:rPr>
                <w:rFonts w:ascii="Tahoma" w:hAnsi="Tahoma" w:cs="Tahoma"/>
                <w:snapToGrid w:val="0"/>
              </w:rPr>
              <w:t xml:space="preserve"> ter podpis ponudnika</w:t>
            </w:r>
            <w:r w:rsidRPr="00B8342C">
              <w:rPr>
                <w:rFonts w:ascii="Tahoma" w:eastAsia="Times New Roman" w:hAnsi="Tahoma" w:cs="Tahoma"/>
                <w:snapToGrid w:val="0"/>
                <w:color w:val="000000"/>
                <w:sz w:val="20"/>
                <w:lang w:eastAsia="sl-SI"/>
              </w:rPr>
              <w:t>)</w:t>
            </w:r>
          </w:p>
        </w:tc>
      </w:tr>
    </w:tbl>
    <w:p w14:paraId="4E97B0F8" w14:textId="77777777" w:rsidR="00090D8E" w:rsidRPr="00B8342C" w:rsidRDefault="00090D8E" w:rsidP="00A6023A">
      <w:pPr>
        <w:keepNext/>
        <w:keepLines/>
        <w:tabs>
          <w:tab w:val="left" w:pos="284"/>
        </w:tabs>
        <w:spacing w:after="0" w:line="240" w:lineRule="auto"/>
        <w:jc w:val="both"/>
        <w:rPr>
          <w:rFonts w:ascii="Tahoma" w:hAnsi="Tahoma" w:cs="Tahoma"/>
          <w:b/>
          <w:i/>
          <w:sz w:val="16"/>
          <w:szCs w:val="16"/>
        </w:rPr>
      </w:pPr>
    </w:p>
    <w:p w14:paraId="7A134ED8" w14:textId="77777777" w:rsidR="00244119" w:rsidRDefault="00244119" w:rsidP="00A6023A">
      <w:pPr>
        <w:keepNext/>
        <w:keepLines/>
        <w:tabs>
          <w:tab w:val="left" w:pos="284"/>
        </w:tabs>
        <w:spacing w:after="0" w:line="240" w:lineRule="auto"/>
        <w:jc w:val="both"/>
        <w:rPr>
          <w:rFonts w:ascii="Tahoma" w:hAnsi="Tahoma" w:cs="Tahoma"/>
          <w:b/>
          <w:i/>
          <w:sz w:val="16"/>
          <w:szCs w:val="16"/>
        </w:rPr>
      </w:pPr>
    </w:p>
    <w:p w14:paraId="2C6CF2E3" w14:textId="11941C6D" w:rsidR="00090D8E" w:rsidRPr="00B8342C" w:rsidRDefault="00090D8E" w:rsidP="00A6023A">
      <w:pPr>
        <w:keepNext/>
        <w:keepLines/>
        <w:tabs>
          <w:tab w:val="left" w:pos="284"/>
        </w:tabs>
        <w:spacing w:after="0" w:line="240" w:lineRule="auto"/>
        <w:jc w:val="both"/>
        <w:rPr>
          <w:rFonts w:ascii="Tahoma" w:hAnsi="Tahoma" w:cs="Tahoma"/>
          <w:i/>
          <w:sz w:val="16"/>
          <w:szCs w:val="16"/>
        </w:rPr>
      </w:pPr>
      <w:r w:rsidRPr="00B8342C">
        <w:rPr>
          <w:rFonts w:ascii="Tahoma" w:hAnsi="Tahoma" w:cs="Tahoma"/>
          <w:b/>
          <w:i/>
          <w:sz w:val="16"/>
          <w:szCs w:val="16"/>
        </w:rPr>
        <w:t>Opomba:</w:t>
      </w:r>
      <w:r w:rsidRPr="00B8342C">
        <w:rPr>
          <w:rFonts w:ascii="Tahoma" w:hAnsi="Tahoma" w:cs="Tahoma"/>
          <w:i/>
          <w:sz w:val="16"/>
          <w:szCs w:val="16"/>
        </w:rPr>
        <w:t xml:space="preserve"> </w:t>
      </w:r>
    </w:p>
    <w:p w14:paraId="6AAEC24F" w14:textId="77777777" w:rsidR="00090D8E" w:rsidRPr="00B8342C" w:rsidRDefault="00090D8E" w:rsidP="00A6023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B8342C">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4D61345A" w14:textId="77777777" w:rsidR="00090D8E" w:rsidRPr="00B8342C" w:rsidRDefault="00090D8E" w:rsidP="00A6023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B8342C">
        <w:rPr>
          <w:rFonts w:ascii="Tahoma" w:hAnsi="Tahoma" w:cs="Tahoma"/>
          <w:i/>
          <w:iCs/>
          <w:sz w:val="16"/>
          <w:szCs w:val="16"/>
        </w:rPr>
        <w:t>Obrazec se izpolni za vsakega podizvajalca posebej.</w:t>
      </w:r>
    </w:p>
    <w:p w14:paraId="252250DD" w14:textId="77777777" w:rsidR="00090D8E" w:rsidRPr="00B8342C" w:rsidRDefault="00090D8E" w:rsidP="00A6023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B8342C">
        <w:rPr>
          <w:rFonts w:ascii="Tahoma" w:hAnsi="Tahoma" w:cs="Tahoma"/>
          <w:i/>
          <w:iCs/>
          <w:sz w:val="16"/>
          <w:szCs w:val="16"/>
        </w:rPr>
        <w:t xml:space="preserve">V primeru, da ponudnik ne namerava izvesti javno naročilo s podizvajalcem, obrazca ni potrebno izpolniti ter predložiti.  </w:t>
      </w:r>
    </w:p>
    <w:p w14:paraId="308504E7" w14:textId="77777777" w:rsidR="00090D8E" w:rsidRPr="00B8342C" w:rsidRDefault="00090D8E" w:rsidP="00A6023A">
      <w:pPr>
        <w:keepNext/>
        <w:keepLines/>
        <w:tabs>
          <w:tab w:val="left" w:pos="567"/>
          <w:tab w:val="num" w:pos="851"/>
          <w:tab w:val="left" w:pos="993"/>
        </w:tabs>
        <w:spacing w:after="0" w:line="240" w:lineRule="auto"/>
        <w:jc w:val="both"/>
        <w:rPr>
          <w:rFonts w:ascii="Tahoma" w:hAnsi="Tahoma" w:cs="Tahoma"/>
          <w:b/>
          <w:i/>
          <w:sz w:val="12"/>
          <w:szCs w:val="12"/>
        </w:rPr>
      </w:pPr>
    </w:p>
    <w:p w14:paraId="7A19EADB" w14:textId="77777777" w:rsidR="00090D8E" w:rsidRPr="00B8342C" w:rsidRDefault="00090D8E" w:rsidP="00A6023A">
      <w:pPr>
        <w:keepNext/>
        <w:keepLines/>
        <w:tabs>
          <w:tab w:val="left" w:pos="567"/>
          <w:tab w:val="num" w:pos="851"/>
          <w:tab w:val="left" w:pos="993"/>
        </w:tabs>
        <w:spacing w:after="0" w:line="240" w:lineRule="auto"/>
        <w:jc w:val="both"/>
        <w:rPr>
          <w:rFonts w:ascii="Tahoma" w:hAnsi="Tahoma" w:cs="Tahoma"/>
          <w:i/>
          <w:sz w:val="16"/>
          <w:szCs w:val="16"/>
        </w:rPr>
      </w:pPr>
      <w:r w:rsidRPr="00B8342C">
        <w:rPr>
          <w:rFonts w:ascii="Tahoma" w:hAnsi="Tahoma" w:cs="Tahoma"/>
          <w:b/>
          <w:i/>
          <w:sz w:val="16"/>
          <w:szCs w:val="16"/>
        </w:rPr>
        <w:t xml:space="preserve">Navodilo: </w:t>
      </w:r>
      <w:r w:rsidRPr="00B8342C">
        <w:rPr>
          <w:rFonts w:ascii="Tahoma" w:hAnsi="Tahoma" w:cs="Tahoma"/>
          <w:i/>
          <w:sz w:val="16"/>
          <w:szCs w:val="16"/>
        </w:rPr>
        <w:t>Obrazec se po potrebi kopira!</w:t>
      </w:r>
    </w:p>
    <w:p w14:paraId="4F53C4B3" w14:textId="77777777" w:rsidR="00090D8E" w:rsidRPr="00B8342C" w:rsidRDefault="00090D8E" w:rsidP="00A6023A">
      <w:pPr>
        <w:keepNext/>
        <w:keepLines/>
        <w:spacing w:after="0" w:line="240" w:lineRule="auto"/>
        <w:jc w:val="both"/>
        <w:rPr>
          <w:rFonts w:ascii="Tahoma" w:hAnsi="Tahoma" w:cs="Tahoma"/>
        </w:rPr>
      </w:pPr>
      <w:r w:rsidRPr="00B8342C">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B8342C" w14:paraId="539B916F" w14:textId="77777777" w:rsidTr="00A9443F">
        <w:tc>
          <w:tcPr>
            <w:tcW w:w="8008" w:type="dxa"/>
            <w:tcBorders>
              <w:top w:val="single" w:sz="4" w:space="0" w:color="auto"/>
              <w:bottom w:val="single" w:sz="4" w:space="0" w:color="auto"/>
            </w:tcBorders>
          </w:tcPr>
          <w:p w14:paraId="5BADEBA8" w14:textId="77777777" w:rsidR="00090D8E" w:rsidRPr="00B8342C" w:rsidRDefault="00090D8E" w:rsidP="00A6023A">
            <w:pPr>
              <w:keepNext/>
              <w:keepLines/>
              <w:spacing w:after="0" w:line="240" w:lineRule="auto"/>
              <w:jc w:val="both"/>
              <w:outlineLvl w:val="1"/>
              <w:rPr>
                <w:rFonts w:ascii="Tahoma" w:eastAsia="Times New Roman" w:hAnsi="Tahoma" w:cs="Tahoma"/>
                <w:b/>
                <w:lang w:eastAsia="sl-SI"/>
              </w:rPr>
            </w:pPr>
            <w:bookmarkStart w:id="24" w:name="_Toc495914072"/>
            <w:r w:rsidRPr="00B8342C">
              <w:rPr>
                <w:rFonts w:ascii="Tahoma" w:eastAsia="Times New Roman" w:hAnsi="Tahoma" w:cs="Tahoma"/>
                <w:b/>
                <w:lang w:eastAsia="sl-SI"/>
              </w:rPr>
              <w:lastRenderedPageBreak/>
              <w:t>SOGLASJE PODIZVAJALCA ZA NEPOSREDNA PLAČILA</w:t>
            </w:r>
            <w:bookmarkEnd w:id="24"/>
          </w:p>
        </w:tc>
        <w:tc>
          <w:tcPr>
            <w:tcW w:w="1418" w:type="dxa"/>
            <w:tcBorders>
              <w:top w:val="single" w:sz="4" w:space="0" w:color="auto"/>
              <w:bottom w:val="single" w:sz="4" w:space="0" w:color="auto"/>
            </w:tcBorders>
          </w:tcPr>
          <w:p w14:paraId="3A3663B3" w14:textId="77777777" w:rsidR="00090D8E" w:rsidRPr="00B8342C" w:rsidRDefault="00090D8E" w:rsidP="00A6023A">
            <w:pPr>
              <w:keepNext/>
              <w:keepLines/>
              <w:spacing w:after="0" w:line="240" w:lineRule="auto"/>
              <w:jc w:val="both"/>
              <w:outlineLvl w:val="1"/>
              <w:rPr>
                <w:rFonts w:ascii="Tahoma" w:eastAsia="Times New Roman" w:hAnsi="Tahoma" w:cs="Tahoma"/>
                <w:b/>
                <w:i/>
                <w:lang w:eastAsia="sl-SI"/>
              </w:rPr>
            </w:pPr>
            <w:r w:rsidRPr="00B8342C">
              <w:rPr>
                <w:rFonts w:ascii="Tahoma" w:eastAsia="Times New Roman" w:hAnsi="Tahoma" w:cs="Tahoma"/>
                <w:b/>
                <w:lang w:eastAsia="sl-SI"/>
              </w:rPr>
              <w:t>Priloga 4/2</w:t>
            </w:r>
          </w:p>
        </w:tc>
      </w:tr>
    </w:tbl>
    <w:p w14:paraId="12272D23"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03FB5B14" w14:textId="77777777" w:rsidR="00090D8E"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090D8E" w:rsidRPr="00B8342C">
        <w:rPr>
          <w:rFonts w:ascii="Tahoma" w:eastAsia="Times New Roman" w:hAnsi="Tahoma" w:cs="Tahoma"/>
          <w:b/>
          <w:noProof/>
          <w:lang w:eastAsia="sl-SI"/>
        </w:rPr>
        <w:t xml:space="preserve"> -</w:t>
      </w:r>
      <w:r w:rsidR="00090D8E"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r w:rsidR="00090D8E" w:rsidRPr="00B8342C">
        <w:rPr>
          <w:rFonts w:ascii="Tahoma" w:eastAsia="Times New Roman" w:hAnsi="Tahoma" w:cs="Tahoma"/>
          <w:b/>
          <w:lang w:eastAsia="sl-SI"/>
        </w:rPr>
        <w:t xml:space="preserve"> </w:t>
      </w:r>
    </w:p>
    <w:p w14:paraId="5CE1CD0E" w14:textId="77777777" w:rsidR="00090D8E" w:rsidRPr="00B8342C" w:rsidRDefault="00090D8E" w:rsidP="00A6023A">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090D8E" w:rsidRPr="00B8342C" w14:paraId="1935F589" w14:textId="77777777" w:rsidTr="0076517C">
        <w:trPr>
          <w:trHeight w:val="385"/>
          <w:jc w:val="center"/>
        </w:trPr>
        <w:tc>
          <w:tcPr>
            <w:tcW w:w="3114" w:type="dxa"/>
          </w:tcPr>
          <w:p w14:paraId="5D84742A"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NAZIV PODIZVAJALCA</w:t>
            </w:r>
          </w:p>
          <w:p w14:paraId="3D69668B"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0F8FC2EF"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0F577864" w14:textId="77777777" w:rsidTr="0076517C">
        <w:trPr>
          <w:jc w:val="center"/>
        </w:trPr>
        <w:tc>
          <w:tcPr>
            <w:tcW w:w="3114" w:type="dxa"/>
          </w:tcPr>
          <w:p w14:paraId="461950C7"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POLNI NASLOV</w:t>
            </w:r>
          </w:p>
          <w:p w14:paraId="543CAB1F"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367DB362"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70E0A480" w14:textId="77777777" w:rsidTr="0076517C">
        <w:trPr>
          <w:jc w:val="center"/>
        </w:trPr>
        <w:tc>
          <w:tcPr>
            <w:tcW w:w="3114" w:type="dxa"/>
          </w:tcPr>
          <w:p w14:paraId="29B25A3D"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TELEFON</w:t>
            </w:r>
          </w:p>
          <w:p w14:paraId="3A3C9BB2"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422DC4B8"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548CF14E" w14:textId="77777777" w:rsidTr="0076517C">
        <w:trPr>
          <w:jc w:val="center"/>
        </w:trPr>
        <w:tc>
          <w:tcPr>
            <w:tcW w:w="3114" w:type="dxa"/>
            <w:tcBorders>
              <w:top w:val="single" w:sz="4" w:space="0" w:color="auto"/>
              <w:left w:val="single" w:sz="4" w:space="0" w:color="auto"/>
              <w:bottom w:val="single" w:sz="4" w:space="0" w:color="auto"/>
              <w:right w:val="single" w:sz="4" w:space="0" w:color="auto"/>
            </w:tcBorders>
          </w:tcPr>
          <w:p w14:paraId="7513C4A6"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KONTAKTNA OSEBA</w:t>
            </w:r>
          </w:p>
        </w:tc>
        <w:tc>
          <w:tcPr>
            <w:tcW w:w="6094" w:type="dxa"/>
            <w:tcBorders>
              <w:top w:val="single" w:sz="4" w:space="0" w:color="auto"/>
              <w:left w:val="single" w:sz="4" w:space="0" w:color="auto"/>
              <w:bottom w:val="single" w:sz="4" w:space="0" w:color="auto"/>
              <w:right w:val="single" w:sz="4" w:space="0" w:color="auto"/>
            </w:tcBorders>
          </w:tcPr>
          <w:p w14:paraId="126C01C7"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AD6155" w:rsidRPr="00B8342C" w14:paraId="324B58C9" w14:textId="77777777" w:rsidTr="0076517C">
        <w:trPr>
          <w:jc w:val="center"/>
        </w:trPr>
        <w:tc>
          <w:tcPr>
            <w:tcW w:w="3114" w:type="dxa"/>
            <w:tcBorders>
              <w:top w:val="single" w:sz="4" w:space="0" w:color="auto"/>
              <w:left w:val="single" w:sz="4" w:space="0" w:color="auto"/>
              <w:bottom w:val="single" w:sz="4" w:space="0" w:color="auto"/>
              <w:right w:val="single" w:sz="4" w:space="0" w:color="auto"/>
            </w:tcBorders>
          </w:tcPr>
          <w:p w14:paraId="3E121826" w14:textId="77777777" w:rsidR="00AD6155" w:rsidRPr="00B8342C" w:rsidRDefault="00AD6155" w:rsidP="00A6023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094" w:type="dxa"/>
            <w:tcBorders>
              <w:top w:val="single" w:sz="4" w:space="0" w:color="auto"/>
              <w:left w:val="single" w:sz="4" w:space="0" w:color="auto"/>
              <w:bottom w:val="single" w:sz="4" w:space="0" w:color="auto"/>
              <w:right w:val="single" w:sz="4" w:space="0" w:color="auto"/>
            </w:tcBorders>
          </w:tcPr>
          <w:p w14:paraId="57354956" w14:textId="77777777" w:rsidR="00AD6155" w:rsidRPr="00B8342C" w:rsidRDefault="00AD6155" w:rsidP="00A6023A">
            <w:pPr>
              <w:keepNext/>
              <w:keepLines/>
              <w:spacing w:after="0" w:line="240" w:lineRule="auto"/>
              <w:jc w:val="both"/>
              <w:rPr>
                <w:rFonts w:ascii="Tahoma" w:eastAsia="Times New Roman" w:hAnsi="Tahoma" w:cs="Tahoma"/>
                <w:lang w:eastAsia="sl-SI"/>
              </w:rPr>
            </w:pPr>
          </w:p>
        </w:tc>
      </w:tr>
      <w:tr w:rsidR="00090D8E" w:rsidRPr="00B8342C" w14:paraId="77E7DB72" w14:textId="77777777" w:rsidTr="0076517C">
        <w:trPr>
          <w:trHeight w:val="163"/>
          <w:jc w:val="center"/>
        </w:trPr>
        <w:tc>
          <w:tcPr>
            <w:tcW w:w="3114" w:type="dxa"/>
          </w:tcPr>
          <w:p w14:paraId="0F99EA1E"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MATIČNA ŠTEVILKA</w:t>
            </w:r>
          </w:p>
        </w:tc>
        <w:tc>
          <w:tcPr>
            <w:tcW w:w="6094" w:type="dxa"/>
          </w:tcPr>
          <w:p w14:paraId="1EB7453C"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795BBAD6" w14:textId="77777777" w:rsidTr="0076517C">
        <w:trPr>
          <w:jc w:val="center"/>
        </w:trPr>
        <w:tc>
          <w:tcPr>
            <w:tcW w:w="3114" w:type="dxa"/>
          </w:tcPr>
          <w:p w14:paraId="14DA9DA7"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DAVČNA ŠTEVILKA</w:t>
            </w:r>
          </w:p>
        </w:tc>
        <w:tc>
          <w:tcPr>
            <w:tcW w:w="6094" w:type="dxa"/>
          </w:tcPr>
          <w:p w14:paraId="21DEBF40"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7E2CA396" w14:textId="77777777" w:rsidTr="0076517C">
        <w:trPr>
          <w:jc w:val="center"/>
        </w:trPr>
        <w:tc>
          <w:tcPr>
            <w:tcW w:w="3114" w:type="dxa"/>
          </w:tcPr>
          <w:p w14:paraId="4F1B939C"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TRANSAKCIJSKI RAČUN in navedba banke</w:t>
            </w:r>
          </w:p>
        </w:tc>
        <w:tc>
          <w:tcPr>
            <w:tcW w:w="6094" w:type="dxa"/>
          </w:tcPr>
          <w:p w14:paraId="6FFAA8DA"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6077E3FC" w14:textId="77777777" w:rsidTr="0076517C">
        <w:trPr>
          <w:trHeight w:val="1276"/>
          <w:jc w:val="center"/>
        </w:trPr>
        <w:tc>
          <w:tcPr>
            <w:tcW w:w="3114" w:type="dxa"/>
          </w:tcPr>
          <w:p w14:paraId="118C9D04" w14:textId="77777777" w:rsidR="00090D8E" w:rsidRPr="00B8342C" w:rsidRDefault="00090D8E" w:rsidP="00A6023A">
            <w:pPr>
              <w:keepNext/>
              <w:keepLines/>
              <w:spacing w:after="0" w:line="240" w:lineRule="auto"/>
              <w:rPr>
                <w:rFonts w:ascii="Tahoma" w:eastAsia="Times New Roman" w:hAnsi="Tahoma" w:cs="Tahoma"/>
                <w:lang w:eastAsia="sl-SI"/>
              </w:rPr>
            </w:pPr>
            <w:r w:rsidRPr="00B8342C">
              <w:rPr>
                <w:rFonts w:ascii="Tahoma" w:eastAsia="Times New Roman" w:hAnsi="Tahoma" w:cs="Tahoma"/>
                <w:lang w:eastAsia="sl-SI"/>
              </w:rPr>
              <w:t>Vsak del javnega naročila (storitev/gradnja/blago), ki se oddaja v podizvajanje (vrsta/opis del)</w:t>
            </w:r>
          </w:p>
        </w:tc>
        <w:tc>
          <w:tcPr>
            <w:tcW w:w="6094" w:type="dxa"/>
          </w:tcPr>
          <w:p w14:paraId="5A706F1A"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266331AE"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4675B601"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2CD41D61"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093EA22C" w14:textId="77777777" w:rsidTr="0076517C">
        <w:trPr>
          <w:trHeight w:val="208"/>
          <w:jc w:val="center"/>
        </w:trPr>
        <w:tc>
          <w:tcPr>
            <w:tcW w:w="3114" w:type="dxa"/>
          </w:tcPr>
          <w:p w14:paraId="72721AE7" w14:textId="77777777" w:rsidR="00090D8E" w:rsidRPr="00B8342C" w:rsidRDefault="00090D8E" w:rsidP="00A6023A">
            <w:pPr>
              <w:keepNext/>
              <w:keepLines/>
              <w:spacing w:after="0" w:line="240" w:lineRule="auto"/>
              <w:rPr>
                <w:rFonts w:ascii="Tahoma" w:eastAsia="Times New Roman" w:hAnsi="Tahoma" w:cs="Tahoma"/>
                <w:lang w:eastAsia="sl-SI"/>
              </w:rPr>
            </w:pPr>
            <w:r w:rsidRPr="00B8342C">
              <w:rPr>
                <w:rFonts w:ascii="Tahoma" w:eastAsia="Times New Roman" w:hAnsi="Tahoma" w:cs="Tahoma"/>
                <w:lang w:eastAsia="sl-SI"/>
              </w:rPr>
              <w:t>Količina/Delež (%) javnega naročila, ki se oddaja v podizvajanje</w:t>
            </w:r>
          </w:p>
        </w:tc>
        <w:tc>
          <w:tcPr>
            <w:tcW w:w="6094" w:type="dxa"/>
          </w:tcPr>
          <w:p w14:paraId="1E7F0063"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5FA49AB8" w14:textId="77777777" w:rsidTr="0076517C">
        <w:trPr>
          <w:jc w:val="center"/>
        </w:trPr>
        <w:tc>
          <w:tcPr>
            <w:tcW w:w="3114" w:type="dxa"/>
          </w:tcPr>
          <w:p w14:paraId="42E01B0C"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VREDNOST DEL</w:t>
            </w:r>
            <w:r w:rsidR="00AD6155">
              <w:rPr>
                <w:rFonts w:ascii="Tahoma" w:eastAsia="Times New Roman" w:hAnsi="Tahoma" w:cs="Tahoma"/>
                <w:lang w:eastAsia="sl-SI"/>
              </w:rPr>
              <w:t xml:space="preserve"> brez DDV</w:t>
            </w:r>
          </w:p>
          <w:p w14:paraId="2A7A6384"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344895B9"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bl>
    <w:p w14:paraId="48D06DBE" w14:textId="77777777" w:rsidR="00090D8E" w:rsidRPr="00B8342C" w:rsidRDefault="00090D8E" w:rsidP="00A6023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F0EF73F" w14:textId="77777777" w:rsidR="00090D8E" w:rsidRPr="00B8342C" w:rsidRDefault="00090D8E" w:rsidP="00A6023A">
      <w:pPr>
        <w:keepNext/>
        <w:keepLines/>
        <w:spacing w:after="0" w:line="240" w:lineRule="auto"/>
        <w:jc w:val="center"/>
        <w:rPr>
          <w:rFonts w:ascii="Tahoma" w:eastAsia="Times New Roman" w:hAnsi="Tahoma" w:cs="Tahoma"/>
          <w:b/>
          <w:bCs/>
          <w:lang w:eastAsia="sl-SI"/>
        </w:rPr>
      </w:pPr>
      <w:r w:rsidRPr="00B8342C">
        <w:rPr>
          <w:rFonts w:ascii="Tahoma" w:eastAsia="Times New Roman" w:hAnsi="Tahoma" w:cs="Tahoma"/>
          <w:b/>
          <w:bCs/>
          <w:lang w:eastAsia="sl-SI"/>
        </w:rPr>
        <w:t>SOGLASJE ZA NEPOSREDNO PLAČEVANJE PODIZVAJALCEM</w:t>
      </w:r>
    </w:p>
    <w:p w14:paraId="7C303B4C" w14:textId="77777777" w:rsidR="00090D8E" w:rsidRPr="00B8342C" w:rsidRDefault="00090D8E" w:rsidP="00A6023A">
      <w:pPr>
        <w:keepNext/>
        <w:keepLines/>
        <w:spacing w:after="0" w:line="240" w:lineRule="auto"/>
        <w:jc w:val="center"/>
        <w:rPr>
          <w:rFonts w:ascii="Tahoma" w:eastAsia="Times New Roman" w:hAnsi="Tahoma" w:cs="Tahoma"/>
          <w:b/>
          <w:bCs/>
          <w:lang w:eastAsia="sl-SI"/>
        </w:rPr>
      </w:pPr>
    </w:p>
    <w:p w14:paraId="615FC5EC" w14:textId="77777777" w:rsidR="00090D8E" w:rsidRPr="00B8342C" w:rsidRDefault="00090D8E" w:rsidP="00A6023A">
      <w:pPr>
        <w:keepNext/>
        <w:keepLines/>
        <w:spacing w:after="0" w:line="240" w:lineRule="auto"/>
        <w:jc w:val="both"/>
        <w:rPr>
          <w:rFonts w:ascii="Tahoma" w:hAnsi="Tahoma" w:cs="Tahoma"/>
        </w:rPr>
      </w:pPr>
      <w:r w:rsidRPr="00B8342C">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B8342C" w14:paraId="522F60AD" w14:textId="77777777" w:rsidTr="00A9443F">
        <w:tc>
          <w:tcPr>
            <w:tcW w:w="4820" w:type="dxa"/>
          </w:tcPr>
          <w:p w14:paraId="3238DD8E" w14:textId="77777777" w:rsidR="00090D8E" w:rsidRPr="00B8342C" w:rsidRDefault="00090D8E" w:rsidP="00A6023A">
            <w:pPr>
              <w:keepNext/>
              <w:keepLines/>
              <w:numPr>
                <w:ilvl w:val="0"/>
                <w:numId w:val="4"/>
              </w:numPr>
              <w:spacing w:after="0" w:line="240" w:lineRule="auto"/>
              <w:ind w:left="318" w:hanging="426"/>
              <w:jc w:val="both"/>
              <w:rPr>
                <w:rFonts w:ascii="Tahoma" w:hAnsi="Tahoma" w:cs="Tahoma"/>
                <w:b/>
              </w:rPr>
            </w:pPr>
            <w:r w:rsidRPr="00B8342C">
              <w:rPr>
                <w:rFonts w:ascii="Tahoma" w:hAnsi="Tahoma" w:cs="Tahoma"/>
              </w:rPr>
              <w:t>zahtevam in soglašam,</w:t>
            </w:r>
          </w:p>
        </w:tc>
        <w:tc>
          <w:tcPr>
            <w:tcW w:w="4394" w:type="dxa"/>
          </w:tcPr>
          <w:p w14:paraId="4A985CDD" w14:textId="77777777" w:rsidR="00090D8E" w:rsidRPr="00B8342C" w:rsidRDefault="00090D8E" w:rsidP="00A6023A">
            <w:pPr>
              <w:keepNext/>
              <w:keepLines/>
              <w:numPr>
                <w:ilvl w:val="0"/>
                <w:numId w:val="4"/>
              </w:numPr>
              <w:spacing w:after="0" w:line="240" w:lineRule="auto"/>
              <w:ind w:left="459"/>
              <w:jc w:val="both"/>
              <w:rPr>
                <w:rFonts w:ascii="Tahoma" w:hAnsi="Tahoma" w:cs="Tahoma"/>
                <w:b/>
              </w:rPr>
            </w:pPr>
            <w:r w:rsidRPr="00B8342C">
              <w:rPr>
                <w:rFonts w:ascii="Tahoma" w:hAnsi="Tahoma" w:cs="Tahoma"/>
              </w:rPr>
              <w:t>ne soglašam,</w:t>
            </w:r>
          </w:p>
        </w:tc>
      </w:tr>
    </w:tbl>
    <w:p w14:paraId="7E9CB73E" w14:textId="77777777" w:rsidR="00090D8E" w:rsidRPr="00B8342C" w:rsidRDefault="00090D8E" w:rsidP="00A6023A">
      <w:pPr>
        <w:keepNext/>
        <w:keepLines/>
        <w:spacing w:after="0" w:line="240" w:lineRule="auto"/>
        <w:jc w:val="both"/>
        <w:rPr>
          <w:rFonts w:ascii="Tahoma" w:hAnsi="Tahoma" w:cs="Tahoma"/>
        </w:rPr>
      </w:pPr>
      <w:r w:rsidRPr="00B8342C">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D2EC307" w14:textId="77777777" w:rsidR="00090D8E" w:rsidRPr="00B8342C" w:rsidRDefault="00090D8E" w:rsidP="00A6023A">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B8342C" w14:paraId="1DFF9879" w14:textId="77777777" w:rsidTr="00A9443F">
        <w:trPr>
          <w:trHeight w:val="235"/>
        </w:trPr>
        <w:tc>
          <w:tcPr>
            <w:tcW w:w="3374" w:type="dxa"/>
            <w:tcBorders>
              <w:bottom w:val="single" w:sz="4" w:space="0" w:color="auto"/>
            </w:tcBorders>
          </w:tcPr>
          <w:p w14:paraId="65FCC6F9" w14:textId="77777777" w:rsidR="00090D8E" w:rsidRPr="00B8342C" w:rsidRDefault="00090D8E" w:rsidP="00A6023A">
            <w:pPr>
              <w:keepNext/>
              <w:keepLines/>
              <w:spacing w:after="0" w:line="240" w:lineRule="auto"/>
              <w:jc w:val="both"/>
              <w:rPr>
                <w:rFonts w:ascii="Tahoma" w:hAnsi="Tahoma" w:cs="Tahoma"/>
                <w:snapToGrid w:val="0"/>
              </w:rPr>
            </w:pPr>
          </w:p>
        </w:tc>
        <w:tc>
          <w:tcPr>
            <w:tcW w:w="2977" w:type="dxa"/>
          </w:tcPr>
          <w:p w14:paraId="2D6A19B9" w14:textId="77777777" w:rsidR="00090D8E" w:rsidRPr="00B8342C" w:rsidRDefault="00090D8E" w:rsidP="00A6023A">
            <w:pPr>
              <w:keepNext/>
              <w:keepLines/>
              <w:spacing w:after="0" w:line="240" w:lineRule="auto"/>
              <w:jc w:val="both"/>
              <w:rPr>
                <w:rFonts w:ascii="Tahoma" w:hAnsi="Tahoma" w:cs="Tahoma"/>
                <w:snapToGrid w:val="0"/>
              </w:rPr>
            </w:pPr>
          </w:p>
        </w:tc>
        <w:tc>
          <w:tcPr>
            <w:tcW w:w="3119" w:type="dxa"/>
            <w:tcBorders>
              <w:bottom w:val="single" w:sz="4" w:space="0" w:color="auto"/>
            </w:tcBorders>
          </w:tcPr>
          <w:p w14:paraId="5A698AD3" w14:textId="77777777" w:rsidR="00090D8E" w:rsidRPr="00B8342C" w:rsidRDefault="00090D8E" w:rsidP="00A6023A">
            <w:pPr>
              <w:keepNext/>
              <w:keepLines/>
              <w:spacing w:after="0" w:line="240" w:lineRule="auto"/>
              <w:jc w:val="both"/>
              <w:rPr>
                <w:rFonts w:ascii="Tahoma" w:hAnsi="Tahoma" w:cs="Tahoma"/>
                <w:snapToGrid w:val="0"/>
              </w:rPr>
            </w:pPr>
          </w:p>
        </w:tc>
      </w:tr>
      <w:tr w:rsidR="00090D8E" w:rsidRPr="00B8342C" w14:paraId="20F92A58" w14:textId="77777777" w:rsidTr="00A9443F">
        <w:trPr>
          <w:trHeight w:val="235"/>
        </w:trPr>
        <w:tc>
          <w:tcPr>
            <w:tcW w:w="3374" w:type="dxa"/>
            <w:tcBorders>
              <w:top w:val="single" w:sz="4" w:space="0" w:color="auto"/>
            </w:tcBorders>
          </w:tcPr>
          <w:p w14:paraId="718908EF" w14:textId="77777777" w:rsidR="00090D8E" w:rsidRPr="00B8342C" w:rsidRDefault="00090D8E" w:rsidP="00A6023A">
            <w:pPr>
              <w:keepNext/>
              <w:keepLines/>
              <w:spacing w:after="0" w:line="240" w:lineRule="auto"/>
              <w:jc w:val="center"/>
              <w:rPr>
                <w:rFonts w:ascii="Tahoma" w:hAnsi="Tahoma" w:cs="Tahoma"/>
                <w:snapToGrid w:val="0"/>
              </w:rPr>
            </w:pPr>
            <w:r w:rsidRPr="00B8342C">
              <w:rPr>
                <w:rFonts w:ascii="Tahoma" w:hAnsi="Tahoma" w:cs="Tahoma"/>
                <w:snapToGrid w:val="0"/>
              </w:rPr>
              <w:t>kraj, datum</w:t>
            </w:r>
          </w:p>
        </w:tc>
        <w:tc>
          <w:tcPr>
            <w:tcW w:w="2977" w:type="dxa"/>
          </w:tcPr>
          <w:p w14:paraId="3128B4C2" w14:textId="77777777" w:rsidR="00090D8E" w:rsidRPr="00B8342C" w:rsidRDefault="00090D8E" w:rsidP="00A6023A">
            <w:pPr>
              <w:keepNext/>
              <w:keepLines/>
              <w:spacing w:after="0" w:line="240" w:lineRule="auto"/>
              <w:jc w:val="center"/>
              <w:rPr>
                <w:rFonts w:ascii="Tahoma" w:hAnsi="Tahoma" w:cs="Tahoma"/>
                <w:snapToGrid w:val="0"/>
              </w:rPr>
            </w:pPr>
            <w:r w:rsidRPr="00B8342C">
              <w:rPr>
                <w:rFonts w:ascii="Tahoma" w:hAnsi="Tahoma" w:cs="Tahoma"/>
                <w:snapToGrid w:val="0"/>
              </w:rPr>
              <w:t>žig</w:t>
            </w:r>
          </w:p>
        </w:tc>
        <w:tc>
          <w:tcPr>
            <w:tcW w:w="3119" w:type="dxa"/>
            <w:tcBorders>
              <w:top w:val="single" w:sz="4" w:space="0" w:color="auto"/>
            </w:tcBorders>
          </w:tcPr>
          <w:p w14:paraId="01AB3ABE" w14:textId="77777777" w:rsidR="00090D8E" w:rsidRPr="00B8342C" w:rsidRDefault="00090D8E" w:rsidP="00A6023A">
            <w:pPr>
              <w:keepNext/>
              <w:keepLines/>
              <w:spacing w:after="0" w:line="240" w:lineRule="auto"/>
              <w:jc w:val="center"/>
              <w:rPr>
                <w:rFonts w:ascii="Tahoma" w:hAnsi="Tahoma" w:cs="Tahoma"/>
                <w:snapToGrid w:val="0"/>
              </w:rPr>
            </w:pPr>
            <w:r w:rsidRPr="00B8342C">
              <w:rPr>
                <w:rFonts w:ascii="Tahoma" w:hAnsi="Tahoma" w:cs="Tahoma"/>
              </w:rPr>
              <w:t xml:space="preserve">ime in priimek ter </w:t>
            </w:r>
            <w:r w:rsidRPr="00B8342C">
              <w:rPr>
                <w:rFonts w:ascii="Tahoma" w:hAnsi="Tahoma" w:cs="Tahoma"/>
                <w:snapToGrid w:val="0"/>
              </w:rPr>
              <w:t>podpis odgovorne osebe podizvajalca</w:t>
            </w:r>
          </w:p>
        </w:tc>
      </w:tr>
    </w:tbl>
    <w:p w14:paraId="11DA48F7" w14:textId="77777777" w:rsidR="00090D8E" w:rsidRPr="00B8342C" w:rsidRDefault="00090D8E" w:rsidP="00A6023A">
      <w:pPr>
        <w:keepNext/>
        <w:keepLines/>
        <w:spacing w:after="0" w:line="240" w:lineRule="auto"/>
        <w:jc w:val="both"/>
        <w:rPr>
          <w:rFonts w:ascii="Tahoma" w:hAnsi="Tahoma" w:cs="Tahoma"/>
        </w:rPr>
      </w:pPr>
    </w:p>
    <w:p w14:paraId="7E2DF1C9" w14:textId="77777777" w:rsidR="00090D8E" w:rsidRPr="00B8342C" w:rsidRDefault="00090D8E" w:rsidP="00A6023A">
      <w:pPr>
        <w:keepNext/>
        <w:keepLines/>
        <w:tabs>
          <w:tab w:val="left" w:pos="284"/>
        </w:tabs>
        <w:spacing w:after="0" w:line="240" w:lineRule="auto"/>
        <w:jc w:val="both"/>
        <w:rPr>
          <w:rFonts w:ascii="Tahoma" w:hAnsi="Tahoma" w:cs="Tahoma"/>
          <w:i/>
          <w:sz w:val="16"/>
          <w:szCs w:val="16"/>
        </w:rPr>
      </w:pPr>
      <w:r w:rsidRPr="00B8342C">
        <w:rPr>
          <w:rFonts w:ascii="Tahoma" w:hAnsi="Tahoma" w:cs="Tahoma"/>
          <w:b/>
          <w:i/>
          <w:sz w:val="16"/>
          <w:szCs w:val="16"/>
        </w:rPr>
        <w:t>Opomba:</w:t>
      </w:r>
      <w:r w:rsidRPr="00B8342C">
        <w:rPr>
          <w:rFonts w:ascii="Tahoma" w:hAnsi="Tahoma" w:cs="Tahoma"/>
          <w:i/>
          <w:sz w:val="16"/>
          <w:szCs w:val="16"/>
        </w:rPr>
        <w:t xml:space="preserve"> </w:t>
      </w:r>
    </w:p>
    <w:p w14:paraId="43A1A5DA" w14:textId="77777777" w:rsidR="00090D8E" w:rsidRPr="00B8342C" w:rsidRDefault="00090D8E" w:rsidP="00A6023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B8342C">
        <w:rPr>
          <w:rFonts w:ascii="Tahoma" w:hAnsi="Tahoma" w:cs="Tahoma"/>
          <w:i/>
          <w:iCs/>
          <w:sz w:val="16"/>
          <w:szCs w:val="16"/>
        </w:rPr>
        <w:t>Obrazec se izpolni za vsakega podizvajalca posebej.</w:t>
      </w:r>
    </w:p>
    <w:p w14:paraId="2B648386" w14:textId="77777777" w:rsidR="00090D8E" w:rsidRPr="00B8342C" w:rsidRDefault="00090D8E" w:rsidP="00A6023A">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4A1671AA" w14:textId="77777777" w:rsidR="00090D8E" w:rsidRPr="00B8342C" w:rsidRDefault="00090D8E" w:rsidP="00A6023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B8342C">
        <w:rPr>
          <w:rFonts w:ascii="Tahoma" w:eastAsia="Times New Roman" w:hAnsi="Tahoma" w:cs="Tahoma"/>
          <w:b/>
          <w:i/>
          <w:sz w:val="16"/>
          <w:lang w:eastAsia="ar-SA"/>
        </w:rPr>
        <w:t>Navodilo</w:t>
      </w:r>
      <w:r w:rsidRPr="00B8342C">
        <w:rPr>
          <w:rFonts w:ascii="Tahoma" w:eastAsia="Times New Roman" w:hAnsi="Tahoma" w:cs="Tahoma"/>
          <w:i/>
          <w:sz w:val="16"/>
          <w:lang w:eastAsia="ar-SA"/>
        </w:rPr>
        <w:t>: Obrazec se po potrebi kopira!</w:t>
      </w:r>
    </w:p>
    <w:p w14:paraId="5A135342" w14:textId="77777777" w:rsidR="00090D8E" w:rsidRPr="00B8342C" w:rsidRDefault="00090D8E" w:rsidP="00A6023A">
      <w:pPr>
        <w:keepNext/>
        <w:keepLines/>
        <w:spacing w:after="0" w:line="240" w:lineRule="auto"/>
        <w:rPr>
          <w:rFonts w:ascii="Tahoma" w:hAnsi="Tahoma" w:cs="Tahoma"/>
        </w:rPr>
      </w:pPr>
      <w:r w:rsidRPr="00B8342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B8342C" w14:paraId="3B10E27F" w14:textId="77777777" w:rsidTr="00A9443F">
        <w:tc>
          <w:tcPr>
            <w:tcW w:w="8008" w:type="dxa"/>
            <w:tcBorders>
              <w:top w:val="single" w:sz="4" w:space="0" w:color="auto"/>
              <w:bottom w:val="single" w:sz="4" w:space="0" w:color="auto"/>
            </w:tcBorders>
          </w:tcPr>
          <w:p w14:paraId="326DF646" w14:textId="77777777" w:rsidR="00090D8E" w:rsidRPr="00B8342C" w:rsidRDefault="00090D8E" w:rsidP="00A6023A">
            <w:pPr>
              <w:keepNext/>
              <w:keepLines/>
              <w:spacing w:after="0" w:line="240" w:lineRule="auto"/>
              <w:jc w:val="both"/>
              <w:outlineLvl w:val="1"/>
              <w:rPr>
                <w:rFonts w:ascii="Tahoma" w:eastAsia="Times New Roman" w:hAnsi="Tahoma" w:cs="Tahoma"/>
                <w:b/>
                <w:lang w:eastAsia="sl-SI"/>
              </w:rPr>
            </w:pPr>
            <w:bookmarkStart w:id="25" w:name="_Toc495914073"/>
            <w:r w:rsidRPr="00B8342C">
              <w:rPr>
                <w:rFonts w:ascii="Tahoma" w:eastAsia="Times New Roman" w:hAnsi="Tahoma" w:cs="Tahoma"/>
                <w:b/>
                <w:lang w:eastAsia="sl-SI"/>
              </w:rPr>
              <w:lastRenderedPageBreak/>
              <w:t>SEZNAM SUBJEKTOV, KATERIH ZMOGLJIVOST UPORABLJA PONUDNIK</w:t>
            </w:r>
            <w:bookmarkEnd w:id="25"/>
          </w:p>
        </w:tc>
        <w:tc>
          <w:tcPr>
            <w:tcW w:w="1418" w:type="dxa"/>
            <w:tcBorders>
              <w:top w:val="single" w:sz="4" w:space="0" w:color="auto"/>
              <w:bottom w:val="single" w:sz="4" w:space="0" w:color="auto"/>
            </w:tcBorders>
          </w:tcPr>
          <w:p w14:paraId="3F8DB977" w14:textId="77777777" w:rsidR="00090D8E" w:rsidRPr="00B8342C" w:rsidRDefault="00090D8E" w:rsidP="00A6023A">
            <w:pPr>
              <w:keepNext/>
              <w:keepLines/>
              <w:spacing w:after="0" w:line="240" w:lineRule="auto"/>
              <w:jc w:val="both"/>
              <w:outlineLvl w:val="1"/>
              <w:rPr>
                <w:rFonts w:ascii="Tahoma" w:eastAsia="Times New Roman" w:hAnsi="Tahoma" w:cs="Tahoma"/>
                <w:b/>
                <w:i/>
                <w:lang w:eastAsia="sl-SI"/>
              </w:rPr>
            </w:pPr>
            <w:r w:rsidRPr="00B8342C">
              <w:rPr>
                <w:rFonts w:ascii="Tahoma" w:eastAsia="Times New Roman" w:hAnsi="Tahoma" w:cs="Tahoma"/>
                <w:b/>
                <w:lang w:eastAsia="sl-SI"/>
              </w:rPr>
              <w:t>Priloga 4/3</w:t>
            </w:r>
          </w:p>
        </w:tc>
      </w:tr>
    </w:tbl>
    <w:p w14:paraId="11CDFAEE" w14:textId="77777777" w:rsidR="00090D8E" w:rsidRPr="00B8342C" w:rsidRDefault="00090D8E" w:rsidP="00A6023A">
      <w:pPr>
        <w:keepNext/>
        <w:keepLines/>
        <w:spacing w:after="0" w:line="240" w:lineRule="auto"/>
        <w:jc w:val="both"/>
        <w:rPr>
          <w:rFonts w:ascii="Tahoma" w:eastAsia="Times New Roman" w:hAnsi="Tahoma" w:cs="Tahoma"/>
          <w:lang w:eastAsia="sl-SI"/>
        </w:rPr>
      </w:pPr>
    </w:p>
    <w:p w14:paraId="2620394E" w14:textId="77777777" w:rsidR="00090D8E"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090D8E" w:rsidRPr="00B8342C">
        <w:rPr>
          <w:rFonts w:ascii="Tahoma" w:eastAsia="Times New Roman" w:hAnsi="Tahoma" w:cs="Tahoma"/>
          <w:b/>
          <w:noProof/>
          <w:lang w:eastAsia="sl-SI"/>
        </w:rPr>
        <w:t xml:space="preserve"> -</w:t>
      </w:r>
      <w:r w:rsidR="00090D8E"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r w:rsidR="00090D8E" w:rsidRPr="00B8342C">
        <w:rPr>
          <w:rFonts w:ascii="Tahoma" w:eastAsia="Times New Roman" w:hAnsi="Tahoma" w:cs="Tahoma"/>
          <w:b/>
          <w:lang w:eastAsia="sl-SI"/>
        </w:rPr>
        <w:t xml:space="preserve"> </w:t>
      </w:r>
    </w:p>
    <w:p w14:paraId="3D432BB2" w14:textId="77777777" w:rsidR="00090D8E" w:rsidRPr="00B8342C" w:rsidRDefault="00090D8E" w:rsidP="00A6023A">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090D8E" w:rsidRPr="00B8342C" w14:paraId="2B6B4180" w14:textId="77777777" w:rsidTr="00394B09">
        <w:trPr>
          <w:trHeight w:val="385"/>
          <w:jc w:val="center"/>
        </w:trPr>
        <w:tc>
          <w:tcPr>
            <w:tcW w:w="3114" w:type="dxa"/>
          </w:tcPr>
          <w:p w14:paraId="54F014A5"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NAZIV GOSPODARSKEGA SUBJEKTA</w:t>
            </w:r>
          </w:p>
          <w:p w14:paraId="1954D4A3"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666E2AC2"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5DEF144A" w14:textId="77777777" w:rsidTr="00394B09">
        <w:trPr>
          <w:jc w:val="center"/>
        </w:trPr>
        <w:tc>
          <w:tcPr>
            <w:tcW w:w="3114" w:type="dxa"/>
          </w:tcPr>
          <w:p w14:paraId="4CBC89FD"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POLNI NASLOV</w:t>
            </w:r>
          </w:p>
          <w:p w14:paraId="78069B7A"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30879F17"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7196099B" w14:textId="77777777" w:rsidTr="00394B09">
        <w:trPr>
          <w:jc w:val="center"/>
        </w:trPr>
        <w:tc>
          <w:tcPr>
            <w:tcW w:w="3114" w:type="dxa"/>
          </w:tcPr>
          <w:p w14:paraId="37EA3A0B"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TELEFON</w:t>
            </w:r>
          </w:p>
          <w:p w14:paraId="2FC185B3"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2E32E55E"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5F6C8905" w14:textId="77777777" w:rsidTr="00394B09">
        <w:trPr>
          <w:trHeight w:val="341"/>
          <w:jc w:val="center"/>
        </w:trPr>
        <w:tc>
          <w:tcPr>
            <w:tcW w:w="3114" w:type="dxa"/>
          </w:tcPr>
          <w:p w14:paraId="23FB83EF"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KONTAKTNA OSEBA</w:t>
            </w:r>
          </w:p>
        </w:tc>
        <w:tc>
          <w:tcPr>
            <w:tcW w:w="6094" w:type="dxa"/>
          </w:tcPr>
          <w:p w14:paraId="03012EC9"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AD6155" w:rsidRPr="00B8342C" w14:paraId="0D24C7CD" w14:textId="77777777" w:rsidTr="00394B09">
        <w:trPr>
          <w:jc w:val="center"/>
        </w:trPr>
        <w:tc>
          <w:tcPr>
            <w:tcW w:w="3114" w:type="dxa"/>
          </w:tcPr>
          <w:p w14:paraId="61D160E7" w14:textId="77777777" w:rsidR="00AD6155" w:rsidRPr="00B8342C" w:rsidRDefault="00AD6155" w:rsidP="00AD615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094" w:type="dxa"/>
          </w:tcPr>
          <w:p w14:paraId="387F77D4" w14:textId="77777777" w:rsidR="00AD6155" w:rsidRPr="00B8342C" w:rsidRDefault="00AD6155" w:rsidP="00AD6155">
            <w:pPr>
              <w:keepNext/>
              <w:keepLines/>
              <w:spacing w:after="0" w:line="240" w:lineRule="auto"/>
              <w:jc w:val="both"/>
              <w:rPr>
                <w:rFonts w:ascii="Tahoma" w:eastAsia="Times New Roman" w:hAnsi="Tahoma" w:cs="Tahoma"/>
                <w:lang w:eastAsia="sl-SI"/>
              </w:rPr>
            </w:pPr>
          </w:p>
        </w:tc>
      </w:tr>
      <w:tr w:rsidR="00090D8E" w:rsidRPr="00B8342C" w14:paraId="1AC21403" w14:textId="77777777" w:rsidTr="00394B09">
        <w:trPr>
          <w:jc w:val="center"/>
        </w:trPr>
        <w:tc>
          <w:tcPr>
            <w:tcW w:w="3114" w:type="dxa"/>
          </w:tcPr>
          <w:p w14:paraId="5711B766"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MATIČNA ŠTEVILKA</w:t>
            </w:r>
          </w:p>
        </w:tc>
        <w:tc>
          <w:tcPr>
            <w:tcW w:w="6094" w:type="dxa"/>
          </w:tcPr>
          <w:p w14:paraId="5DB5992C"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39AC5969" w14:textId="77777777" w:rsidTr="00394B09">
        <w:trPr>
          <w:jc w:val="center"/>
        </w:trPr>
        <w:tc>
          <w:tcPr>
            <w:tcW w:w="3114" w:type="dxa"/>
          </w:tcPr>
          <w:p w14:paraId="22868791"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DAVČNA ŠTEVILKA</w:t>
            </w:r>
          </w:p>
        </w:tc>
        <w:tc>
          <w:tcPr>
            <w:tcW w:w="6094" w:type="dxa"/>
          </w:tcPr>
          <w:p w14:paraId="1E0B7C4D"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3B3CBC2E" w14:textId="77777777" w:rsidTr="00394B09">
        <w:trPr>
          <w:jc w:val="center"/>
        </w:trPr>
        <w:tc>
          <w:tcPr>
            <w:tcW w:w="3114" w:type="dxa"/>
          </w:tcPr>
          <w:p w14:paraId="23EED6E8"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TRANSAKCIJSKI RAČUN in navedba banke</w:t>
            </w:r>
          </w:p>
          <w:p w14:paraId="1CB739E1"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3C343E09"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r w:rsidR="00090D8E" w:rsidRPr="00B8342C" w14:paraId="4CA430C3" w14:textId="77777777" w:rsidTr="00394B09">
        <w:trPr>
          <w:jc w:val="center"/>
        </w:trPr>
        <w:tc>
          <w:tcPr>
            <w:tcW w:w="3114" w:type="dxa"/>
            <w:vAlign w:val="center"/>
          </w:tcPr>
          <w:p w14:paraId="240C138B" w14:textId="77777777" w:rsidR="00090D8E" w:rsidRPr="00B8342C" w:rsidRDefault="00090D8E" w:rsidP="00A6023A">
            <w:pPr>
              <w:keepNext/>
              <w:keepLines/>
              <w:spacing w:after="0" w:line="240" w:lineRule="auto"/>
              <w:rPr>
                <w:rFonts w:ascii="Tahoma" w:hAnsi="Tahoma" w:cs="Tahoma"/>
                <w:szCs w:val="18"/>
              </w:rPr>
            </w:pPr>
            <w:r w:rsidRPr="00B8342C">
              <w:rPr>
                <w:rFonts w:ascii="Tahoma" w:hAnsi="Tahoma" w:cs="Tahoma"/>
                <w:szCs w:val="18"/>
              </w:rPr>
              <w:t>Vsak del javnega naročila, za katere namerava ponudnik uporabiti zmogljivost gospodarskega subjekta</w:t>
            </w:r>
          </w:p>
        </w:tc>
        <w:tc>
          <w:tcPr>
            <w:tcW w:w="6094" w:type="dxa"/>
            <w:vAlign w:val="center"/>
          </w:tcPr>
          <w:p w14:paraId="7E56855F" w14:textId="77777777" w:rsidR="00090D8E" w:rsidRPr="00B8342C" w:rsidRDefault="00090D8E" w:rsidP="00A6023A">
            <w:pPr>
              <w:keepNext/>
              <w:keepLines/>
              <w:spacing w:after="0" w:line="240" w:lineRule="auto"/>
              <w:rPr>
                <w:rFonts w:ascii="Tahoma" w:hAnsi="Tahoma" w:cs="Tahoma"/>
                <w:sz w:val="18"/>
                <w:szCs w:val="18"/>
              </w:rPr>
            </w:pPr>
          </w:p>
          <w:p w14:paraId="58479176" w14:textId="77777777" w:rsidR="00090D8E" w:rsidRPr="00B8342C" w:rsidRDefault="00090D8E" w:rsidP="00A6023A">
            <w:pPr>
              <w:keepNext/>
              <w:keepLines/>
              <w:spacing w:after="0" w:line="240" w:lineRule="auto"/>
              <w:rPr>
                <w:rFonts w:ascii="Tahoma" w:hAnsi="Tahoma" w:cs="Tahoma"/>
                <w:sz w:val="18"/>
                <w:szCs w:val="18"/>
              </w:rPr>
            </w:pPr>
          </w:p>
        </w:tc>
      </w:tr>
      <w:tr w:rsidR="00090D8E" w:rsidRPr="00B8342C" w14:paraId="17A87444" w14:textId="77777777" w:rsidTr="00394B09">
        <w:trPr>
          <w:jc w:val="center"/>
        </w:trPr>
        <w:tc>
          <w:tcPr>
            <w:tcW w:w="3114" w:type="dxa"/>
            <w:vAlign w:val="center"/>
          </w:tcPr>
          <w:p w14:paraId="51EF7AF6" w14:textId="77777777" w:rsidR="00090D8E" w:rsidRPr="00B8342C" w:rsidRDefault="00090D8E" w:rsidP="00A6023A">
            <w:pPr>
              <w:keepNext/>
              <w:keepLines/>
              <w:spacing w:after="0" w:line="240" w:lineRule="auto"/>
              <w:rPr>
                <w:rFonts w:ascii="Tahoma" w:hAnsi="Tahoma" w:cs="Tahoma"/>
                <w:szCs w:val="18"/>
              </w:rPr>
            </w:pPr>
            <w:r w:rsidRPr="00B8342C">
              <w:rPr>
                <w:rFonts w:ascii="Tahoma" w:hAnsi="Tahoma" w:cs="Tahoma"/>
                <w:szCs w:val="18"/>
              </w:rPr>
              <w:t>Količina/Delež (%) javnega naročila</w:t>
            </w:r>
          </w:p>
        </w:tc>
        <w:tc>
          <w:tcPr>
            <w:tcW w:w="6094" w:type="dxa"/>
            <w:vAlign w:val="center"/>
          </w:tcPr>
          <w:p w14:paraId="6B4D0C33" w14:textId="77777777" w:rsidR="00090D8E" w:rsidRPr="00B8342C" w:rsidRDefault="00090D8E" w:rsidP="00A6023A">
            <w:pPr>
              <w:keepNext/>
              <w:keepLines/>
              <w:spacing w:after="0" w:line="240" w:lineRule="auto"/>
              <w:rPr>
                <w:rFonts w:ascii="Tahoma" w:hAnsi="Tahoma" w:cs="Tahoma"/>
                <w:sz w:val="18"/>
                <w:szCs w:val="18"/>
              </w:rPr>
            </w:pPr>
          </w:p>
          <w:p w14:paraId="05DA02C2" w14:textId="77777777" w:rsidR="00090D8E" w:rsidRPr="00B8342C" w:rsidRDefault="00090D8E" w:rsidP="00A6023A">
            <w:pPr>
              <w:keepNext/>
              <w:keepLines/>
              <w:spacing w:after="0" w:line="240" w:lineRule="auto"/>
              <w:rPr>
                <w:rFonts w:ascii="Tahoma" w:hAnsi="Tahoma" w:cs="Tahoma"/>
                <w:sz w:val="18"/>
                <w:szCs w:val="18"/>
              </w:rPr>
            </w:pPr>
          </w:p>
        </w:tc>
      </w:tr>
      <w:tr w:rsidR="00090D8E" w:rsidRPr="00B8342C" w14:paraId="0ADCB357" w14:textId="77777777" w:rsidTr="00394B09">
        <w:trPr>
          <w:jc w:val="center"/>
        </w:trPr>
        <w:tc>
          <w:tcPr>
            <w:tcW w:w="3114" w:type="dxa"/>
          </w:tcPr>
          <w:p w14:paraId="3481197D" w14:textId="77777777" w:rsidR="00090D8E" w:rsidRPr="00B8342C" w:rsidRDefault="00090D8E"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VREDNOST DEL brez DDV</w:t>
            </w:r>
          </w:p>
          <w:p w14:paraId="57BBA082"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c>
          <w:tcPr>
            <w:tcW w:w="6094" w:type="dxa"/>
          </w:tcPr>
          <w:p w14:paraId="54097BBC" w14:textId="77777777" w:rsidR="00090D8E" w:rsidRPr="00B8342C" w:rsidRDefault="00090D8E" w:rsidP="00A6023A">
            <w:pPr>
              <w:keepNext/>
              <w:keepLines/>
              <w:spacing w:after="0" w:line="240" w:lineRule="auto"/>
              <w:jc w:val="both"/>
              <w:rPr>
                <w:rFonts w:ascii="Tahoma" w:eastAsia="Times New Roman" w:hAnsi="Tahoma" w:cs="Tahoma"/>
                <w:lang w:eastAsia="sl-SI"/>
              </w:rPr>
            </w:pPr>
          </w:p>
        </w:tc>
      </w:tr>
    </w:tbl>
    <w:p w14:paraId="4FD8D47D" w14:textId="77777777" w:rsidR="00090D8E" w:rsidRPr="00B8342C" w:rsidRDefault="00090D8E" w:rsidP="00A6023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C5CAEFA" w14:textId="77777777" w:rsidR="00090D8E" w:rsidRPr="00B8342C" w:rsidRDefault="00090D8E" w:rsidP="00A6023A">
      <w:pPr>
        <w:keepNext/>
        <w:keepLines/>
        <w:tabs>
          <w:tab w:val="left" w:pos="5400"/>
        </w:tabs>
        <w:spacing w:after="0" w:line="240" w:lineRule="auto"/>
        <w:rPr>
          <w:rFonts w:ascii="Tahoma" w:eastAsia="Times New Roman" w:hAnsi="Tahoma" w:cs="Tahoma"/>
          <w:lang w:val="x-none" w:eastAsia="x-none"/>
        </w:rPr>
      </w:pPr>
      <w:r w:rsidRPr="00B8342C">
        <w:rPr>
          <w:rFonts w:ascii="Tahoma" w:eastAsia="Times New Roman" w:hAnsi="Tahoma" w:cs="Tahoma"/>
          <w:lang w:val="x-none" w:eastAsia="x-none"/>
        </w:rPr>
        <w:t>Datum:.........................</w:t>
      </w:r>
      <w:r w:rsidRPr="00B8342C">
        <w:rPr>
          <w:rFonts w:ascii="Tahoma" w:eastAsia="Times New Roman" w:hAnsi="Tahoma" w:cs="Tahoma"/>
          <w:lang w:val="x-none" w:eastAsia="x-none"/>
        </w:rPr>
        <w:tab/>
      </w:r>
    </w:p>
    <w:p w14:paraId="1AB1986C" w14:textId="77777777" w:rsidR="00090D8E" w:rsidRPr="00B8342C" w:rsidRDefault="00090D8E" w:rsidP="00A6023A">
      <w:pPr>
        <w:keepNext/>
        <w:keepLines/>
        <w:tabs>
          <w:tab w:val="left" w:pos="5400"/>
        </w:tabs>
        <w:spacing w:after="0" w:line="240" w:lineRule="auto"/>
        <w:jc w:val="both"/>
        <w:rPr>
          <w:rFonts w:ascii="Tahoma" w:eastAsia="Times New Roman" w:hAnsi="Tahoma" w:cs="Tahoma"/>
          <w:lang w:eastAsia="x-none"/>
        </w:rPr>
      </w:pPr>
    </w:p>
    <w:p w14:paraId="2A31146B" w14:textId="77777777" w:rsidR="00090D8E" w:rsidRPr="00B8342C" w:rsidRDefault="00090D8E" w:rsidP="00A6023A">
      <w:pPr>
        <w:keepNext/>
        <w:keepLines/>
        <w:tabs>
          <w:tab w:val="left" w:pos="5400"/>
        </w:tabs>
        <w:spacing w:after="0" w:line="240" w:lineRule="auto"/>
        <w:jc w:val="both"/>
        <w:rPr>
          <w:rFonts w:ascii="Tahoma" w:eastAsia="Times New Roman" w:hAnsi="Tahoma" w:cs="Tahoma"/>
          <w:lang w:eastAsia="x-none"/>
        </w:rPr>
      </w:pPr>
    </w:p>
    <w:p w14:paraId="37E914A7" w14:textId="77777777" w:rsidR="00090D8E" w:rsidRPr="00B8342C" w:rsidRDefault="00090D8E" w:rsidP="00A6023A">
      <w:pPr>
        <w:keepNext/>
        <w:keepLines/>
        <w:tabs>
          <w:tab w:val="left" w:pos="5400"/>
        </w:tabs>
        <w:spacing w:after="0" w:line="240" w:lineRule="auto"/>
        <w:jc w:val="both"/>
        <w:rPr>
          <w:rFonts w:ascii="Tahoma" w:eastAsia="Times New Roman" w:hAnsi="Tahoma" w:cs="Tahoma"/>
          <w:lang w:eastAsia="x-none"/>
        </w:rPr>
      </w:pPr>
    </w:p>
    <w:p w14:paraId="03CA24F6" w14:textId="77777777" w:rsidR="00090D8E" w:rsidRPr="00B8342C" w:rsidRDefault="00090D8E" w:rsidP="00A6023A">
      <w:pPr>
        <w:keepNext/>
        <w:keepLines/>
        <w:tabs>
          <w:tab w:val="left" w:pos="5400"/>
        </w:tabs>
        <w:spacing w:after="0" w:line="240" w:lineRule="auto"/>
        <w:jc w:val="both"/>
        <w:rPr>
          <w:rFonts w:ascii="Tahoma" w:eastAsia="Times New Roman" w:hAnsi="Tahoma" w:cs="Tahoma"/>
          <w:lang w:eastAsia="x-none"/>
        </w:rPr>
      </w:pPr>
    </w:p>
    <w:p w14:paraId="7CF8A01E" w14:textId="77777777" w:rsidR="00090D8E" w:rsidRPr="00B8342C" w:rsidRDefault="00090D8E" w:rsidP="00A6023A">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B8342C" w14:paraId="3D8D0A12" w14:textId="77777777" w:rsidTr="00A9443F">
        <w:tc>
          <w:tcPr>
            <w:tcW w:w="5495" w:type="dxa"/>
            <w:shd w:val="clear" w:color="auto" w:fill="auto"/>
          </w:tcPr>
          <w:p w14:paraId="6923AC49" w14:textId="77777777" w:rsidR="00090D8E" w:rsidRPr="00B8342C" w:rsidRDefault="00090D8E" w:rsidP="00A6023A">
            <w:pPr>
              <w:keepNext/>
              <w:keepLines/>
              <w:tabs>
                <w:tab w:val="left" w:pos="5400"/>
              </w:tabs>
              <w:spacing w:after="0" w:line="240" w:lineRule="auto"/>
              <w:jc w:val="both"/>
              <w:rPr>
                <w:rFonts w:ascii="Tahoma" w:eastAsia="Times New Roman" w:hAnsi="Tahoma" w:cs="Tahoma"/>
                <w:snapToGrid w:val="0"/>
              </w:rPr>
            </w:pPr>
            <w:r w:rsidRPr="00B8342C">
              <w:rPr>
                <w:rFonts w:ascii="Tahoma" w:eastAsia="Times New Roman" w:hAnsi="Tahoma" w:cs="Tahoma"/>
                <w:snapToGrid w:val="0"/>
                <w:lang w:eastAsia="sl-SI"/>
              </w:rPr>
              <w:t>I</w:t>
            </w:r>
            <w:r w:rsidRPr="00B8342C">
              <w:rPr>
                <w:rFonts w:ascii="Tahoma" w:eastAsia="Times New Roman" w:hAnsi="Tahoma" w:cs="Tahoma"/>
                <w:snapToGrid w:val="0"/>
              </w:rPr>
              <w:t xml:space="preserve">me in priimek </w:t>
            </w:r>
            <w:r w:rsidRPr="00B8342C">
              <w:rPr>
                <w:rFonts w:ascii="Tahoma" w:eastAsia="Times New Roman" w:hAnsi="Tahoma" w:cs="Tahoma"/>
                <w:snapToGrid w:val="0"/>
                <w:lang w:eastAsia="sl-SI"/>
              </w:rPr>
              <w:t>odgovorne osebe</w:t>
            </w:r>
            <w:r w:rsidRPr="00B8342C">
              <w:rPr>
                <w:rFonts w:ascii="Tahoma" w:eastAsia="Times New Roman" w:hAnsi="Tahoma" w:cs="Tahoma"/>
                <w:snapToGrid w:val="0"/>
              </w:rPr>
              <w:t xml:space="preserve"> </w:t>
            </w:r>
          </w:p>
          <w:p w14:paraId="1895636F" w14:textId="77777777" w:rsidR="00090D8E" w:rsidRPr="00B8342C" w:rsidRDefault="00090D8E" w:rsidP="00A6023A">
            <w:pPr>
              <w:keepNext/>
              <w:keepLines/>
              <w:tabs>
                <w:tab w:val="left" w:pos="5400"/>
              </w:tabs>
              <w:spacing w:after="0" w:line="240" w:lineRule="auto"/>
              <w:jc w:val="both"/>
              <w:rPr>
                <w:rFonts w:ascii="Tahoma" w:eastAsia="Times New Roman" w:hAnsi="Tahoma" w:cs="Tahoma"/>
                <w:lang w:eastAsia="x-none"/>
              </w:rPr>
            </w:pPr>
            <w:r w:rsidRPr="00B8342C">
              <w:rPr>
                <w:rFonts w:ascii="Tahoma" w:eastAsia="Times New Roman" w:hAnsi="Tahoma" w:cs="Tahoma"/>
                <w:snapToGrid w:val="0"/>
              </w:rPr>
              <w:t>ter podpis ponudnika:</w:t>
            </w:r>
          </w:p>
        </w:tc>
        <w:tc>
          <w:tcPr>
            <w:tcW w:w="3999" w:type="dxa"/>
            <w:shd w:val="clear" w:color="auto" w:fill="auto"/>
          </w:tcPr>
          <w:p w14:paraId="361456EB" w14:textId="77777777" w:rsidR="00090D8E" w:rsidRPr="00B8342C" w:rsidRDefault="00090D8E" w:rsidP="00A6023A">
            <w:pPr>
              <w:keepNext/>
              <w:keepLines/>
              <w:tabs>
                <w:tab w:val="left" w:pos="5400"/>
              </w:tabs>
              <w:spacing w:after="0" w:line="240" w:lineRule="auto"/>
              <w:jc w:val="both"/>
              <w:rPr>
                <w:rFonts w:ascii="Tahoma" w:eastAsia="Times New Roman" w:hAnsi="Tahoma" w:cs="Tahoma"/>
                <w:snapToGrid w:val="0"/>
              </w:rPr>
            </w:pPr>
            <w:r w:rsidRPr="00B8342C">
              <w:rPr>
                <w:rFonts w:ascii="Tahoma" w:eastAsia="Times New Roman" w:hAnsi="Tahoma" w:cs="Tahoma"/>
                <w:lang w:val="x-none" w:eastAsia="x-none"/>
              </w:rPr>
              <w:t xml:space="preserve">Ime in priimek </w:t>
            </w:r>
            <w:r w:rsidRPr="00B8342C">
              <w:rPr>
                <w:rFonts w:ascii="Tahoma" w:eastAsia="Times New Roman" w:hAnsi="Tahoma" w:cs="Tahoma"/>
                <w:snapToGrid w:val="0"/>
                <w:lang w:eastAsia="sl-SI"/>
              </w:rPr>
              <w:t>odgovorne osebe</w:t>
            </w:r>
            <w:r w:rsidRPr="00B8342C">
              <w:rPr>
                <w:rFonts w:ascii="Tahoma" w:eastAsia="Times New Roman" w:hAnsi="Tahoma" w:cs="Tahoma"/>
                <w:snapToGrid w:val="0"/>
              </w:rPr>
              <w:t xml:space="preserve"> </w:t>
            </w:r>
          </w:p>
          <w:p w14:paraId="455734AF" w14:textId="77777777" w:rsidR="00090D8E" w:rsidRPr="00B8342C" w:rsidRDefault="00090D8E" w:rsidP="00A6023A">
            <w:pPr>
              <w:keepNext/>
              <w:keepLines/>
              <w:tabs>
                <w:tab w:val="left" w:pos="5400"/>
              </w:tabs>
              <w:spacing w:after="0" w:line="240" w:lineRule="auto"/>
              <w:jc w:val="both"/>
              <w:rPr>
                <w:rFonts w:ascii="Tahoma" w:eastAsia="Times New Roman" w:hAnsi="Tahoma" w:cs="Tahoma"/>
                <w:lang w:eastAsia="x-none"/>
              </w:rPr>
            </w:pPr>
            <w:r w:rsidRPr="00B8342C">
              <w:rPr>
                <w:rFonts w:ascii="Tahoma" w:eastAsia="Times New Roman" w:hAnsi="Tahoma" w:cs="Tahoma"/>
                <w:snapToGrid w:val="0"/>
              </w:rPr>
              <w:t>ter podpis</w:t>
            </w:r>
            <w:r w:rsidRPr="00B8342C">
              <w:rPr>
                <w:rFonts w:ascii="Tahoma" w:eastAsia="Times New Roman" w:hAnsi="Tahoma" w:cs="Tahoma"/>
                <w:lang w:eastAsia="x-none"/>
              </w:rPr>
              <w:t xml:space="preserve"> gospodarskega subjekta:</w:t>
            </w:r>
          </w:p>
        </w:tc>
      </w:tr>
    </w:tbl>
    <w:p w14:paraId="66C82EFA" w14:textId="77777777" w:rsidR="00090D8E" w:rsidRPr="00B8342C" w:rsidRDefault="00090D8E" w:rsidP="00A6023A">
      <w:pPr>
        <w:keepNext/>
        <w:keepLines/>
        <w:tabs>
          <w:tab w:val="left" w:pos="5400"/>
        </w:tabs>
        <w:spacing w:after="0" w:line="240" w:lineRule="auto"/>
        <w:rPr>
          <w:rFonts w:ascii="Tahoma" w:eastAsia="Times New Roman" w:hAnsi="Tahoma" w:cs="Tahoma"/>
          <w:lang w:val="x-none" w:eastAsia="x-none"/>
        </w:rPr>
      </w:pPr>
    </w:p>
    <w:p w14:paraId="28BF0FE1" w14:textId="77777777" w:rsidR="00090D8E" w:rsidRPr="00B8342C" w:rsidRDefault="00090D8E" w:rsidP="00A6023A">
      <w:pPr>
        <w:keepNext/>
        <w:keepLines/>
        <w:tabs>
          <w:tab w:val="left" w:pos="5387"/>
        </w:tabs>
        <w:spacing w:after="0" w:line="240" w:lineRule="auto"/>
        <w:rPr>
          <w:rFonts w:ascii="Tahoma" w:eastAsia="Times New Roman" w:hAnsi="Tahoma" w:cs="Tahoma"/>
          <w:lang w:val="x-none" w:eastAsia="x-none"/>
        </w:rPr>
      </w:pPr>
      <w:r w:rsidRPr="00B8342C">
        <w:rPr>
          <w:rFonts w:ascii="Tahoma" w:eastAsia="Times New Roman" w:hAnsi="Tahoma" w:cs="Tahoma"/>
          <w:lang w:val="x-none" w:eastAsia="x-none"/>
        </w:rPr>
        <w:t>..........................................</w:t>
      </w:r>
      <w:r w:rsidRPr="00B8342C">
        <w:rPr>
          <w:rFonts w:ascii="Tahoma" w:eastAsia="Times New Roman" w:hAnsi="Tahoma" w:cs="Tahoma"/>
          <w:lang w:val="x-none" w:eastAsia="x-none"/>
        </w:rPr>
        <w:tab/>
        <w:t>………………………………………………</w:t>
      </w:r>
    </w:p>
    <w:p w14:paraId="44D0E329" w14:textId="77777777" w:rsidR="00090D8E" w:rsidRPr="00B8342C" w:rsidRDefault="00090D8E" w:rsidP="00A6023A">
      <w:pPr>
        <w:keepNext/>
        <w:keepLines/>
        <w:tabs>
          <w:tab w:val="left" w:pos="284"/>
        </w:tabs>
        <w:spacing w:after="0" w:line="240" w:lineRule="auto"/>
        <w:jc w:val="both"/>
        <w:rPr>
          <w:rFonts w:ascii="Tahoma" w:hAnsi="Tahoma" w:cs="Tahoma"/>
          <w:b/>
        </w:rPr>
      </w:pPr>
      <w:r w:rsidRPr="00B8342C">
        <w:rPr>
          <w:rFonts w:ascii="Tahoma" w:hAnsi="Tahoma" w:cs="Tahoma"/>
          <w:b/>
        </w:rPr>
        <w:tab/>
      </w:r>
      <w:r w:rsidRPr="00B8342C">
        <w:rPr>
          <w:rFonts w:ascii="Tahoma" w:hAnsi="Tahoma" w:cs="Tahoma"/>
          <w:b/>
        </w:rPr>
        <w:tab/>
        <w:t xml:space="preserve"> </w:t>
      </w:r>
      <w:r w:rsidRPr="00B8342C">
        <w:rPr>
          <w:rFonts w:ascii="Tahoma" w:hAnsi="Tahoma" w:cs="Tahoma"/>
        </w:rPr>
        <w:t xml:space="preserve">Žig: </w:t>
      </w:r>
      <w:r w:rsidRPr="00B8342C">
        <w:rPr>
          <w:rFonts w:ascii="Tahoma" w:hAnsi="Tahoma" w:cs="Tahoma"/>
        </w:rPr>
        <w:tab/>
      </w:r>
      <w:r w:rsidRPr="00B8342C">
        <w:rPr>
          <w:rFonts w:ascii="Tahoma" w:hAnsi="Tahoma" w:cs="Tahoma"/>
        </w:rPr>
        <w:tab/>
      </w:r>
      <w:r w:rsidRPr="00B8342C">
        <w:rPr>
          <w:rFonts w:ascii="Tahoma" w:hAnsi="Tahoma" w:cs="Tahoma"/>
        </w:rPr>
        <w:tab/>
      </w:r>
      <w:r w:rsidRPr="00B8342C">
        <w:rPr>
          <w:rFonts w:ascii="Tahoma" w:hAnsi="Tahoma" w:cs="Tahoma"/>
        </w:rPr>
        <w:tab/>
      </w:r>
      <w:r w:rsidRPr="00B8342C">
        <w:rPr>
          <w:rFonts w:ascii="Tahoma" w:hAnsi="Tahoma" w:cs="Tahoma"/>
        </w:rPr>
        <w:tab/>
      </w:r>
      <w:r w:rsidRPr="00B8342C">
        <w:rPr>
          <w:rFonts w:ascii="Tahoma" w:hAnsi="Tahoma" w:cs="Tahoma"/>
        </w:rPr>
        <w:tab/>
      </w:r>
      <w:r w:rsidRPr="00B8342C">
        <w:rPr>
          <w:rFonts w:ascii="Tahoma" w:hAnsi="Tahoma" w:cs="Tahoma"/>
        </w:rPr>
        <w:tab/>
      </w:r>
      <w:r w:rsidRPr="00B8342C">
        <w:rPr>
          <w:rFonts w:ascii="Tahoma" w:hAnsi="Tahoma" w:cs="Tahoma"/>
        </w:rPr>
        <w:tab/>
        <w:t>Žig:</w:t>
      </w:r>
    </w:p>
    <w:p w14:paraId="1CA76D1F" w14:textId="77777777" w:rsidR="00090D8E" w:rsidRPr="00B8342C" w:rsidRDefault="00090D8E" w:rsidP="00A6023A">
      <w:pPr>
        <w:keepNext/>
        <w:keepLines/>
        <w:spacing w:after="0" w:line="240" w:lineRule="auto"/>
        <w:jc w:val="both"/>
        <w:rPr>
          <w:rFonts w:ascii="Tahoma" w:hAnsi="Tahoma" w:cs="Tahoma"/>
        </w:rPr>
      </w:pPr>
    </w:p>
    <w:p w14:paraId="5E11EDD7" w14:textId="77777777" w:rsidR="00090D8E" w:rsidRPr="00B8342C" w:rsidRDefault="00090D8E" w:rsidP="00A6023A">
      <w:pPr>
        <w:keepNext/>
        <w:keepLines/>
        <w:spacing w:after="0" w:line="240" w:lineRule="auto"/>
        <w:jc w:val="both"/>
        <w:rPr>
          <w:rFonts w:ascii="Tahoma" w:hAnsi="Tahoma" w:cs="Tahoma"/>
        </w:rPr>
      </w:pPr>
    </w:p>
    <w:p w14:paraId="70DE380E" w14:textId="77777777" w:rsidR="00090D8E" w:rsidRPr="00B8342C" w:rsidRDefault="00090D8E" w:rsidP="00A6023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B8342C">
        <w:rPr>
          <w:rFonts w:ascii="Tahoma" w:eastAsia="Times New Roman" w:hAnsi="Tahoma" w:cs="Tahoma"/>
          <w:b/>
          <w:i/>
          <w:sz w:val="20"/>
          <w:lang w:eastAsia="ar-SA"/>
        </w:rPr>
        <w:t>Navodilo</w:t>
      </w:r>
      <w:r w:rsidRPr="00B8342C">
        <w:rPr>
          <w:rFonts w:ascii="Tahoma" w:eastAsia="Times New Roman" w:hAnsi="Tahoma" w:cs="Tahoma"/>
          <w:i/>
          <w:sz w:val="20"/>
          <w:lang w:eastAsia="ar-SA"/>
        </w:rPr>
        <w:t>: Obrazec se po potrebi kopira!</w:t>
      </w:r>
    </w:p>
    <w:p w14:paraId="181960F5" w14:textId="77777777" w:rsidR="00090D8E" w:rsidRPr="00B8342C" w:rsidRDefault="00090D8E" w:rsidP="00A6023A">
      <w:pPr>
        <w:keepNext/>
        <w:keepLines/>
        <w:spacing w:after="0" w:line="240" w:lineRule="auto"/>
        <w:rPr>
          <w:rFonts w:ascii="Tahoma" w:hAnsi="Tahoma" w:cs="Tahoma"/>
        </w:rPr>
      </w:pPr>
    </w:p>
    <w:p w14:paraId="20A951D3" w14:textId="77777777" w:rsidR="00090D8E" w:rsidRPr="00B8342C" w:rsidRDefault="00090D8E" w:rsidP="00A6023A">
      <w:pPr>
        <w:pStyle w:val="Telobesedila33"/>
        <w:keepNext/>
        <w:keepLines/>
        <w:tabs>
          <w:tab w:val="clear" w:pos="142"/>
          <w:tab w:val="left" w:pos="567"/>
          <w:tab w:val="left" w:pos="851"/>
          <w:tab w:val="left" w:pos="993"/>
        </w:tabs>
        <w:rPr>
          <w:rFonts w:ascii="Tahoma" w:hAnsi="Tahoma" w:cs="Tahoma"/>
          <w:i/>
          <w:sz w:val="18"/>
          <w:lang w:eastAsia="sl-SI"/>
        </w:rPr>
      </w:pPr>
    </w:p>
    <w:p w14:paraId="1AB4D5AF" w14:textId="77777777" w:rsidR="00F03D24" w:rsidRPr="00B8342C" w:rsidRDefault="00090D8E" w:rsidP="00A6023A">
      <w:pPr>
        <w:keepNext/>
        <w:keepLines/>
        <w:spacing w:after="0" w:line="240" w:lineRule="auto"/>
        <w:rPr>
          <w:rFonts w:ascii="Tahoma" w:hAnsi="Tahoma" w:cs="Tahoma"/>
        </w:rPr>
      </w:pPr>
      <w:r w:rsidRPr="00B8342C">
        <w:rPr>
          <w:rFonts w:ascii="Tahoma" w:hAnsi="Tahoma" w:cs="Tahoma"/>
        </w:rPr>
        <w:br w:type="page"/>
      </w:r>
    </w:p>
    <w:p w14:paraId="26765FBC" w14:textId="77777777" w:rsidR="005D0701" w:rsidRPr="00B8342C" w:rsidRDefault="005D0701" w:rsidP="00A6023A">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3A4F" w:rsidRPr="00B8342C" w14:paraId="7E87D9B4" w14:textId="77777777" w:rsidTr="001D40DC">
        <w:tc>
          <w:tcPr>
            <w:tcW w:w="7867" w:type="dxa"/>
            <w:tcBorders>
              <w:top w:val="single" w:sz="4" w:space="0" w:color="auto"/>
              <w:bottom w:val="single" w:sz="4" w:space="0" w:color="auto"/>
            </w:tcBorders>
          </w:tcPr>
          <w:p w14:paraId="26437BE0" w14:textId="77777777" w:rsidR="00EB3A4F" w:rsidRPr="00B8342C" w:rsidRDefault="00EB3A4F"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05F40C48" w14:textId="77777777" w:rsidR="00EB3A4F" w:rsidRPr="00B8342C" w:rsidRDefault="00EB3A4F" w:rsidP="00A6023A">
            <w:pPr>
              <w:keepNext/>
              <w:keepLines/>
              <w:spacing w:after="0" w:line="240" w:lineRule="auto"/>
              <w:jc w:val="both"/>
              <w:rPr>
                <w:rFonts w:ascii="Tahoma" w:eastAsia="Times New Roman" w:hAnsi="Tahoma" w:cs="Tahoma"/>
                <w:b/>
                <w:i/>
                <w:lang w:eastAsia="sl-SI"/>
              </w:rPr>
            </w:pPr>
            <w:r w:rsidRPr="00B8342C">
              <w:rPr>
                <w:rFonts w:ascii="Tahoma" w:eastAsia="Times New Roman" w:hAnsi="Tahoma" w:cs="Tahoma"/>
                <w:b/>
                <w:i/>
                <w:lang w:eastAsia="sl-SI"/>
              </w:rPr>
              <w:t>Priloga 5</w:t>
            </w:r>
          </w:p>
        </w:tc>
      </w:tr>
    </w:tbl>
    <w:p w14:paraId="3CB7CD65" w14:textId="77777777" w:rsidR="00EB3A4F" w:rsidRPr="00B8342C" w:rsidRDefault="00EB3A4F" w:rsidP="00A6023A">
      <w:pPr>
        <w:keepNext/>
        <w:keepLine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t xml:space="preserve">Javno naročilo: </w:t>
      </w:r>
    </w:p>
    <w:p w14:paraId="724F7108" w14:textId="77777777" w:rsidR="00EB3A4F"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EB3A4F" w:rsidRPr="00B8342C">
        <w:rPr>
          <w:rFonts w:ascii="Tahoma" w:eastAsia="Times New Roman" w:hAnsi="Tahoma" w:cs="Tahoma"/>
          <w:b/>
          <w:noProof/>
          <w:lang w:eastAsia="sl-SI"/>
        </w:rPr>
        <w:t xml:space="preserve"> -</w:t>
      </w:r>
      <w:r w:rsidR="00EB3A4F"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p>
    <w:p w14:paraId="6CB03BD6" w14:textId="77777777" w:rsidR="00EB3A4F" w:rsidRPr="00B8342C" w:rsidRDefault="00EB3A4F" w:rsidP="00A6023A">
      <w:pPr>
        <w:keepNext/>
        <w:keepLines/>
        <w:spacing w:after="0" w:line="240" w:lineRule="auto"/>
        <w:jc w:val="right"/>
        <w:rPr>
          <w:rFonts w:ascii="Tahoma" w:eastAsia="Times New Roman" w:hAnsi="Tahoma" w:cs="Tahoma"/>
          <w:i/>
          <w:lang w:eastAsia="sl-SI"/>
        </w:rPr>
      </w:pPr>
      <w:r w:rsidRPr="00B8342C">
        <w:rPr>
          <w:rFonts w:ascii="Tahoma" w:eastAsia="Times New Roman" w:hAnsi="Tahoma" w:cs="Tahoma"/>
          <w:i/>
          <w:lang w:eastAsia="sl-SI"/>
        </w:rPr>
        <w:t>……/…… (št. izvoda / št. vseh izvodov)</w:t>
      </w:r>
    </w:p>
    <w:p w14:paraId="3FF46B5E" w14:textId="77777777" w:rsidR="00EB3A4F" w:rsidRPr="00B8342C" w:rsidRDefault="00EB3A4F" w:rsidP="00A6023A">
      <w:pPr>
        <w:keepNext/>
        <w:keepLines/>
        <w:spacing w:after="0" w:line="240" w:lineRule="auto"/>
        <w:jc w:val="right"/>
        <w:rPr>
          <w:rFonts w:ascii="Tahoma" w:eastAsia="Times New Roman" w:hAnsi="Tahoma" w:cs="Tahoma"/>
          <w:b/>
          <w:i/>
          <w:lang w:eastAsia="sl-SI"/>
        </w:rPr>
      </w:pPr>
    </w:p>
    <w:p w14:paraId="1EC7BAE9" w14:textId="77777777" w:rsidR="00EB3A4F" w:rsidRPr="00B8342C" w:rsidRDefault="00EB3A4F" w:rsidP="00A6023A">
      <w:pPr>
        <w:keepNext/>
        <w:keepLines/>
        <w:tabs>
          <w:tab w:val="left" w:pos="0"/>
        </w:tab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t>Seznam referenčnih objektov</w:t>
      </w:r>
    </w:p>
    <w:p w14:paraId="6F5A343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759"/>
        <w:gridCol w:w="3402"/>
        <w:gridCol w:w="1842"/>
      </w:tblGrid>
      <w:tr w:rsidR="00EB3A4F" w:rsidRPr="00B8342C" w14:paraId="02385B58" w14:textId="77777777" w:rsidTr="00EB3A4F">
        <w:trPr>
          <w:trHeight w:val="482"/>
        </w:trPr>
        <w:tc>
          <w:tcPr>
            <w:tcW w:w="564" w:type="dxa"/>
            <w:tcBorders>
              <w:top w:val="single" w:sz="2" w:space="0" w:color="auto"/>
              <w:left w:val="single" w:sz="2" w:space="0" w:color="auto"/>
              <w:bottom w:val="single" w:sz="12" w:space="0" w:color="auto"/>
              <w:right w:val="single" w:sz="2" w:space="0" w:color="auto"/>
            </w:tcBorders>
            <w:hideMark/>
          </w:tcPr>
          <w:p w14:paraId="7292FFD1"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sz w:val="20"/>
                <w:lang w:eastAsia="sl-SI"/>
              </w:rPr>
            </w:pPr>
            <w:r w:rsidRPr="00B8342C">
              <w:rPr>
                <w:rFonts w:ascii="Tahoma" w:eastAsia="Times New Roman" w:hAnsi="Tahoma" w:cs="Tahoma"/>
                <w:sz w:val="20"/>
                <w:lang w:eastAsia="sl-SI"/>
              </w:rPr>
              <w:t>Zap. št.</w:t>
            </w:r>
          </w:p>
        </w:tc>
        <w:tc>
          <w:tcPr>
            <w:tcW w:w="3759" w:type="dxa"/>
            <w:tcBorders>
              <w:top w:val="single" w:sz="2" w:space="0" w:color="auto"/>
              <w:left w:val="single" w:sz="2" w:space="0" w:color="auto"/>
              <w:bottom w:val="single" w:sz="12" w:space="0" w:color="auto"/>
              <w:right w:val="single" w:sz="2" w:space="0" w:color="auto"/>
            </w:tcBorders>
            <w:vAlign w:val="center"/>
            <w:hideMark/>
          </w:tcPr>
          <w:p w14:paraId="0C6CF847"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Investitor referenčnega objekta</w:t>
            </w:r>
          </w:p>
          <w:p w14:paraId="4B7D7F4E"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2889A010"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 xml:space="preserve">Naziv </w:t>
            </w:r>
            <w:r w:rsidR="009E204A" w:rsidRPr="00B8342C">
              <w:rPr>
                <w:rFonts w:ascii="Tahoma" w:eastAsia="Times New Roman" w:hAnsi="Tahoma" w:cs="Tahoma"/>
                <w:lang w:eastAsia="sl-SI"/>
              </w:rPr>
              <w:t>del</w:t>
            </w:r>
          </w:p>
        </w:tc>
        <w:tc>
          <w:tcPr>
            <w:tcW w:w="1842" w:type="dxa"/>
            <w:tcBorders>
              <w:top w:val="single" w:sz="2" w:space="0" w:color="auto"/>
              <w:left w:val="single" w:sz="2" w:space="0" w:color="auto"/>
              <w:bottom w:val="single" w:sz="12" w:space="0" w:color="auto"/>
              <w:right w:val="single" w:sz="2" w:space="0" w:color="auto"/>
            </w:tcBorders>
          </w:tcPr>
          <w:p w14:paraId="42CE5FA7"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Vrsta referenčnih del po prilogah 5/1 oz. 5/2</w:t>
            </w:r>
          </w:p>
        </w:tc>
      </w:tr>
      <w:tr w:rsidR="00EB3A4F" w:rsidRPr="00B8342C" w14:paraId="7F7B1ABB" w14:textId="77777777" w:rsidTr="00EB3A4F">
        <w:trPr>
          <w:trHeight w:val="780"/>
        </w:trPr>
        <w:tc>
          <w:tcPr>
            <w:tcW w:w="564" w:type="dxa"/>
            <w:tcBorders>
              <w:top w:val="nil"/>
              <w:left w:val="single" w:sz="4" w:space="0" w:color="auto"/>
              <w:bottom w:val="single" w:sz="4" w:space="0" w:color="auto"/>
              <w:right w:val="single" w:sz="4" w:space="0" w:color="auto"/>
            </w:tcBorders>
            <w:vAlign w:val="center"/>
            <w:hideMark/>
          </w:tcPr>
          <w:p w14:paraId="4714F1FF"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1.</w:t>
            </w:r>
          </w:p>
        </w:tc>
        <w:tc>
          <w:tcPr>
            <w:tcW w:w="3759" w:type="dxa"/>
            <w:tcBorders>
              <w:top w:val="nil"/>
              <w:left w:val="single" w:sz="4" w:space="0" w:color="auto"/>
              <w:bottom w:val="single" w:sz="4" w:space="0" w:color="auto"/>
              <w:right w:val="single" w:sz="4" w:space="0" w:color="auto"/>
            </w:tcBorders>
          </w:tcPr>
          <w:p w14:paraId="099491DE"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23ACAE0B"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329D9EE9"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63E60BFC"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nil"/>
              <w:left w:val="single" w:sz="4" w:space="0" w:color="auto"/>
              <w:bottom w:val="single" w:sz="4" w:space="0" w:color="auto"/>
              <w:right w:val="single" w:sz="4" w:space="0" w:color="auto"/>
            </w:tcBorders>
          </w:tcPr>
          <w:p w14:paraId="0B66BD5C"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3102E0A3"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0BD6D7F"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2.</w:t>
            </w:r>
          </w:p>
        </w:tc>
        <w:tc>
          <w:tcPr>
            <w:tcW w:w="3759" w:type="dxa"/>
            <w:tcBorders>
              <w:top w:val="single" w:sz="4" w:space="0" w:color="auto"/>
              <w:left w:val="single" w:sz="4" w:space="0" w:color="auto"/>
              <w:bottom w:val="single" w:sz="4" w:space="0" w:color="auto"/>
              <w:right w:val="single" w:sz="4" w:space="0" w:color="auto"/>
            </w:tcBorders>
          </w:tcPr>
          <w:p w14:paraId="6E1E7AD3"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225ADAC1"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1286D962"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A4E5213"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09AF9C11"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3E689F48"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5670AA5A"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3.</w:t>
            </w:r>
          </w:p>
        </w:tc>
        <w:tc>
          <w:tcPr>
            <w:tcW w:w="3759" w:type="dxa"/>
            <w:tcBorders>
              <w:top w:val="single" w:sz="4" w:space="0" w:color="auto"/>
              <w:left w:val="single" w:sz="4" w:space="0" w:color="auto"/>
              <w:bottom w:val="single" w:sz="4" w:space="0" w:color="auto"/>
              <w:right w:val="single" w:sz="4" w:space="0" w:color="auto"/>
            </w:tcBorders>
          </w:tcPr>
          <w:p w14:paraId="3B441011"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3D29400E"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728B37CB"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61E8575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96C64E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2D338430"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EB35610"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4.</w:t>
            </w:r>
          </w:p>
        </w:tc>
        <w:tc>
          <w:tcPr>
            <w:tcW w:w="3759" w:type="dxa"/>
            <w:tcBorders>
              <w:top w:val="single" w:sz="4" w:space="0" w:color="auto"/>
              <w:left w:val="single" w:sz="4" w:space="0" w:color="auto"/>
              <w:bottom w:val="single" w:sz="4" w:space="0" w:color="auto"/>
              <w:right w:val="single" w:sz="4" w:space="0" w:color="auto"/>
            </w:tcBorders>
          </w:tcPr>
          <w:p w14:paraId="50F97389"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0CD232C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76F3A8C1"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C9DDC7C"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4F20824C"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62CD5636"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C62F277"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5.</w:t>
            </w:r>
          </w:p>
        </w:tc>
        <w:tc>
          <w:tcPr>
            <w:tcW w:w="3759" w:type="dxa"/>
            <w:tcBorders>
              <w:top w:val="single" w:sz="4" w:space="0" w:color="auto"/>
              <w:left w:val="single" w:sz="4" w:space="0" w:color="auto"/>
              <w:bottom w:val="single" w:sz="4" w:space="0" w:color="auto"/>
              <w:right w:val="single" w:sz="4" w:space="0" w:color="auto"/>
            </w:tcBorders>
          </w:tcPr>
          <w:p w14:paraId="6AFC8E94"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75F6AB50"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13171D77"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8D22C61"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31FD7063"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3923FC84"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A71440F"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6.</w:t>
            </w:r>
          </w:p>
        </w:tc>
        <w:tc>
          <w:tcPr>
            <w:tcW w:w="3759" w:type="dxa"/>
            <w:tcBorders>
              <w:top w:val="single" w:sz="4" w:space="0" w:color="auto"/>
              <w:left w:val="single" w:sz="4" w:space="0" w:color="auto"/>
              <w:bottom w:val="single" w:sz="4" w:space="0" w:color="auto"/>
              <w:right w:val="single" w:sz="4" w:space="0" w:color="auto"/>
            </w:tcBorders>
          </w:tcPr>
          <w:p w14:paraId="664CE99C"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2FAAF0BF"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4BE29884"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4F01E495"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6AAFFCC"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6DF23941"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49B31C4"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7.</w:t>
            </w:r>
          </w:p>
        </w:tc>
        <w:tc>
          <w:tcPr>
            <w:tcW w:w="3759" w:type="dxa"/>
            <w:tcBorders>
              <w:top w:val="single" w:sz="4" w:space="0" w:color="auto"/>
              <w:left w:val="single" w:sz="4" w:space="0" w:color="auto"/>
              <w:bottom w:val="single" w:sz="4" w:space="0" w:color="auto"/>
              <w:right w:val="single" w:sz="4" w:space="0" w:color="auto"/>
            </w:tcBorders>
          </w:tcPr>
          <w:p w14:paraId="40D0EF90"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2A834C78"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p w14:paraId="0A195351"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89DF4F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ECC47FB"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637DE4DE"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08B60FD"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8.</w:t>
            </w:r>
          </w:p>
        </w:tc>
        <w:tc>
          <w:tcPr>
            <w:tcW w:w="3759" w:type="dxa"/>
            <w:tcBorders>
              <w:top w:val="single" w:sz="4" w:space="0" w:color="auto"/>
              <w:left w:val="single" w:sz="4" w:space="0" w:color="auto"/>
              <w:bottom w:val="single" w:sz="4" w:space="0" w:color="auto"/>
              <w:right w:val="single" w:sz="4" w:space="0" w:color="auto"/>
            </w:tcBorders>
          </w:tcPr>
          <w:p w14:paraId="7E146C73"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0916DD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630A6DB"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564C6DD5"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FC1F329"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9.</w:t>
            </w:r>
          </w:p>
        </w:tc>
        <w:tc>
          <w:tcPr>
            <w:tcW w:w="3759" w:type="dxa"/>
            <w:tcBorders>
              <w:top w:val="single" w:sz="4" w:space="0" w:color="auto"/>
              <w:left w:val="single" w:sz="4" w:space="0" w:color="auto"/>
              <w:bottom w:val="single" w:sz="4" w:space="0" w:color="auto"/>
              <w:right w:val="single" w:sz="4" w:space="0" w:color="auto"/>
            </w:tcBorders>
          </w:tcPr>
          <w:p w14:paraId="7E9A55EA"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1DEF31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612151CF"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r w:rsidR="00EB3A4F" w:rsidRPr="00B8342C" w14:paraId="01ABD75A" w14:textId="77777777" w:rsidTr="00EB3A4F">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4D1E69FB" w14:textId="77777777" w:rsidR="00EB3A4F" w:rsidRPr="00B8342C" w:rsidRDefault="00EB3A4F" w:rsidP="00A6023A">
            <w:pPr>
              <w:keepNext/>
              <w:keepLines/>
              <w:tabs>
                <w:tab w:val="left" w:pos="567"/>
                <w:tab w:val="num" w:pos="851"/>
                <w:tab w:val="left" w:pos="993"/>
              </w:tabs>
              <w:spacing w:after="0" w:line="240" w:lineRule="auto"/>
              <w:jc w:val="center"/>
              <w:rPr>
                <w:rFonts w:ascii="Tahoma" w:eastAsia="Times New Roman" w:hAnsi="Tahoma" w:cs="Tahoma"/>
                <w:lang w:eastAsia="sl-SI"/>
              </w:rPr>
            </w:pPr>
            <w:r w:rsidRPr="00B8342C">
              <w:rPr>
                <w:rFonts w:ascii="Tahoma" w:eastAsia="Times New Roman" w:hAnsi="Tahoma" w:cs="Tahoma"/>
                <w:lang w:eastAsia="sl-SI"/>
              </w:rPr>
              <w:t>10.</w:t>
            </w:r>
          </w:p>
        </w:tc>
        <w:tc>
          <w:tcPr>
            <w:tcW w:w="3759" w:type="dxa"/>
            <w:tcBorders>
              <w:top w:val="single" w:sz="4" w:space="0" w:color="auto"/>
              <w:left w:val="single" w:sz="4" w:space="0" w:color="auto"/>
              <w:bottom w:val="single" w:sz="4" w:space="0" w:color="auto"/>
              <w:right w:val="single" w:sz="4" w:space="0" w:color="auto"/>
            </w:tcBorders>
          </w:tcPr>
          <w:p w14:paraId="22D4A7B7"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332CFAD"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5F560287" w14:textId="77777777" w:rsidR="00EB3A4F" w:rsidRPr="00B8342C" w:rsidRDefault="00EB3A4F" w:rsidP="00A6023A">
            <w:pPr>
              <w:keepNext/>
              <w:keepLines/>
              <w:tabs>
                <w:tab w:val="left" w:pos="567"/>
                <w:tab w:val="num" w:pos="851"/>
                <w:tab w:val="left" w:pos="993"/>
              </w:tabs>
              <w:spacing w:after="0" w:line="240" w:lineRule="auto"/>
              <w:rPr>
                <w:rFonts w:ascii="Tahoma" w:eastAsia="Times New Roman" w:hAnsi="Tahoma" w:cs="Tahoma"/>
                <w:lang w:eastAsia="sl-SI"/>
              </w:rPr>
            </w:pPr>
          </w:p>
        </w:tc>
      </w:tr>
    </w:tbl>
    <w:p w14:paraId="38715729" w14:textId="77777777" w:rsidR="00EB3A4F" w:rsidRPr="00B8342C" w:rsidRDefault="00EB3A4F" w:rsidP="00A6023A">
      <w:pPr>
        <w:keepNext/>
        <w:keepLines/>
        <w:spacing w:after="0" w:line="240" w:lineRule="auto"/>
        <w:jc w:val="both"/>
        <w:rPr>
          <w:rFonts w:ascii="Tahoma" w:eastAsia="Times New Roman" w:hAnsi="Tahoma" w:cs="Tahoma"/>
          <w:lang w:eastAsia="sl-SI"/>
        </w:rPr>
      </w:pPr>
    </w:p>
    <w:p w14:paraId="6F2993F7" w14:textId="77777777" w:rsidR="00EB3A4F" w:rsidRPr="00B8342C" w:rsidRDefault="00EB3A4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OPOMBA: Obrazec po potrebi tudi kopirate.</w:t>
      </w:r>
    </w:p>
    <w:p w14:paraId="291E53EE" w14:textId="77777777" w:rsidR="00EB3A4F" w:rsidRPr="00B8342C" w:rsidRDefault="00EB3A4F" w:rsidP="00A6023A">
      <w:pPr>
        <w:keepNext/>
        <w:keepLines/>
        <w:spacing w:after="0" w:line="240" w:lineRule="auto"/>
        <w:jc w:val="both"/>
        <w:rPr>
          <w:rFonts w:ascii="Tahoma" w:eastAsia="Times New Roman" w:hAnsi="Tahoma" w:cs="Tahoma"/>
          <w:lang w:eastAsia="sl-SI"/>
        </w:rPr>
      </w:pPr>
    </w:p>
    <w:p w14:paraId="0B86AC34" w14:textId="77777777" w:rsidR="00EB3A4F" w:rsidRPr="00B8342C" w:rsidRDefault="00EB3A4F" w:rsidP="00A6023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B3A4F" w:rsidRPr="00B8342C" w14:paraId="4FDC3BFD" w14:textId="77777777" w:rsidTr="001D40DC">
        <w:trPr>
          <w:trHeight w:val="235"/>
        </w:trPr>
        <w:tc>
          <w:tcPr>
            <w:tcW w:w="3402" w:type="dxa"/>
            <w:tcBorders>
              <w:bottom w:val="single" w:sz="4" w:space="0" w:color="auto"/>
            </w:tcBorders>
          </w:tcPr>
          <w:p w14:paraId="4888F918"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9C8DC05"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9AD7E8A"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EB3A4F" w:rsidRPr="00B8342C" w14:paraId="53653D6C" w14:textId="77777777" w:rsidTr="001D40DC">
        <w:trPr>
          <w:trHeight w:val="235"/>
        </w:trPr>
        <w:tc>
          <w:tcPr>
            <w:tcW w:w="3402" w:type="dxa"/>
            <w:tcBorders>
              <w:top w:val="single" w:sz="4" w:space="0" w:color="auto"/>
            </w:tcBorders>
          </w:tcPr>
          <w:p w14:paraId="4EF63A2B"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(kraj, datum)</w:t>
            </w:r>
          </w:p>
        </w:tc>
        <w:tc>
          <w:tcPr>
            <w:tcW w:w="2268" w:type="dxa"/>
          </w:tcPr>
          <w:p w14:paraId="5722549E" w14:textId="77777777" w:rsidR="00EB3A4F" w:rsidRPr="00B8342C" w:rsidRDefault="00EB3A4F" w:rsidP="00A6023A">
            <w:pPr>
              <w:keepNext/>
              <w:keepLines/>
              <w:spacing w:after="0" w:line="240" w:lineRule="auto"/>
              <w:jc w:val="center"/>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žig</w:t>
            </w:r>
          </w:p>
        </w:tc>
        <w:tc>
          <w:tcPr>
            <w:tcW w:w="3686" w:type="dxa"/>
            <w:tcBorders>
              <w:top w:val="single" w:sz="4" w:space="0" w:color="auto"/>
            </w:tcBorders>
          </w:tcPr>
          <w:p w14:paraId="5B1518CC"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20"/>
                <w:lang w:eastAsia="sl-SI"/>
              </w:rPr>
            </w:pPr>
            <w:r w:rsidRPr="00B8342C">
              <w:rPr>
                <w:rFonts w:ascii="Tahoma" w:eastAsia="Times New Roman" w:hAnsi="Tahoma" w:cs="Tahoma"/>
                <w:snapToGrid w:val="0"/>
                <w:color w:val="000000"/>
                <w:sz w:val="20"/>
                <w:lang w:eastAsia="sl-SI"/>
              </w:rPr>
              <w:t>(ime in priimek odgovorne osebe ter podpis ponudnika)</w:t>
            </w:r>
          </w:p>
        </w:tc>
      </w:tr>
    </w:tbl>
    <w:p w14:paraId="6DF246FA" w14:textId="77777777" w:rsidR="00EB3A4F" w:rsidRPr="00B8342C" w:rsidRDefault="00EB3A4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3A4F" w:rsidRPr="00B8342C" w14:paraId="74DE566A" w14:textId="77777777" w:rsidTr="001D40DC">
        <w:tc>
          <w:tcPr>
            <w:tcW w:w="7867" w:type="dxa"/>
            <w:tcBorders>
              <w:top w:val="single" w:sz="4" w:space="0" w:color="auto"/>
              <w:bottom w:val="single" w:sz="4" w:space="0" w:color="auto"/>
            </w:tcBorders>
          </w:tcPr>
          <w:p w14:paraId="0299D07F" w14:textId="77777777" w:rsidR="00EB3A4F" w:rsidRPr="00B8342C" w:rsidRDefault="00EB3A4F" w:rsidP="00A6023A">
            <w:pPr>
              <w:keepNext/>
              <w:keepLines/>
              <w:spacing w:after="0" w:line="240" w:lineRule="auto"/>
              <w:jc w:val="both"/>
              <w:rPr>
                <w:rFonts w:ascii="Tahoma" w:hAnsi="Tahoma" w:cs="Tahoma"/>
              </w:rPr>
            </w:pPr>
            <w:r w:rsidRPr="00B8342C">
              <w:rPr>
                <w:rFonts w:ascii="Tahoma" w:eastAsia="Times New Roman" w:hAnsi="Tahoma" w:cs="Tahoma"/>
                <w:b/>
                <w:lang w:eastAsia="sl-SI"/>
              </w:rPr>
              <w:lastRenderedPageBreak/>
              <w:br w:type="page"/>
            </w:r>
            <w:r w:rsidRPr="00B8342C">
              <w:rPr>
                <w:rFonts w:ascii="Tahoma" w:eastAsia="Times New Roman" w:hAnsi="Tahoma" w:cs="Tahoma"/>
                <w:b/>
                <w:lang w:eastAsia="sl-SI"/>
              </w:rPr>
              <w:br w:type="page"/>
            </w:r>
            <w:r w:rsidRPr="00B8342C">
              <w:rPr>
                <w:rFonts w:ascii="Tahoma" w:hAnsi="Tahoma" w:cs="Tahoma"/>
                <w:b/>
              </w:rPr>
              <w:br w:type="page"/>
            </w:r>
            <w:r w:rsidRPr="00B8342C">
              <w:rPr>
                <w:rFonts w:ascii="Tahoma" w:hAnsi="Tahoma" w:cs="Tahoma"/>
              </w:rPr>
              <w:t>POTRDITEV REFERENC S STRANI POSAMEZNIH NAROČNIKOV</w:t>
            </w:r>
          </w:p>
        </w:tc>
        <w:tc>
          <w:tcPr>
            <w:tcW w:w="1559" w:type="dxa"/>
            <w:tcBorders>
              <w:top w:val="single" w:sz="4" w:space="0" w:color="auto"/>
              <w:bottom w:val="single" w:sz="4" w:space="0" w:color="auto"/>
            </w:tcBorders>
          </w:tcPr>
          <w:p w14:paraId="61E04C5C" w14:textId="77777777" w:rsidR="00EB3A4F" w:rsidRPr="00B8342C" w:rsidRDefault="00EB3A4F" w:rsidP="00A6023A">
            <w:pPr>
              <w:keepNext/>
              <w:keepLines/>
              <w:spacing w:after="0" w:line="240" w:lineRule="auto"/>
              <w:jc w:val="both"/>
              <w:rPr>
                <w:rFonts w:ascii="Tahoma" w:hAnsi="Tahoma" w:cs="Tahoma"/>
                <w:b/>
                <w:i/>
              </w:rPr>
            </w:pPr>
            <w:r w:rsidRPr="00B8342C">
              <w:rPr>
                <w:rFonts w:ascii="Tahoma" w:hAnsi="Tahoma" w:cs="Tahoma"/>
                <w:b/>
                <w:i/>
              </w:rPr>
              <w:t>Priloga 5/1</w:t>
            </w:r>
          </w:p>
        </w:tc>
      </w:tr>
    </w:tbl>
    <w:p w14:paraId="10A60E0E" w14:textId="77777777" w:rsidR="00EB3A4F" w:rsidRPr="00B8342C" w:rsidRDefault="00EB3A4F" w:rsidP="00A6023A">
      <w:pPr>
        <w:keepNext/>
        <w:keepLine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t>Javno naročilo:</w:t>
      </w:r>
    </w:p>
    <w:p w14:paraId="4D75F824" w14:textId="77777777" w:rsidR="00EB3A4F"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EB3A4F" w:rsidRPr="00B8342C">
        <w:rPr>
          <w:rFonts w:ascii="Tahoma" w:eastAsia="Times New Roman" w:hAnsi="Tahoma" w:cs="Tahoma"/>
          <w:b/>
          <w:noProof/>
          <w:lang w:eastAsia="sl-SI"/>
        </w:rPr>
        <w:t xml:space="preserve"> -</w:t>
      </w:r>
      <w:r w:rsidR="00EB3A4F"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p>
    <w:p w14:paraId="41BD5ABD" w14:textId="77777777" w:rsidR="00A35121" w:rsidRPr="00B8342C" w:rsidRDefault="00A35121" w:rsidP="00A6023A">
      <w:pPr>
        <w:keepNext/>
        <w:keepLines/>
        <w:spacing w:after="0" w:line="240" w:lineRule="auto"/>
        <w:jc w:val="center"/>
        <w:rPr>
          <w:rFonts w:ascii="Tahoma" w:eastAsia="Times New Roman" w:hAnsi="Tahoma" w:cs="Tahoma"/>
          <w:b/>
          <w:lang w:eastAsia="sl-SI"/>
        </w:rPr>
      </w:pPr>
    </w:p>
    <w:p w14:paraId="184EE073" w14:textId="77777777" w:rsidR="00EB3A4F" w:rsidRPr="00B8342C" w:rsidRDefault="00EB3A4F" w:rsidP="00A6023A">
      <w:pPr>
        <w:keepNext/>
        <w:keepLines/>
        <w:spacing w:after="0" w:line="240" w:lineRule="auto"/>
        <w:jc w:val="right"/>
        <w:rPr>
          <w:rFonts w:ascii="Tahoma" w:eastAsia="Times New Roman" w:hAnsi="Tahoma" w:cs="Tahoma"/>
          <w:i/>
          <w:sz w:val="20"/>
          <w:lang w:eastAsia="sl-SI"/>
        </w:rPr>
      </w:pPr>
      <w:r w:rsidRPr="00B8342C">
        <w:rPr>
          <w:rFonts w:ascii="Tahoma" w:eastAsia="Times New Roman" w:hAnsi="Tahoma" w:cs="Tahoma"/>
          <w:i/>
          <w:sz w:val="20"/>
          <w:lang w:eastAsia="sl-SI"/>
        </w:rPr>
        <w:t>……/…… (št. izvoda / št. vseh izvodov)</w:t>
      </w:r>
    </w:p>
    <w:p w14:paraId="250562D0" w14:textId="77777777" w:rsidR="00EB3A4F" w:rsidRPr="00B8342C" w:rsidRDefault="00EB3A4F" w:rsidP="00A6023A">
      <w:pPr>
        <w:keepNext/>
        <w:keepLines/>
        <w:spacing w:after="0" w:line="240" w:lineRule="auto"/>
        <w:jc w:val="both"/>
        <w:rPr>
          <w:rFonts w:ascii="Tahoma" w:eastAsia="Times New Roman" w:hAnsi="Tahoma" w:cs="Tahoma"/>
          <w:b/>
          <w:i/>
          <w:lang w:eastAsia="sl-SI"/>
        </w:rPr>
      </w:pPr>
    </w:p>
    <w:p w14:paraId="5AAC8088" w14:textId="1F8DC477" w:rsidR="00EB3A4F" w:rsidRPr="00B8342C" w:rsidRDefault="00EB3A4F" w:rsidP="00A6023A">
      <w:pPr>
        <w:keepNext/>
        <w:keepLines/>
        <w:spacing w:after="0" w:line="240" w:lineRule="auto"/>
        <w:jc w:val="both"/>
        <w:rPr>
          <w:rFonts w:ascii="Tahoma" w:hAnsi="Tahoma" w:cs="Tahoma"/>
          <w:sz w:val="20"/>
          <w:szCs w:val="20"/>
          <w:lang w:eastAsia="sl-SI"/>
        </w:rPr>
      </w:pPr>
      <w:r w:rsidRPr="00B8342C">
        <w:rPr>
          <w:rFonts w:ascii="Tahoma" w:eastAsia="Times New Roman" w:hAnsi="Tahoma" w:cs="Tahoma"/>
          <w:sz w:val="20"/>
          <w:szCs w:val="20"/>
          <w:lang w:eastAsia="sl-SI"/>
        </w:rPr>
        <w:t>Pod kazensko in materialno odgovornostjo izjavljamo, da so spodaj navedeni podatki o referenčnih delih resnični in da se nanašajo</w:t>
      </w:r>
      <w:r w:rsidR="00793E7E" w:rsidRPr="00B8342C">
        <w:rPr>
          <w:rFonts w:ascii="Tahoma" w:eastAsia="Times New Roman" w:hAnsi="Tahoma" w:cs="Tahoma"/>
          <w:sz w:val="20"/>
          <w:szCs w:val="20"/>
          <w:lang w:eastAsia="sl-SI"/>
        </w:rPr>
        <w:t xml:space="preserve"> na dobavo in vgradnjo zaporne armature dimenzije DN</w:t>
      </w:r>
      <w:r w:rsidR="0064646C">
        <w:rPr>
          <w:rFonts w:ascii="Tahoma" w:eastAsia="Times New Roman" w:hAnsi="Tahoma" w:cs="Tahoma"/>
          <w:sz w:val="20"/>
          <w:szCs w:val="20"/>
          <w:lang w:eastAsia="sl-SI"/>
        </w:rPr>
        <w:t xml:space="preserve"> 150</w:t>
      </w:r>
      <w:r w:rsidR="00793E7E" w:rsidRPr="00B8342C">
        <w:rPr>
          <w:rFonts w:ascii="Tahoma" w:eastAsia="Times New Roman" w:hAnsi="Tahoma" w:cs="Tahoma"/>
          <w:sz w:val="20"/>
          <w:szCs w:val="20"/>
          <w:lang w:eastAsia="sl-SI"/>
        </w:rPr>
        <w:t xml:space="preserve"> ali več na vročevodnem ali parovodnem omrežju</w:t>
      </w:r>
      <w:r w:rsidRPr="00B8342C">
        <w:rPr>
          <w:rFonts w:ascii="Tahoma" w:hAnsi="Tahoma" w:cs="Tahoma"/>
          <w:sz w:val="20"/>
          <w:szCs w:val="20"/>
          <w:lang w:eastAsia="sl-SI"/>
        </w:rPr>
        <w:t xml:space="preserve">. </w:t>
      </w:r>
      <w:r w:rsidRPr="00B8342C">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8342C">
        <w:rPr>
          <w:rFonts w:ascii="Tahoma" w:eastAsia="Times New Roman" w:hAnsi="Tahoma" w:cs="Tahoma"/>
          <w:b/>
          <w:sz w:val="20"/>
          <w:szCs w:val="20"/>
          <w:lang w:eastAsia="sl-SI"/>
        </w:rPr>
        <w:t xml:space="preserve"> </w:t>
      </w:r>
      <w:r w:rsidRPr="00B8342C">
        <w:rPr>
          <w:rFonts w:ascii="Tahoma" w:eastAsia="Times New Roman" w:hAnsi="Tahoma" w:cs="Tahoma"/>
          <w:sz w:val="20"/>
          <w:szCs w:val="20"/>
          <w:lang w:eastAsia="sl-SI"/>
        </w:rPr>
        <w:t xml:space="preserve">uspešno izvedenih poslov ponudnika. </w:t>
      </w:r>
    </w:p>
    <w:p w14:paraId="26CBB960" w14:textId="77777777" w:rsidR="00EB3A4F" w:rsidRPr="00B8342C" w:rsidRDefault="00EB3A4F" w:rsidP="00A6023A">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EB3A4F" w:rsidRPr="00B8342C" w14:paraId="0EA97DE9" w14:textId="77777777" w:rsidTr="001D40DC">
        <w:trPr>
          <w:trHeight w:val="310"/>
        </w:trPr>
        <w:tc>
          <w:tcPr>
            <w:tcW w:w="3544" w:type="dxa"/>
            <w:vAlign w:val="center"/>
          </w:tcPr>
          <w:p w14:paraId="709354CA" w14:textId="77777777" w:rsidR="00EB3A4F" w:rsidRPr="00B8342C" w:rsidRDefault="00EB3A4F" w:rsidP="00A6023A">
            <w:pPr>
              <w:keepNext/>
              <w:keepLines/>
              <w:spacing w:after="0" w:line="240" w:lineRule="auto"/>
              <w:rPr>
                <w:rFonts w:ascii="Tahoma" w:eastAsia="Times New Roman" w:hAnsi="Tahoma" w:cs="Tahoma"/>
                <w:b/>
                <w:sz w:val="18"/>
                <w:lang w:eastAsia="sl-SI"/>
              </w:rPr>
            </w:pPr>
            <w:r w:rsidRPr="00B8342C">
              <w:rPr>
                <w:rFonts w:ascii="Tahoma" w:eastAsia="Times New Roman" w:hAnsi="Tahoma" w:cs="Tahoma"/>
                <w:b/>
                <w:sz w:val="18"/>
                <w:lang w:eastAsia="sl-SI"/>
              </w:rPr>
              <w:t>Naročnik:</w:t>
            </w:r>
          </w:p>
        </w:tc>
        <w:tc>
          <w:tcPr>
            <w:tcW w:w="5812" w:type="dxa"/>
          </w:tcPr>
          <w:p w14:paraId="5F28BD12" w14:textId="77777777" w:rsidR="00EB3A4F" w:rsidRPr="00B8342C" w:rsidRDefault="00EB3A4F" w:rsidP="00A6023A">
            <w:pPr>
              <w:keepNext/>
              <w:keepLines/>
              <w:spacing w:after="0" w:line="240" w:lineRule="auto"/>
              <w:rPr>
                <w:rFonts w:ascii="Tahoma" w:eastAsia="Times New Roman" w:hAnsi="Tahoma" w:cs="Tahoma"/>
                <w:b/>
                <w:sz w:val="18"/>
                <w:lang w:eastAsia="sl-SI"/>
              </w:rPr>
            </w:pPr>
          </w:p>
          <w:p w14:paraId="38EA46C3" w14:textId="77777777" w:rsidR="00EB3A4F" w:rsidRPr="00B8342C" w:rsidRDefault="00EB3A4F" w:rsidP="00A6023A">
            <w:pPr>
              <w:keepNext/>
              <w:keepLines/>
              <w:spacing w:after="0" w:line="240" w:lineRule="auto"/>
              <w:rPr>
                <w:rFonts w:ascii="Tahoma" w:eastAsia="Times New Roman" w:hAnsi="Tahoma" w:cs="Tahoma"/>
                <w:b/>
                <w:sz w:val="18"/>
                <w:lang w:eastAsia="sl-SI"/>
              </w:rPr>
            </w:pPr>
          </w:p>
        </w:tc>
      </w:tr>
      <w:tr w:rsidR="00EB3A4F" w:rsidRPr="00B8342C" w14:paraId="12FD3E2D" w14:textId="77777777" w:rsidTr="001D40DC">
        <w:trPr>
          <w:trHeight w:val="375"/>
        </w:trPr>
        <w:tc>
          <w:tcPr>
            <w:tcW w:w="3544" w:type="dxa"/>
            <w:vAlign w:val="center"/>
          </w:tcPr>
          <w:p w14:paraId="175009AC"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Naslov:</w:t>
            </w:r>
          </w:p>
        </w:tc>
        <w:tc>
          <w:tcPr>
            <w:tcW w:w="5812" w:type="dxa"/>
          </w:tcPr>
          <w:p w14:paraId="748FBD89" w14:textId="77777777" w:rsidR="00EB3A4F" w:rsidRPr="00B8342C" w:rsidRDefault="00EB3A4F" w:rsidP="00A6023A">
            <w:pPr>
              <w:keepNext/>
              <w:keepLines/>
              <w:spacing w:after="0" w:line="240" w:lineRule="auto"/>
              <w:rPr>
                <w:rFonts w:ascii="Tahoma" w:eastAsia="Times New Roman" w:hAnsi="Tahoma" w:cs="Tahoma"/>
                <w:b/>
                <w:sz w:val="18"/>
                <w:lang w:eastAsia="sl-SI"/>
              </w:rPr>
            </w:pPr>
          </w:p>
          <w:p w14:paraId="4967177F" w14:textId="77777777" w:rsidR="00EB3A4F" w:rsidRPr="00B8342C" w:rsidRDefault="00EB3A4F" w:rsidP="00A6023A">
            <w:pPr>
              <w:keepNext/>
              <w:keepLines/>
              <w:spacing w:after="0" w:line="240" w:lineRule="auto"/>
              <w:rPr>
                <w:rFonts w:ascii="Tahoma" w:eastAsia="Times New Roman" w:hAnsi="Tahoma" w:cs="Tahoma"/>
                <w:b/>
                <w:sz w:val="18"/>
                <w:lang w:eastAsia="sl-SI"/>
              </w:rPr>
            </w:pPr>
          </w:p>
        </w:tc>
      </w:tr>
      <w:tr w:rsidR="00EB3A4F" w:rsidRPr="00B8342C" w14:paraId="3B95BFBA" w14:textId="77777777" w:rsidTr="001D40DC">
        <w:trPr>
          <w:trHeight w:val="461"/>
        </w:trPr>
        <w:tc>
          <w:tcPr>
            <w:tcW w:w="3544" w:type="dxa"/>
            <w:vAlign w:val="center"/>
          </w:tcPr>
          <w:p w14:paraId="1847126D"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Kontaktna oseba naročnika:</w:t>
            </w:r>
          </w:p>
        </w:tc>
        <w:tc>
          <w:tcPr>
            <w:tcW w:w="5812" w:type="dxa"/>
          </w:tcPr>
          <w:p w14:paraId="799A9D69"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5F471F47" w14:textId="77777777" w:rsidTr="001D40DC">
        <w:trPr>
          <w:trHeight w:val="461"/>
        </w:trPr>
        <w:tc>
          <w:tcPr>
            <w:tcW w:w="3544" w:type="dxa"/>
            <w:vAlign w:val="center"/>
          </w:tcPr>
          <w:p w14:paraId="7AE922B3"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Telefonska številka:</w:t>
            </w:r>
          </w:p>
        </w:tc>
        <w:tc>
          <w:tcPr>
            <w:tcW w:w="5812" w:type="dxa"/>
          </w:tcPr>
          <w:p w14:paraId="5CE52EF4"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188CF2C3" w14:textId="77777777" w:rsidTr="001D40DC">
        <w:trPr>
          <w:trHeight w:val="601"/>
        </w:trPr>
        <w:tc>
          <w:tcPr>
            <w:tcW w:w="3544" w:type="dxa"/>
            <w:vAlign w:val="center"/>
          </w:tcPr>
          <w:p w14:paraId="4687E26D"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Izvajalec:</w:t>
            </w:r>
          </w:p>
        </w:tc>
        <w:tc>
          <w:tcPr>
            <w:tcW w:w="5812" w:type="dxa"/>
          </w:tcPr>
          <w:p w14:paraId="66063E32"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76C421EF" w14:textId="77777777" w:rsidTr="001D40DC">
        <w:trPr>
          <w:trHeight w:val="461"/>
        </w:trPr>
        <w:tc>
          <w:tcPr>
            <w:tcW w:w="3544" w:type="dxa"/>
            <w:vAlign w:val="center"/>
          </w:tcPr>
          <w:p w14:paraId="7249DA36"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Naziv objekta:</w:t>
            </w:r>
          </w:p>
        </w:tc>
        <w:tc>
          <w:tcPr>
            <w:tcW w:w="5812" w:type="dxa"/>
          </w:tcPr>
          <w:p w14:paraId="16452C60"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5C8CD146" w14:textId="77777777" w:rsidTr="001D40DC">
        <w:trPr>
          <w:cantSplit/>
          <w:trHeight w:val="461"/>
        </w:trPr>
        <w:tc>
          <w:tcPr>
            <w:tcW w:w="3544" w:type="dxa"/>
            <w:vAlign w:val="center"/>
          </w:tcPr>
          <w:p w14:paraId="5D56BD77"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Leto zaključka in kraj izvedbe:</w:t>
            </w:r>
          </w:p>
        </w:tc>
        <w:tc>
          <w:tcPr>
            <w:tcW w:w="5812" w:type="dxa"/>
            <w:vAlign w:val="bottom"/>
          </w:tcPr>
          <w:p w14:paraId="63AF70F2"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3E387AAF" w14:textId="77777777" w:rsidTr="001D40DC">
        <w:trPr>
          <w:trHeight w:val="273"/>
        </w:trPr>
        <w:tc>
          <w:tcPr>
            <w:tcW w:w="3544" w:type="dxa"/>
            <w:tcBorders>
              <w:right w:val="single" w:sz="4" w:space="0" w:color="auto"/>
            </w:tcBorders>
            <w:vAlign w:val="center"/>
          </w:tcPr>
          <w:p w14:paraId="214550B6"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7B360744" w14:textId="77777777" w:rsidR="00EB3A4F" w:rsidRPr="00B8342C" w:rsidRDefault="00EB3A4F" w:rsidP="00A6023A">
            <w:pPr>
              <w:keepNext/>
              <w:keepLines/>
              <w:spacing w:after="0" w:line="240" w:lineRule="auto"/>
              <w:rPr>
                <w:rFonts w:ascii="Tahoma" w:eastAsia="Times New Roman" w:hAnsi="Tahoma" w:cs="Tahoma"/>
                <w:sz w:val="18"/>
                <w:lang w:eastAsia="sl-SI"/>
              </w:rPr>
            </w:pPr>
          </w:p>
          <w:p w14:paraId="62C1C1E6"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56FB0AAB" w14:textId="77777777" w:rsidTr="001D40DC">
        <w:trPr>
          <w:trHeight w:val="1052"/>
        </w:trPr>
        <w:tc>
          <w:tcPr>
            <w:tcW w:w="3544" w:type="dxa"/>
            <w:tcBorders>
              <w:right w:val="single" w:sz="4" w:space="0" w:color="auto"/>
            </w:tcBorders>
          </w:tcPr>
          <w:p w14:paraId="17C75528"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Kratek opis predmeta naročila:</w:t>
            </w:r>
          </w:p>
          <w:p w14:paraId="551AA13E" w14:textId="77777777" w:rsidR="00EB3A4F" w:rsidRPr="00B8342C" w:rsidRDefault="00EB3A4F" w:rsidP="00A6023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79A8ACD3"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4273981F" w14:textId="77777777" w:rsidTr="001D40DC">
        <w:trPr>
          <w:trHeight w:val="542"/>
        </w:trPr>
        <w:tc>
          <w:tcPr>
            <w:tcW w:w="3544" w:type="dxa"/>
            <w:tcBorders>
              <w:right w:val="single" w:sz="4" w:space="0" w:color="auto"/>
            </w:tcBorders>
            <w:vAlign w:val="center"/>
          </w:tcPr>
          <w:p w14:paraId="77D5313D" w14:textId="77777777" w:rsidR="00EB3A4F" w:rsidRPr="00AD6155" w:rsidRDefault="00793E7E" w:rsidP="00A6023A">
            <w:pPr>
              <w:keepNext/>
              <w:keepLines/>
              <w:spacing w:after="0" w:line="240" w:lineRule="auto"/>
              <w:rPr>
                <w:rFonts w:ascii="Tahoma" w:eastAsia="Times New Roman" w:hAnsi="Tahoma" w:cs="Tahoma"/>
                <w:sz w:val="18"/>
                <w:lang w:eastAsia="sl-SI"/>
              </w:rPr>
            </w:pPr>
            <w:r w:rsidRPr="00AD6155">
              <w:rPr>
                <w:rFonts w:ascii="Tahoma" w:eastAsia="Times New Roman" w:hAnsi="Tahoma" w:cs="Tahoma"/>
                <w:sz w:val="18"/>
                <w:lang w:eastAsia="sl-SI"/>
              </w:rPr>
              <w:t>Dimenzija armature - DN</w:t>
            </w:r>
            <w:r w:rsidR="00EB3A4F" w:rsidRPr="00AD6155">
              <w:rPr>
                <w:rFonts w:ascii="Tahoma" w:eastAsia="Times New Roman" w:hAnsi="Tahoma" w:cs="Tahoma"/>
                <w:sz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48CED94F"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bl>
    <w:p w14:paraId="679FB0BB" w14:textId="77777777" w:rsidR="00EB3A4F" w:rsidRPr="00B8342C" w:rsidRDefault="00EB3A4F" w:rsidP="00A6023A">
      <w:pPr>
        <w:keepNext/>
        <w:keepLines/>
        <w:tabs>
          <w:tab w:val="left" w:pos="2552"/>
        </w:tabs>
        <w:spacing w:after="0" w:line="240" w:lineRule="auto"/>
        <w:ind w:left="284" w:hanging="284"/>
        <w:jc w:val="both"/>
        <w:rPr>
          <w:rFonts w:ascii="Tahoma" w:eastAsia="Times New Roman" w:hAnsi="Tahoma" w:cs="Tahoma"/>
          <w:sz w:val="18"/>
          <w:lang w:eastAsia="sl-SI"/>
        </w:rPr>
      </w:pPr>
    </w:p>
    <w:p w14:paraId="744BDD1B" w14:textId="77777777" w:rsidR="00EB3A4F" w:rsidRPr="00B8342C" w:rsidRDefault="00EB3A4F" w:rsidP="00A6023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B3A4F" w:rsidRPr="00B8342C" w14:paraId="1A675908" w14:textId="77777777" w:rsidTr="001D40DC">
        <w:trPr>
          <w:trHeight w:val="235"/>
        </w:trPr>
        <w:tc>
          <w:tcPr>
            <w:tcW w:w="3402" w:type="dxa"/>
            <w:tcBorders>
              <w:bottom w:val="single" w:sz="4" w:space="0" w:color="auto"/>
            </w:tcBorders>
          </w:tcPr>
          <w:p w14:paraId="1D6E5995"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2D6F7DE0"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93CBE90"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EB3A4F" w:rsidRPr="00B8342C" w14:paraId="2F75481D" w14:textId="77777777" w:rsidTr="001D40DC">
        <w:trPr>
          <w:trHeight w:val="235"/>
        </w:trPr>
        <w:tc>
          <w:tcPr>
            <w:tcW w:w="3402" w:type="dxa"/>
            <w:tcBorders>
              <w:top w:val="single" w:sz="4" w:space="0" w:color="auto"/>
            </w:tcBorders>
          </w:tcPr>
          <w:p w14:paraId="09CF3CA9"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r w:rsidRPr="00B8342C">
              <w:rPr>
                <w:rFonts w:ascii="Tahoma" w:eastAsia="Times New Roman" w:hAnsi="Tahoma" w:cs="Tahoma"/>
                <w:snapToGrid w:val="0"/>
                <w:color w:val="000000"/>
                <w:sz w:val="18"/>
                <w:lang w:eastAsia="sl-SI"/>
              </w:rPr>
              <w:t>(kraj, datum)</w:t>
            </w:r>
          </w:p>
        </w:tc>
        <w:tc>
          <w:tcPr>
            <w:tcW w:w="2268" w:type="dxa"/>
          </w:tcPr>
          <w:p w14:paraId="6E56CE13" w14:textId="77777777" w:rsidR="00EB3A4F" w:rsidRPr="00B8342C" w:rsidRDefault="00EB3A4F" w:rsidP="00A6023A">
            <w:pPr>
              <w:keepNext/>
              <w:keepLines/>
              <w:spacing w:after="0" w:line="240" w:lineRule="auto"/>
              <w:jc w:val="center"/>
              <w:rPr>
                <w:rFonts w:ascii="Tahoma" w:eastAsia="Times New Roman" w:hAnsi="Tahoma" w:cs="Tahoma"/>
                <w:snapToGrid w:val="0"/>
                <w:color w:val="000000"/>
                <w:sz w:val="18"/>
                <w:lang w:eastAsia="sl-SI"/>
              </w:rPr>
            </w:pPr>
            <w:r w:rsidRPr="00B8342C">
              <w:rPr>
                <w:rFonts w:ascii="Tahoma" w:eastAsia="Times New Roman" w:hAnsi="Tahoma" w:cs="Tahoma"/>
                <w:snapToGrid w:val="0"/>
                <w:color w:val="000000"/>
                <w:sz w:val="18"/>
                <w:lang w:eastAsia="sl-SI"/>
              </w:rPr>
              <w:t>žig</w:t>
            </w:r>
          </w:p>
        </w:tc>
        <w:tc>
          <w:tcPr>
            <w:tcW w:w="3686" w:type="dxa"/>
            <w:tcBorders>
              <w:top w:val="single" w:sz="4" w:space="0" w:color="auto"/>
            </w:tcBorders>
          </w:tcPr>
          <w:p w14:paraId="132C8EF7"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r w:rsidRPr="00B8342C">
              <w:rPr>
                <w:rFonts w:ascii="Tahoma" w:eastAsia="Times New Roman" w:hAnsi="Tahoma" w:cs="Tahoma"/>
                <w:snapToGrid w:val="0"/>
                <w:color w:val="000000"/>
                <w:sz w:val="18"/>
                <w:lang w:eastAsia="sl-SI"/>
              </w:rPr>
              <w:t>(ime in priimek odgovorne osebe ter podpis gospodarskega subjekta)</w:t>
            </w:r>
          </w:p>
        </w:tc>
      </w:tr>
    </w:tbl>
    <w:p w14:paraId="415C44B8" w14:textId="77777777" w:rsidR="00EB3A4F" w:rsidRPr="00B8342C" w:rsidRDefault="00EB3A4F" w:rsidP="00A6023A">
      <w:pPr>
        <w:keepNext/>
        <w:keepLines/>
        <w:pBdr>
          <w:bottom w:val="single" w:sz="12" w:space="1" w:color="auto"/>
        </w:pBdr>
        <w:spacing w:after="0" w:line="240" w:lineRule="auto"/>
        <w:rPr>
          <w:rFonts w:ascii="Tahoma" w:eastAsia="Times New Roman" w:hAnsi="Tahoma" w:cs="Tahoma"/>
          <w:b/>
          <w:sz w:val="18"/>
          <w:lang w:eastAsia="sl-SI"/>
        </w:rPr>
      </w:pPr>
    </w:p>
    <w:p w14:paraId="0BC52BED"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r w:rsidRPr="00CC65DC">
        <w:rPr>
          <w:rFonts w:ascii="Tahoma" w:eastAsia="Times New Roman" w:hAnsi="Tahoma" w:cs="Tahoma"/>
          <w:sz w:val="18"/>
          <w:lang w:eastAsia="sl-SI"/>
        </w:rPr>
        <w:t>IZPOLNI INVESTITOR REFERENČNEGA OBJEKTA (Izdajatelj reference)!!!</w:t>
      </w:r>
    </w:p>
    <w:p w14:paraId="2632D7D9"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p>
    <w:p w14:paraId="078F74E1"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r w:rsidRPr="00CC65DC">
        <w:rPr>
          <w:rFonts w:ascii="Tahoma" w:eastAsia="Times New Roman" w:hAnsi="Tahoma" w:cs="Tahoma"/>
          <w:sz w:val="18"/>
          <w:lang w:eastAsia="sl-SI"/>
        </w:rPr>
        <w:t>Potrjujemo, da nam je na podlagi našega naročila, zgoraj navedeni izvajalec opravil navedena dela v skladu s sklenjeno pogodbo/okvirnem sporazumom oziroma v roku, količini, kvaliteti in po ceni, navedeni v izvajalčevi ponudbi.</w:t>
      </w:r>
    </w:p>
    <w:p w14:paraId="2583956F"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p>
    <w:p w14:paraId="440897EB"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r w:rsidRPr="00CC65DC">
        <w:rPr>
          <w:rFonts w:ascii="Tahoma" w:eastAsia="Times New Roman" w:hAnsi="Tahoma" w:cs="Tahoma"/>
          <w:sz w:val="18"/>
          <w:lang w:eastAsia="sl-SI"/>
        </w:rPr>
        <w:t>Potrdilo izdajamo na prošnjo izvajalca in velja izključno za potrebe pri njegovi oddaji ponudbe za pridobitev predmetnega javnega naročila.</w:t>
      </w:r>
    </w:p>
    <w:p w14:paraId="18B8EEFC" w14:textId="77777777" w:rsidR="00CC65DC" w:rsidRPr="00CC65DC" w:rsidRDefault="00CC65DC" w:rsidP="00A6023A">
      <w:pPr>
        <w:keepNext/>
        <w:keepLines/>
        <w:widowControl w:val="0"/>
        <w:spacing w:after="0" w:line="240" w:lineRule="auto"/>
        <w:rPr>
          <w:rFonts w:ascii="Tahoma" w:eastAsia="Times New Roman" w:hAnsi="Tahoma" w:cs="Tahoma"/>
          <w:sz w:val="18"/>
          <w:lang w:eastAsia="sl-SI"/>
        </w:rPr>
      </w:pPr>
      <w:r w:rsidRPr="00CC65DC">
        <w:rPr>
          <w:rFonts w:ascii="Tahoma" w:eastAsia="Times New Roman" w:hAnsi="Tahoma" w:cs="Tahoma"/>
          <w:sz w:val="18"/>
          <w:lang w:eastAsia="sl-SI"/>
        </w:rPr>
        <w:tab/>
        <w:t xml:space="preserve"> </w:t>
      </w:r>
    </w:p>
    <w:p w14:paraId="09B50082" w14:textId="77777777" w:rsidR="00CC65DC" w:rsidRPr="00CC65DC" w:rsidRDefault="00CC65DC" w:rsidP="00A6023A">
      <w:pPr>
        <w:keepNext/>
        <w:keepLines/>
        <w:widowControl w:val="0"/>
        <w:spacing w:after="0" w:line="240" w:lineRule="auto"/>
        <w:jc w:val="center"/>
        <w:rPr>
          <w:rFonts w:ascii="Tahoma" w:eastAsia="Times New Roman" w:hAnsi="Tahoma" w:cs="Tahoma"/>
          <w:sz w:val="18"/>
          <w:lang w:eastAsia="sl-SI"/>
        </w:rPr>
      </w:pPr>
      <w:r w:rsidRPr="00CC65DC">
        <w:rPr>
          <w:rFonts w:ascii="Tahoma" w:eastAsia="Times New Roman" w:hAnsi="Tahoma" w:cs="Tahoma"/>
          <w:sz w:val="18"/>
          <w:lang w:eastAsia="sl-SI"/>
        </w:rPr>
        <w:t xml:space="preserve">Izjavljamo, da smo   </w:t>
      </w:r>
      <w:r w:rsidRPr="00CC65DC">
        <w:rPr>
          <w:rFonts w:ascii="Tahoma" w:eastAsia="Times New Roman" w:hAnsi="Tahoma" w:cs="Tahoma"/>
          <w:b/>
          <w:i/>
          <w:sz w:val="18"/>
          <w:lang w:eastAsia="sl-SI"/>
        </w:rPr>
        <w:t>javni  /  zasebni</w:t>
      </w:r>
      <w:r w:rsidRPr="00CC65DC">
        <w:rPr>
          <w:rFonts w:ascii="Tahoma" w:eastAsia="Times New Roman" w:hAnsi="Tahoma" w:cs="Tahoma"/>
          <w:sz w:val="18"/>
          <w:lang w:eastAsia="sl-SI"/>
        </w:rPr>
        <w:t xml:space="preserve">   naročnik. (Ustrezno obkrožite)</w:t>
      </w:r>
    </w:p>
    <w:p w14:paraId="7FE12F39" w14:textId="77777777" w:rsidR="00EB3A4F" w:rsidRPr="00B8342C" w:rsidRDefault="00EB3A4F" w:rsidP="00A6023A">
      <w:pPr>
        <w:keepNext/>
        <w:keepLines/>
        <w:spacing w:after="0" w:line="240" w:lineRule="auto"/>
        <w:rPr>
          <w:rFonts w:ascii="Tahoma" w:eastAsia="Times New Roman" w:hAnsi="Tahoma" w:cs="Tahoma"/>
          <w:sz w:val="18"/>
          <w:lang w:eastAsia="sl-SI"/>
        </w:rPr>
      </w:pPr>
    </w:p>
    <w:p w14:paraId="7CDDA027"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B3A4F" w:rsidRPr="00B8342C" w14:paraId="7DD6F015" w14:textId="77777777" w:rsidTr="001D40DC">
        <w:trPr>
          <w:trHeight w:val="235"/>
        </w:trPr>
        <w:tc>
          <w:tcPr>
            <w:tcW w:w="3402" w:type="dxa"/>
            <w:tcBorders>
              <w:bottom w:val="single" w:sz="4" w:space="0" w:color="auto"/>
            </w:tcBorders>
          </w:tcPr>
          <w:p w14:paraId="5D560183" w14:textId="77777777" w:rsidR="00EB3A4F" w:rsidRPr="00B8342C" w:rsidRDefault="00EB3A4F" w:rsidP="00A6023A">
            <w:pPr>
              <w:keepNext/>
              <w:keepLines/>
              <w:spacing w:after="0" w:line="240" w:lineRule="auto"/>
              <w:jc w:val="both"/>
              <w:rPr>
                <w:rFonts w:ascii="Tahoma" w:eastAsia="Times New Roman" w:hAnsi="Tahoma" w:cs="Tahoma"/>
                <w:snapToGrid w:val="0"/>
                <w:sz w:val="18"/>
                <w:lang w:eastAsia="sl-SI"/>
              </w:rPr>
            </w:pPr>
          </w:p>
        </w:tc>
        <w:tc>
          <w:tcPr>
            <w:tcW w:w="2977" w:type="dxa"/>
          </w:tcPr>
          <w:p w14:paraId="4784D67B"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E2508FF"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EB3A4F" w:rsidRPr="00B8342C" w14:paraId="0D3CDAC2" w14:textId="77777777" w:rsidTr="001D40DC">
        <w:trPr>
          <w:trHeight w:val="235"/>
        </w:trPr>
        <w:tc>
          <w:tcPr>
            <w:tcW w:w="3402" w:type="dxa"/>
            <w:tcBorders>
              <w:top w:val="single" w:sz="4" w:space="0" w:color="auto"/>
            </w:tcBorders>
          </w:tcPr>
          <w:p w14:paraId="39C5407A"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r w:rsidRPr="00B8342C">
              <w:rPr>
                <w:rFonts w:ascii="Tahoma" w:eastAsia="Times New Roman" w:hAnsi="Tahoma" w:cs="Tahoma"/>
                <w:snapToGrid w:val="0"/>
                <w:sz w:val="18"/>
                <w:lang w:eastAsia="sl-SI"/>
              </w:rPr>
              <w:t>(kraj, datum)</w:t>
            </w:r>
          </w:p>
        </w:tc>
        <w:tc>
          <w:tcPr>
            <w:tcW w:w="2977" w:type="dxa"/>
          </w:tcPr>
          <w:p w14:paraId="5F47630F"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r w:rsidRPr="00B8342C">
              <w:rPr>
                <w:rFonts w:ascii="Tahoma" w:eastAsia="Times New Roman" w:hAnsi="Tahoma" w:cs="Tahoma"/>
                <w:snapToGrid w:val="0"/>
                <w:sz w:val="18"/>
                <w:lang w:eastAsia="sl-SI"/>
              </w:rPr>
              <w:t>žig</w:t>
            </w:r>
          </w:p>
        </w:tc>
        <w:tc>
          <w:tcPr>
            <w:tcW w:w="3119" w:type="dxa"/>
            <w:tcBorders>
              <w:top w:val="single" w:sz="4" w:space="0" w:color="auto"/>
            </w:tcBorders>
          </w:tcPr>
          <w:p w14:paraId="50B00F04"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r w:rsidRPr="00B8342C">
              <w:rPr>
                <w:rFonts w:ascii="Tahoma" w:eastAsia="Times New Roman" w:hAnsi="Tahoma" w:cs="Tahoma"/>
                <w:snapToGrid w:val="0"/>
                <w:sz w:val="18"/>
                <w:lang w:eastAsia="sl-SI"/>
              </w:rPr>
              <w:t>(</w:t>
            </w:r>
            <w:r w:rsidRPr="00B8342C">
              <w:rPr>
                <w:rFonts w:ascii="Tahoma" w:eastAsia="Times New Roman" w:hAnsi="Tahoma" w:cs="Tahoma"/>
                <w:snapToGrid w:val="0"/>
                <w:color w:val="000000"/>
                <w:sz w:val="18"/>
                <w:lang w:eastAsia="sl-SI"/>
              </w:rPr>
              <w:t>ime in priimek odgovorne osebe ter podpis investitorja</w:t>
            </w:r>
            <w:r w:rsidRPr="00B8342C">
              <w:rPr>
                <w:rFonts w:ascii="Tahoma" w:eastAsia="Times New Roman" w:hAnsi="Tahoma" w:cs="Tahoma"/>
                <w:snapToGrid w:val="0"/>
                <w:sz w:val="18"/>
                <w:lang w:eastAsia="sl-SI"/>
              </w:rPr>
              <w:t>)</w:t>
            </w:r>
          </w:p>
        </w:tc>
      </w:tr>
    </w:tbl>
    <w:p w14:paraId="72A0F0D5" w14:textId="77777777" w:rsidR="00EB3A4F" w:rsidRPr="00B8342C" w:rsidRDefault="00EB3A4F" w:rsidP="00A6023A">
      <w:pPr>
        <w:keepNext/>
        <w:keepLines/>
        <w:spacing w:after="0" w:line="240" w:lineRule="auto"/>
        <w:jc w:val="both"/>
        <w:rPr>
          <w:rFonts w:ascii="Tahoma" w:eastAsia="Times New Roman" w:hAnsi="Tahoma" w:cs="Tahoma"/>
          <w:b/>
          <w:sz w:val="14"/>
          <w:lang w:eastAsia="sl-SI"/>
        </w:rPr>
      </w:pPr>
    </w:p>
    <w:p w14:paraId="2344099A" w14:textId="77777777" w:rsidR="00EB3A4F" w:rsidRPr="00B8342C" w:rsidRDefault="00EB3A4F" w:rsidP="00A6023A">
      <w:pPr>
        <w:keepNext/>
        <w:keepLines/>
        <w:spacing w:after="0" w:line="240" w:lineRule="auto"/>
        <w:jc w:val="both"/>
        <w:rPr>
          <w:rFonts w:ascii="Tahoma" w:eastAsia="Times New Roman" w:hAnsi="Tahoma" w:cs="Tahoma"/>
          <w:sz w:val="16"/>
          <w:lang w:eastAsia="sl-SI"/>
        </w:rPr>
      </w:pPr>
      <w:r w:rsidRPr="00B8342C">
        <w:rPr>
          <w:rFonts w:ascii="Tahoma" w:eastAsia="Times New Roman" w:hAnsi="Tahoma" w:cs="Tahoma"/>
          <w:b/>
          <w:sz w:val="16"/>
          <w:lang w:eastAsia="sl-SI"/>
        </w:rPr>
        <w:t>OPOMBA:</w:t>
      </w:r>
      <w:r w:rsidRPr="00B8342C">
        <w:rPr>
          <w:rFonts w:ascii="Tahoma" w:eastAsia="Times New Roman" w:hAnsi="Tahoma" w:cs="Tahoma"/>
          <w:sz w:val="16"/>
          <w:lang w:eastAsia="sl-SI"/>
        </w:rPr>
        <w:t xml:space="preserve"> Obrazec lahko po potrebi tudi kopirate.</w:t>
      </w:r>
    </w:p>
    <w:p w14:paraId="043113EB" w14:textId="77777777" w:rsidR="00EB3A4F" w:rsidRPr="00B8342C" w:rsidRDefault="00EB3A4F" w:rsidP="00A6023A">
      <w:pPr>
        <w:keepNext/>
        <w:keepLines/>
        <w:spacing w:after="0" w:line="240" w:lineRule="auto"/>
        <w:rPr>
          <w:rFonts w:ascii="Tahoma" w:hAnsi="Tahoma" w:cs="Tahoma"/>
        </w:rPr>
      </w:pPr>
      <w:r w:rsidRPr="00B8342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3A4F" w:rsidRPr="00B8342C" w14:paraId="53AA2DFC" w14:textId="77777777" w:rsidTr="001D40DC">
        <w:tc>
          <w:tcPr>
            <w:tcW w:w="7867" w:type="dxa"/>
            <w:tcBorders>
              <w:top w:val="single" w:sz="4" w:space="0" w:color="auto"/>
              <w:bottom w:val="single" w:sz="4" w:space="0" w:color="auto"/>
            </w:tcBorders>
          </w:tcPr>
          <w:p w14:paraId="69D5CFF9" w14:textId="77777777" w:rsidR="00EB3A4F" w:rsidRPr="00B8342C" w:rsidRDefault="00EB3A4F" w:rsidP="00A6023A">
            <w:pPr>
              <w:keepNext/>
              <w:keepLines/>
              <w:spacing w:after="0" w:line="240" w:lineRule="auto"/>
              <w:jc w:val="both"/>
              <w:rPr>
                <w:rFonts w:ascii="Tahoma" w:hAnsi="Tahoma" w:cs="Tahoma"/>
              </w:rPr>
            </w:pPr>
            <w:r w:rsidRPr="00B8342C">
              <w:rPr>
                <w:rFonts w:ascii="Tahoma" w:eastAsia="Times New Roman" w:hAnsi="Tahoma" w:cs="Tahoma"/>
                <w:b/>
                <w:lang w:eastAsia="sl-SI"/>
              </w:rPr>
              <w:lastRenderedPageBreak/>
              <w:br w:type="page"/>
            </w:r>
            <w:r w:rsidRPr="00B8342C">
              <w:rPr>
                <w:rFonts w:ascii="Tahoma" w:eastAsia="Times New Roman" w:hAnsi="Tahoma" w:cs="Tahoma"/>
                <w:b/>
                <w:lang w:eastAsia="sl-SI"/>
              </w:rPr>
              <w:br w:type="page"/>
            </w:r>
            <w:r w:rsidRPr="00B8342C">
              <w:rPr>
                <w:rFonts w:ascii="Tahoma" w:hAnsi="Tahoma" w:cs="Tahoma"/>
                <w:b/>
              </w:rPr>
              <w:br w:type="page"/>
            </w:r>
            <w:r w:rsidRPr="00B8342C">
              <w:rPr>
                <w:rFonts w:ascii="Tahoma" w:hAnsi="Tahoma" w:cs="Tahoma"/>
              </w:rPr>
              <w:t>POTRDITEV REFERENC S STRANI POSAMEZNIH NAROČNIKOV</w:t>
            </w:r>
          </w:p>
        </w:tc>
        <w:tc>
          <w:tcPr>
            <w:tcW w:w="1559" w:type="dxa"/>
            <w:tcBorders>
              <w:top w:val="single" w:sz="4" w:space="0" w:color="auto"/>
              <w:bottom w:val="single" w:sz="4" w:space="0" w:color="auto"/>
            </w:tcBorders>
          </w:tcPr>
          <w:p w14:paraId="4A9866BD" w14:textId="77777777" w:rsidR="00EB3A4F" w:rsidRPr="00B8342C" w:rsidRDefault="00EB3A4F" w:rsidP="00A6023A">
            <w:pPr>
              <w:keepNext/>
              <w:keepLines/>
              <w:spacing w:after="0" w:line="240" w:lineRule="auto"/>
              <w:jc w:val="both"/>
              <w:rPr>
                <w:rFonts w:ascii="Tahoma" w:hAnsi="Tahoma" w:cs="Tahoma"/>
                <w:b/>
                <w:i/>
              </w:rPr>
            </w:pPr>
            <w:r w:rsidRPr="00B8342C">
              <w:rPr>
                <w:rFonts w:ascii="Tahoma" w:hAnsi="Tahoma" w:cs="Tahoma"/>
                <w:b/>
                <w:i/>
              </w:rPr>
              <w:t>Priloga 5/2</w:t>
            </w:r>
          </w:p>
        </w:tc>
      </w:tr>
    </w:tbl>
    <w:p w14:paraId="42B307C5" w14:textId="77777777" w:rsidR="00EB3A4F" w:rsidRPr="00B8342C" w:rsidRDefault="00EB3A4F" w:rsidP="00A6023A">
      <w:pPr>
        <w:keepNext/>
        <w:keepLine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t>Javno naročilo:</w:t>
      </w:r>
    </w:p>
    <w:p w14:paraId="693DE7A2" w14:textId="77777777" w:rsidR="00EB3A4F"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EB3A4F" w:rsidRPr="00B8342C">
        <w:rPr>
          <w:rFonts w:ascii="Tahoma" w:eastAsia="Times New Roman" w:hAnsi="Tahoma" w:cs="Tahoma"/>
          <w:b/>
          <w:noProof/>
          <w:lang w:eastAsia="sl-SI"/>
        </w:rPr>
        <w:t xml:space="preserve"> -</w:t>
      </w:r>
      <w:r w:rsidR="00EB3A4F"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p>
    <w:p w14:paraId="06EC0E3E" w14:textId="77777777" w:rsidR="00EB3A4F" w:rsidRPr="00B8342C" w:rsidRDefault="00EB3A4F" w:rsidP="00A6023A">
      <w:pPr>
        <w:keepNext/>
        <w:keepLines/>
        <w:spacing w:after="0" w:line="240" w:lineRule="auto"/>
        <w:jc w:val="both"/>
        <w:rPr>
          <w:rFonts w:ascii="Tahoma" w:eastAsia="Times New Roman" w:hAnsi="Tahoma" w:cs="Tahoma"/>
          <w:b/>
          <w:lang w:eastAsia="sl-SI"/>
        </w:rPr>
      </w:pPr>
    </w:p>
    <w:p w14:paraId="28EB1294" w14:textId="77777777" w:rsidR="00EB3A4F" w:rsidRPr="00B8342C" w:rsidRDefault="00EB3A4F" w:rsidP="00A6023A">
      <w:pPr>
        <w:keepNext/>
        <w:keepLines/>
        <w:spacing w:after="0" w:line="240" w:lineRule="auto"/>
        <w:jc w:val="right"/>
        <w:rPr>
          <w:rFonts w:ascii="Tahoma" w:eastAsia="Times New Roman" w:hAnsi="Tahoma" w:cs="Tahoma"/>
          <w:i/>
          <w:sz w:val="20"/>
          <w:lang w:eastAsia="sl-SI"/>
        </w:rPr>
      </w:pPr>
      <w:r w:rsidRPr="00B8342C">
        <w:rPr>
          <w:rFonts w:ascii="Tahoma" w:eastAsia="Times New Roman" w:hAnsi="Tahoma" w:cs="Tahoma"/>
          <w:i/>
          <w:sz w:val="20"/>
          <w:lang w:eastAsia="sl-SI"/>
        </w:rPr>
        <w:t>……/…… (št. izvoda / št. vseh izvodov)</w:t>
      </w:r>
    </w:p>
    <w:p w14:paraId="5D347821" w14:textId="77777777" w:rsidR="00EB3A4F" w:rsidRPr="00B8342C" w:rsidRDefault="00EB3A4F" w:rsidP="00A6023A">
      <w:pPr>
        <w:keepNext/>
        <w:keepLines/>
        <w:spacing w:after="0" w:line="240" w:lineRule="auto"/>
        <w:jc w:val="both"/>
        <w:rPr>
          <w:rFonts w:ascii="Tahoma" w:eastAsia="Times New Roman" w:hAnsi="Tahoma" w:cs="Tahoma"/>
          <w:b/>
          <w:i/>
          <w:lang w:eastAsia="sl-SI"/>
        </w:rPr>
      </w:pPr>
    </w:p>
    <w:p w14:paraId="40F164F4" w14:textId="77777777" w:rsidR="00EB3A4F" w:rsidRPr="00B8342C" w:rsidRDefault="00EB3A4F" w:rsidP="00A6023A">
      <w:pPr>
        <w:keepNext/>
        <w:keepLines/>
        <w:spacing w:after="0" w:line="240" w:lineRule="auto"/>
        <w:jc w:val="both"/>
        <w:rPr>
          <w:rFonts w:ascii="Tahoma" w:hAnsi="Tahoma" w:cs="Tahoma"/>
          <w:lang w:eastAsia="sl-SI"/>
        </w:rPr>
      </w:pPr>
      <w:r w:rsidRPr="00B8342C">
        <w:rPr>
          <w:rFonts w:ascii="Tahoma" w:eastAsia="Times New Roman" w:hAnsi="Tahoma" w:cs="Tahoma"/>
          <w:sz w:val="20"/>
          <w:lang w:eastAsia="sl-SI"/>
        </w:rPr>
        <w:t xml:space="preserve">Pod kazensko in materialno odgovornostjo izjavljamo, da so spodaj navedeni podatki o referenčnih delih resnični in da se nanašajo </w:t>
      </w:r>
      <w:r w:rsidRPr="00B8342C">
        <w:rPr>
          <w:rFonts w:ascii="Tahoma" w:hAnsi="Tahoma" w:cs="Tahoma"/>
          <w:sz w:val="20"/>
          <w:lang w:eastAsia="sl-SI"/>
        </w:rPr>
        <w:t xml:space="preserve">na </w:t>
      </w:r>
      <w:r w:rsidR="00793E7E" w:rsidRPr="00B8342C">
        <w:rPr>
          <w:rFonts w:ascii="Tahoma" w:hAnsi="Tahoma" w:cs="Tahoma"/>
          <w:sz w:val="20"/>
          <w:lang w:eastAsia="sl-SI"/>
        </w:rPr>
        <w:t>dobavo in vgradnjo zaporne armature dimenzije DN 300 ali več na vročevodnem ali parovodnem omrežju</w:t>
      </w:r>
      <w:r w:rsidRPr="00B8342C">
        <w:rPr>
          <w:rFonts w:ascii="Tahoma" w:hAnsi="Tahoma" w:cs="Tahoma"/>
          <w:sz w:val="20"/>
          <w:lang w:eastAsia="sl-SI"/>
        </w:rPr>
        <w:t xml:space="preserve">. </w:t>
      </w:r>
      <w:r w:rsidRPr="00B8342C">
        <w:rPr>
          <w:rFonts w:ascii="Tahoma" w:eastAsia="Times New Roman" w:hAnsi="Tahoma" w:cs="Tahoma"/>
          <w:sz w:val="20"/>
          <w:lang w:eastAsia="sl-SI"/>
        </w:rPr>
        <w:t>Na podlagi poziva bomo naročniku v zahtevanem roku predložili dodatna dokazila o uspešni izvedbi navedenih referenčnih del oziroma</w:t>
      </w:r>
      <w:r w:rsidRPr="00B8342C">
        <w:rPr>
          <w:rFonts w:ascii="Tahoma" w:eastAsia="Times New Roman" w:hAnsi="Tahoma" w:cs="Tahoma"/>
          <w:b/>
          <w:sz w:val="20"/>
          <w:lang w:eastAsia="sl-SI"/>
        </w:rPr>
        <w:t xml:space="preserve"> </w:t>
      </w:r>
      <w:r w:rsidRPr="00B8342C">
        <w:rPr>
          <w:rFonts w:ascii="Tahoma" w:eastAsia="Times New Roman" w:hAnsi="Tahoma" w:cs="Tahoma"/>
          <w:sz w:val="20"/>
          <w:lang w:eastAsia="sl-SI"/>
        </w:rPr>
        <w:t xml:space="preserve">uspešno izvedenih poslov ponudnika. </w:t>
      </w:r>
    </w:p>
    <w:p w14:paraId="07BAABC0" w14:textId="77777777" w:rsidR="00EB3A4F" w:rsidRPr="00B8342C" w:rsidRDefault="00EB3A4F" w:rsidP="00A6023A">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EB3A4F" w:rsidRPr="00B8342C" w14:paraId="2E3AFBDE" w14:textId="77777777" w:rsidTr="001D40DC">
        <w:trPr>
          <w:trHeight w:val="310"/>
        </w:trPr>
        <w:tc>
          <w:tcPr>
            <w:tcW w:w="3544" w:type="dxa"/>
            <w:vAlign w:val="center"/>
          </w:tcPr>
          <w:p w14:paraId="1F5BA6B0" w14:textId="77777777" w:rsidR="00EB3A4F" w:rsidRPr="00B8342C" w:rsidRDefault="00EB3A4F" w:rsidP="00A6023A">
            <w:pPr>
              <w:keepNext/>
              <w:keepLines/>
              <w:spacing w:after="0" w:line="240" w:lineRule="auto"/>
              <w:rPr>
                <w:rFonts w:ascii="Tahoma" w:eastAsia="Times New Roman" w:hAnsi="Tahoma" w:cs="Tahoma"/>
                <w:b/>
                <w:sz w:val="18"/>
                <w:lang w:eastAsia="sl-SI"/>
              </w:rPr>
            </w:pPr>
            <w:r w:rsidRPr="00B8342C">
              <w:rPr>
                <w:rFonts w:ascii="Tahoma" w:eastAsia="Times New Roman" w:hAnsi="Tahoma" w:cs="Tahoma"/>
                <w:b/>
                <w:sz w:val="18"/>
                <w:lang w:eastAsia="sl-SI"/>
              </w:rPr>
              <w:t>Naročnik:</w:t>
            </w:r>
          </w:p>
        </w:tc>
        <w:tc>
          <w:tcPr>
            <w:tcW w:w="5812" w:type="dxa"/>
          </w:tcPr>
          <w:p w14:paraId="1A1681C9" w14:textId="77777777" w:rsidR="00EB3A4F" w:rsidRPr="00B8342C" w:rsidRDefault="00EB3A4F" w:rsidP="00A6023A">
            <w:pPr>
              <w:keepNext/>
              <w:keepLines/>
              <w:spacing w:after="0" w:line="240" w:lineRule="auto"/>
              <w:rPr>
                <w:rFonts w:ascii="Tahoma" w:eastAsia="Times New Roman" w:hAnsi="Tahoma" w:cs="Tahoma"/>
                <w:b/>
                <w:sz w:val="18"/>
                <w:lang w:eastAsia="sl-SI"/>
              </w:rPr>
            </w:pPr>
          </w:p>
          <w:p w14:paraId="6C7DB94F" w14:textId="77777777" w:rsidR="00EB3A4F" w:rsidRPr="00B8342C" w:rsidRDefault="00EB3A4F" w:rsidP="00A6023A">
            <w:pPr>
              <w:keepNext/>
              <w:keepLines/>
              <w:spacing w:after="0" w:line="240" w:lineRule="auto"/>
              <w:rPr>
                <w:rFonts w:ascii="Tahoma" w:eastAsia="Times New Roman" w:hAnsi="Tahoma" w:cs="Tahoma"/>
                <w:b/>
                <w:sz w:val="18"/>
                <w:lang w:eastAsia="sl-SI"/>
              </w:rPr>
            </w:pPr>
          </w:p>
        </w:tc>
      </w:tr>
      <w:tr w:rsidR="00EB3A4F" w:rsidRPr="00B8342C" w14:paraId="318B3E9A" w14:textId="77777777" w:rsidTr="001D40DC">
        <w:trPr>
          <w:trHeight w:val="375"/>
        </w:trPr>
        <w:tc>
          <w:tcPr>
            <w:tcW w:w="3544" w:type="dxa"/>
            <w:vAlign w:val="center"/>
          </w:tcPr>
          <w:p w14:paraId="27DD4A58"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Naslov:</w:t>
            </w:r>
          </w:p>
        </w:tc>
        <w:tc>
          <w:tcPr>
            <w:tcW w:w="5812" w:type="dxa"/>
          </w:tcPr>
          <w:p w14:paraId="6F79CB83" w14:textId="77777777" w:rsidR="00EB3A4F" w:rsidRPr="00B8342C" w:rsidRDefault="00EB3A4F" w:rsidP="00A6023A">
            <w:pPr>
              <w:keepNext/>
              <w:keepLines/>
              <w:spacing w:after="0" w:line="240" w:lineRule="auto"/>
              <w:rPr>
                <w:rFonts w:ascii="Tahoma" w:eastAsia="Times New Roman" w:hAnsi="Tahoma" w:cs="Tahoma"/>
                <w:b/>
                <w:sz w:val="18"/>
                <w:lang w:eastAsia="sl-SI"/>
              </w:rPr>
            </w:pPr>
          </w:p>
          <w:p w14:paraId="2E814D9D" w14:textId="77777777" w:rsidR="00EB3A4F" w:rsidRPr="00B8342C" w:rsidRDefault="00EB3A4F" w:rsidP="00A6023A">
            <w:pPr>
              <w:keepNext/>
              <w:keepLines/>
              <w:spacing w:after="0" w:line="240" w:lineRule="auto"/>
              <w:rPr>
                <w:rFonts w:ascii="Tahoma" w:eastAsia="Times New Roman" w:hAnsi="Tahoma" w:cs="Tahoma"/>
                <w:b/>
                <w:sz w:val="18"/>
                <w:lang w:eastAsia="sl-SI"/>
              </w:rPr>
            </w:pPr>
          </w:p>
        </w:tc>
      </w:tr>
      <w:tr w:rsidR="00EB3A4F" w:rsidRPr="00B8342C" w14:paraId="0F3AF32C" w14:textId="77777777" w:rsidTr="001D40DC">
        <w:trPr>
          <w:trHeight w:val="461"/>
        </w:trPr>
        <w:tc>
          <w:tcPr>
            <w:tcW w:w="3544" w:type="dxa"/>
            <w:vAlign w:val="center"/>
          </w:tcPr>
          <w:p w14:paraId="45ED671F"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Kontaktna oseba naročnika:</w:t>
            </w:r>
          </w:p>
        </w:tc>
        <w:tc>
          <w:tcPr>
            <w:tcW w:w="5812" w:type="dxa"/>
          </w:tcPr>
          <w:p w14:paraId="3F99ED8C"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6B5396E5" w14:textId="77777777" w:rsidTr="001D40DC">
        <w:trPr>
          <w:trHeight w:val="461"/>
        </w:trPr>
        <w:tc>
          <w:tcPr>
            <w:tcW w:w="3544" w:type="dxa"/>
            <w:vAlign w:val="center"/>
          </w:tcPr>
          <w:p w14:paraId="638F9442"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Telefonska številka:</w:t>
            </w:r>
          </w:p>
        </w:tc>
        <w:tc>
          <w:tcPr>
            <w:tcW w:w="5812" w:type="dxa"/>
          </w:tcPr>
          <w:p w14:paraId="16378770"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449F7A01" w14:textId="77777777" w:rsidTr="001D40DC">
        <w:trPr>
          <w:trHeight w:val="601"/>
        </w:trPr>
        <w:tc>
          <w:tcPr>
            <w:tcW w:w="3544" w:type="dxa"/>
            <w:vAlign w:val="center"/>
          </w:tcPr>
          <w:p w14:paraId="00D0CCC7"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Izvajalec:</w:t>
            </w:r>
          </w:p>
        </w:tc>
        <w:tc>
          <w:tcPr>
            <w:tcW w:w="5812" w:type="dxa"/>
          </w:tcPr>
          <w:p w14:paraId="654C8BE3"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14BA450F" w14:textId="77777777" w:rsidTr="001D40DC">
        <w:trPr>
          <w:trHeight w:val="461"/>
        </w:trPr>
        <w:tc>
          <w:tcPr>
            <w:tcW w:w="3544" w:type="dxa"/>
            <w:vAlign w:val="center"/>
          </w:tcPr>
          <w:p w14:paraId="351844F1"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Naziv objekta:</w:t>
            </w:r>
          </w:p>
        </w:tc>
        <w:tc>
          <w:tcPr>
            <w:tcW w:w="5812" w:type="dxa"/>
          </w:tcPr>
          <w:p w14:paraId="7F199D73"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65E1FCB4" w14:textId="77777777" w:rsidTr="001D40DC">
        <w:trPr>
          <w:cantSplit/>
          <w:trHeight w:val="461"/>
        </w:trPr>
        <w:tc>
          <w:tcPr>
            <w:tcW w:w="3544" w:type="dxa"/>
            <w:vAlign w:val="center"/>
          </w:tcPr>
          <w:p w14:paraId="48F802BA"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Leto zaključka in kraj izvedbe:</w:t>
            </w:r>
          </w:p>
        </w:tc>
        <w:tc>
          <w:tcPr>
            <w:tcW w:w="5812" w:type="dxa"/>
            <w:vAlign w:val="bottom"/>
          </w:tcPr>
          <w:p w14:paraId="6D8D6ED6"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075D4820" w14:textId="77777777" w:rsidTr="001D40DC">
        <w:trPr>
          <w:trHeight w:val="273"/>
        </w:trPr>
        <w:tc>
          <w:tcPr>
            <w:tcW w:w="3544" w:type="dxa"/>
            <w:tcBorders>
              <w:right w:val="single" w:sz="4" w:space="0" w:color="auto"/>
            </w:tcBorders>
            <w:vAlign w:val="center"/>
          </w:tcPr>
          <w:p w14:paraId="29A87410"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E794827" w14:textId="77777777" w:rsidR="00EB3A4F" w:rsidRPr="00B8342C" w:rsidRDefault="00EB3A4F" w:rsidP="00A6023A">
            <w:pPr>
              <w:keepNext/>
              <w:keepLines/>
              <w:spacing w:after="0" w:line="240" w:lineRule="auto"/>
              <w:rPr>
                <w:rFonts w:ascii="Tahoma" w:eastAsia="Times New Roman" w:hAnsi="Tahoma" w:cs="Tahoma"/>
                <w:sz w:val="18"/>
                <w:lang w:eastAsia="sl-SI"/>
              </w:rPr>
            </w:pPr>
          </w:p>
          <w:p w14:paraId="4DD1DECD"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EB3A4F" w:rsidRPr="00B8342C" w14:paraId="4DA8FADE" w14:textId="77777777" w:rsidTr="001D40DC">
        <w:trPr>
          <w:trHeight w:val="1052"/>
        </w:trPr>
        <w:tc>
          <w:tcPr>
            <w:tcW w:w="3544" w:type="dxa"/>
            <w:tcBorders>
              <w:right w:val="single" w:sz="4" w:space="0" w:color="auto"/>
            </w:tcBorders>
          </w:tcPr>
          <w:p w14:paraId="20A4AB73"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Kratek opis predmeta naročila:</w:t>
            </w:r>
          </w:p>
          <w:p w14:paraId="68521A9D" w14:textId="77777777" w:rsidR="00EB3A4F" w:rsidRPr="00B8342C" w:rsidRDefault="00EB3A4F" w:rsidP="00A6023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30D3EFF3" w14:textId="77777777" w:rsidR="00EB3A4F" w:rsidRPr="00B8342C" w:rsidRDefault="00EB3A4F" w:rsidP="00A6023A">
            <w:pPr>
              <w:keepNext/>
              <w:keepLines/>
              <w:spacing w:after="0" w:line="240" w:lineRule="auto"/>
              <w:rPr>
                <w:rFonts w:ascii="Tahoma" w:eastAsia="Times New Roman" w:hAnsi="Tahoma" w:cs="Tahoma"/>
                <w:sz w:val="18"/>
                <w:lang w:eastAsia="sl-SI"/>
              </w:rPr>
            </w:pPr>
          </w:p>
        </w:tc>
      </w:tr>
      <w:tr w:rsidR="00793E7E" w:rsidRPr="00B8342C" w14:paraId="0EE202BF" w14:textId="77777777" w:rsidTr="001D40DC">
        <w:trPr>
          <w:trHeight w:val="542"/>
        </w:trPr>
        <w:tc>
          <w:tcPr>
            <w:tcW w:w="3544" w:type="dxa"/>
            <w:tcBorders>
              <w:right w:val="single" w:sz="4" w:space="0" w:color="auto"/>
            </w:tcBorders>
            <w:vAlign w:val="center"/>
          </w:tcPr>
          <w:p w14:paraId="66ACFC53" w14:textId="77777777" w:rsidR="00793E7E" w:rsidRPr="00AD6155" w:rsidRDefault="00793E7E" w:rsidP="00A6023A">
            <w:pPr>
              <w:keepNext/>
              <w:keepLines/>
              <w:spacing w:after="0" w:line="240" w:lineRule="auto"/>
              <w:rPr>
                <w:rFonts w:ascii="Tahoma" w:eastAsia="Times New Roman" w:hAnsi="Tahoma" w:cs="Tahoma"/>
                <w:sz w:val="18"/>
                <w:lang w:eastAsia="sl-SI"/>
              </w:rPr>
            </w:pPr>
            <w:r w:rsidRPr="00AD6155">
              <w:rPr>
                <w:rFonts w:ascii="Tahoma" w:eastAsia="Times New Roman" w:hAnsi="Tahoma" w:cs="Tahoma"/>
                <w:sz w:val="18"/>
                <w:lang w:eastAsia="sl-SI"/>
              </w:rPr>
              <w:t>Dimenzija armature - DN:</w:t>
            </w:r>
          </w:p>
        </w:tc>
        <w:tc>
          <w:tcPr>
            <w:tcW w:w="5812" w:type="dxa"/>
            <w:tcBorders>
              <w:top w:val="single" w:sz="4" w:space="0" w:color="auto"/>
              <w:left w:val="single" w:sz="4" w:space="0" w:color="auto"/>
              <w:bottom w:val="single" w:sz="4" w:space="0" w:color="auto"/>
              <w:right w:val="single" w:sz="4" w:space="0" w:color="auto"/>
            </w:tcBorders>
            <w:vAlign w:val="center"/>
          </w:tcPr>
          <w:p w14:paraId="1558E8A7" w14:textId="77777777" w:rsidR="00793E7E" w:rsidRPr="00B8342C" w:rsidRDefault="00793E7E" w:rsidP="00A6023A">
            <w:pPr>
              <w:keepNext/>
              <w:keepLines/>
              <w:spacing w:after="0" w:line="240" w:lineRule="auto"/>
              <w:rPr>
                <w:rFonts w:ascii="Tahoma" w:eastAsia="Times New Roman" w:hAnsi="Tahoma" w:cs="Tahoma"/>
                <w:sz w:val="18"/>
                <w:lang w:eastAsia="sl-SI"/>
              </w:rPr>
            </w:pPr>
          </w:p>
        </w:tc>
      </w:tr>
    </w:tbl>
    <w:p w14:paraId="0F901615" w14:textId="77777777" w:rsidR="00EB3A4F" w:rsidRPr="00B8342C" w:rsidRDefault="00EB3A4F" w:rsidP="00A6023A">
      <w:pPr>
        <w:keepNext/>
        <w:keepLines/>
        <w:tabs>
          <w:tab w:val="left" w:pos="2552"/>
        </w:tabs>
        <w:spacing w:after="0" w:line="240" w:lineRule="auto"/>
        <w:ind w:left="284" w:hanging="284"/>
        <w:jc w:val="both"/>
        <w:rPr>
          <w:rFonts w:ascii="Tahoma" w:eastAsia="Times New Roman" w:hAnsi="Tahoma" w:cs="Tahoma"/>
          <w:sz w:val="18"/>
          <w:lang w:eastAsia="sl-SI"/>
        </w:rPr>
      </w:pPr>
    </w:p>
    <w:p w14:paraId="25ABDC0D" w14:textId="77777777" w:rsidR="00EB3A4F" w:rsidRPr="00B8342C" w:rsidRDefault="00EB3A4F" w:rsidP="00A6023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B3A4F" w:rsidRPr="00B8342C" w14:paraId="33824F18" w14:textId="77777777" w:rsidTr="001D40DC">
        <w:trPr>
          <w:trHeight w:val="235"/>
        </w:trPr>
        <w:tc>
          <w:tcPr>
            <w:tcW w:w="3402" w:type="dxa"/>
            <w:tcBorders>
              <w:bottom w:val="single" w:sz="4" w:space="0" w:color="auto"/>
            </w:tcBorders>
          </w:tcPr>
          <w:p w14:paraId="4D25AFF2"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9DBACDC"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B833483"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EB3A4F" w:rsidRPr="00B8342C" w14:paraId="71F21335" w14:textId="77777777" w:rsidTr="001D40DC">
        <w:trPr>
          <w:trHeight w:val="235"/>
        </w:trPr>
        <w:tc>
          <w:tcPr>
            <w:tcW w:w="3402" w:type="dxa"/>
            <w:tcBorders>
              <w:top w:val="single" w:sz="4" w:space="0" w:color="auto"/>
            </w:tcBorders>
          </w:tcPr>
          <w:p w14:paraId="29212CD4"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r w:rsidRPr="00B8342C">
              <w:rPr>
                <w:rFonts w:ascii="Tahoma" w:eastAsia="Times New Roman" w:hAnsi="Tahoma" w:cs="Tahoma"/>
                <w:snapToGrid w:val="0"/>
                <w:color w:val="000000"/>
                <w:sz w:val="18"/>
                <w:lang w:eastAsia="sl-SI"/>
              </w:rPr>
              <w:t>(kraj, datum)</w:t>
            </w:r>
          </w:p>
        </w:tc>
        <w:tc>
          <w:tcPr>
            <w:tcW w:w="2268" w:type="dxa"/>
          </w:tcPr>
          <w:p w14:paraId="78C18413" w14:textId="77777777" w:rsidR="00EB3A4F" w:rsidRPr="00B8342C" w:rsidRDefault="00EB3A4F" w:rsidP="00A6023A">
            <w:pPr>
              <w:keepNext/>
              <w:keepLines/>
              <w:spacing w:after="0" w:line="240" w:lineRule="auto"/>
              <w:jc w:val="center"/>
              <w:rPr>
                <w:rFonts w:ascii="Tahoma" w:eastAsia="Times New Roman" w:hAnsi="Tahoma" w:cs="Tahoma"/>
                <w:snapToGrid w:val="0"/>
                <w:color w:val="000000"/>
                <w:sz w:val="18"/>
                <w:lang w:eastAsia="sl-SI"/>
              </w:rPr>
            </w:pPr>
            <w:r w:rsidRPr="00B8342C">
              <w:rPr>
                <w:rFonts w:ascii="Tahoma" w:eastAsia="Times New Roman" w:hAnsi="Tahoma" w:cs="Tahoma"/>
                <w:snapToGrid w:val="0"/>
                <w:color w:val="000000"/>
                <w:sz w:val="18"/>
                <w:lang w:eastAsia="sl-SI"/>
              </w:rPr>
              <w:t>žig</w:t>
            </w:r>
          </w:p>
        </w:tc>
        <w:tc>
          <w:tcPr>
            <w:tcW w:w="3686" w:type="dxa"/>
            <w:tcBorders>
              <w:top w:val="single" w:sz="4" w:space="0" w:color="auto"/>
            </w:tcBorders>
          </w:tcPr>
          <w:p w14:paraId="32F4BC8C" w14:textId="77777777" w:rsidR="00EB3A4F" w:rsidRPr="00B8342C" w:rsidRDefault="00EB3A4F" w:rsidP="00A6023A">
            <w:pPr>
              <w:keepNext/>
              <w:keepLines/>
              <w:spacing w:after="0" w:line="240" w:lineRule="auto"/>
              <w:jc w:val="both"/>
              <w:rPr>
                <w:rFonts w:ascii="Tahoma" w:eastAsia="Times New Roman" w:hAnsi="Tahoma" w:cs="Tahoma"/>
                <w:snapToGrid w:val="0"/>
                <w:color w:val="000000"/>
                <w:sz w:val="18"/>
                <w:lang w:eastAsia="sl-SI"/>
              </w:rPr>
            </w:pPr>
            <w:r w:rsidRPr="00B8342C">
              <w:rPr>
                <w:rFonts w:ascii="Tahoma" w:eastAsia="Times New Roman" w:hAnsi="Tahoma" w:cs="Tahoma"/>
                <w:snapToGrid w:val="0"/>
                <w:color w:val="000000"/>
                <w:sz w:val="18"/>
                <w:lang w:eastAsia="sl-SI"/>
              </w:rPr>
              <w:t>(ime in priimek odgovorne osebe ter podpis gospodarskega subjekta)</w:t>
            </w:r>
          </w:p>
        </w:tc>
      </w:tr>
    </w:tbl>
    <w:p w14:paraId="6ED7DBFA" w14:textId="77777777" w:rsidR="00EB3A4F" w:rsidRPr="00B8342C" w:rsidRDefault="00EB3A4F" w:rsidP="00A6023A">
      <w:pPr>
        <w:keepNext/>
        <w:keepLines/>
        <w:pBdr>
          <w:bottom w:val="single" w:sz="12" w:space="1" w:color="auto"/>
        </w:pBdr>
        <w:spacing w:after="0" w:line="240" w:lineRule="auto"/>
        <w:rPr>
          <w:rFonts w:ascii="Tahoma" w:eastAsia="Times New Roman" w:hAnsi="Tahoma" w:cs="Tahoma"/>
          <w:b/>
          <w:sz w:val="18"/>
          <w:lang w:eastAsia="sl-SI"/>
        </w:rPr>
      </w:pPr>
    </w:p>
    <w:p w14:paraId="6A1EEC3F"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r w:rsidRPr="00CC65DC">
        <w:rPr>
          <w:rFonts w:ascii="Tahoma" w:eastAsia="Times New Roman" w:hAnsi="Tahoma" w:cs="Tahoma"/>
          <w:sz w:val="18"/>
          <w:lang w:eastAsia="sl-SI"/>
        </w:rPr>
        <w:t>IZPOLNI INVESTITOR REFERENČNEGA OBJEKTA (Izdajatelj reference)!!!</w:t>
      </w:r>
    </w:p>
    <w:p w14:paraId="3F5A126A"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p>
    <w:p w14:paraId="7D814B10"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r w:rsidRPr="00CC65DC">
        <w:rPr>
          <w:rFonts w:ascii="Tahoma" w:eastAsia="Times New Roman" w:hAnsi="Tahoma" w:cs="Tahoma"/>
          <w:sz w:val="18"/>
          <w:lang w:eastAsia="sl-SI"/>
        </w:rPr>
        <w:t>Potrjujemo, da nam je na podlagi našega naročila, zgoraj navedeni izvajalec opravil navedena dela v skladu s sklenjeno pogodbo/okvirnem sporazumom oziroma v roku, količini, kvaliteti in po ceni, navedeni v izvajalčevi ponudbi.</w:t>
      </w:r>
    </w:p>
    <w:p w14:paraId="6429ADDB"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p>
    <w:p w14:paraId="2DFF8CF1" w14:textId="77777777" w:rsidR="00CC65DC" w:rsidRPr="00CC65DC" w:rsidRDefault="00CC65DC" w:rsidP="00A6023A">
      <w:pPr>
        <w:keepNext/>
        <w:keepLines/>
        <w:widowControl w:val="0"/>
        <w:spacing w:after="0" w:line="240" w:lineRule="auto"/>
        <w:jc w:val="both"/>
        <w:rPr>
          <w:rFonts w:ascii="Tahoma" w:eastAsia="Times New Roman" w:hAnsi="Tahoma" w:cs="Tahoma"/>
          <w:sz w:val="18"/>
          <w:lang w:eastAsia="sl-SI"/>
        </w:rPr>
      </w:pPr>
      <w:r w:rsidRPr="00CC65DC">
        <w:rPr>
          <w:rFonts w:ascii="Tahoma" w:eastAsia="Times New Roman" w:hAnsi="Tahoma" w:cs="Tahoma"/>
          <w:sz w:val="18"/>
          <w:lang w:eastAsia="sl-SI"/>
        </w:rPr>
        <w:t>Potrdilo izdajamo na prošnjo izvajalca in velja izključno za potrebe pri njegovi oddaji ponudbe za pridobitev predmetnega javnega naročila.</w:t>
      </w:r>
    </w:p>
    <w:p w14:paraId="3FCEBFFC" w14:textId="77777777" w:rsidR="00CC65DC" w:rsidRPr="00CC65DC" w:rsidRDefault="00CC65DC" w:rsidP="00A6023A">
      <w:pPr>
        <w:keepNext/>
        <w:keepLines/>
        <w:widowControl w:val="0"/>
        <w:spacing w:after="0" w:line="240" w:lineRule="auto"/>
        <w:rPr>
          <w:rFonts w:ascii="Tahoma" w:eastAsia="Times New Roman" w:hAnsi="Tahoma" w:cs="Tahoma"/>
          <w:sz w:val="18"/>
          <w:lang w:eastAsia="sl-SI"/>
        </w:rPr>
      </w:pPr>
      <w:r w:rsidRPr="00CC65DC">
        <w:rPr>
          <w:rFonts w:ascii="Tahoma" w:eastAsia="Times New Roman" w:hAnsi="Tahoma" w:cs="Tahoma"/>
          <w:sz w:val="18"/>
          <w:lang w:eastAsia="sl-SI"/>
        </w:rPr>
        <w:tab/>
        <w:t xml:space="preserve"> </w:t>
      </w:r>
    </w:p>
    <w:p w14:paraId="79A7F67E" w14:textId="77777777" w:rsidR="00CC65DC" w:rsidRPr="00CC65DC" w:rsidRDefault="00CC65DC" w:rsidP="00A6023A">
      <w:pPr>
        <w:keepNext/>
        <w:keepLines/>
        <w:widowControl w:val="0"/>
        <w:spacing w:after="0" w:line="240" w:lineRule="auto"/>
        <w:jc w:val="center"/>
        <w:rPr>
          <w:rFonts w:ascii="Tahoma" w:eastAsia="Times New Roman" w:hAnsi="Tahoma" w:cs="Tahoma"/>
          <w:sz w:val="18"/>
          <w:lang w:eastAsia="sl-SI"/>
        </w:rPr>
      </w:pPr>
      <w:r w:rsidRPr="00CC65DC">
        <w:rPr>
          <w:rFonts w:ascii="Tahoma" w:eastAsia="Times New Roman" w:hAnsi="Tahoma" w:cs="Tahoma"/>
          <w:sz w:val="18"/>
          <w:lang w:eastAsia="sl-SI"/>
        </w:rPr>
        <w:t xml:space="preserve">Izjavljamo, da smo   </w:t>
      </w:r>
      <w:r w:rsidRPr="00CC65DC">
        <w:rPr>
          <w:rFonts w:ascii="Tahoma" w:eastAsia="Times New Roman" w:hAnsi="Tahoma" w:cs="Tahoma"/>
          <w:b/>
          <w:i/>
          <w:sz w:val="18"/>
          <w:lang w:eastAsia="sl-SI"/>
        </w:rPr>
        <w:t>javni  /  zasebni</w:t>
      </w:r>
      <w:r w:rsidRPr="00CC65DC">
        <w:rPr>
          <w:rFonts w:ascii="Tahoma" w:eastAsia="Times New Roman" w:hAnsi="Tahoma" w:cs="Tahoma"/>
          <w:sz w:val="18"/>
          <w:lang w:eastAsia="sl-SI"/>
        </w:rPr>
        <w:t xml:space="preserve">   naročnik. (Ustrezno obkrožite)</w:t>
      </w:r>
    </w:p>
    <w:p w14:paraId="3BA838B5" w14:textId="77777777" w:rsidR="00EB3A4F" w:rsidRPr="00B8342C" w:rsidRDefault="00EB3A4F" w:rsidP="00A6023A">
      <w:pPr>
        <w:keepNext/>
        <w:keepLines/>
        <w:spacing w:after="0" w:line="240" w:lineRule="auto"/>
        <w:rPr>
          <w:rFonts w:ascii="Tahoma" w:eastAsia="Times New Roman" w:hAnsi="Tahoma" w:cs="Tahoma"/>
          <w:sz w:val="18"/>
          <w:lang w:eastAsia="sl-SI"/>
        </w:rPr>
      </w:pPr>
    </w:p>
    <w:p w14:paraId="3F945830" w14:textId="77777777" w:rsidR="00EB3A4F" w:rsidRPr="00B8342C" w:rsidRDefault="00EB3A4F" w:rsidP="00A6023A">
      <w:pPr>
        <w:keepNext/>
        <w:keepLines/>
        <w:spacing w:after="0" w:line="240" w:lineRule="auto"/>
        <w:rPr>
          <w:rFonts w:ascii="Tahoma" w:eastAsia="Times New Roman" w:hAnsi="Tahoma" w:cs="Tahoma"/>
          <w:sz w:val="18"/>
          <w:lang w:eastAsia="sl-SI"/>
        </w:rPr>
      </w:pPr>
      <w:r w:rsidRPr="00B8342C">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B3A4F" w:rsidRPr="00B8342C" w14:paraId="3B891C44" w14:textId="77777777" w:rsidTr="001D40DC">
        <w:trPr>
          <w:trHeight w:val="235"/>
        </w:trPr>
        <w:tc>
          <w:tcPr>
            <w:tcW w:w="3402" w:type="dxa"/>
            <w:tcBorders>
              <w:bottom w:val="single" w:sz="4" w:space="0" w:color="auto"/>
            </w:tcBorders>
          </w:tcPr>
          <w:p w14:paraId="3907FA83" w14:textId="77777777" w:rsidR="00EB3A4F" w:rsidRPr="00B8342C" w:rsidRDefault="00EB3A4F" w:rsidP="00A6023A">
            <w:pPr>
              <w:keepNext/>
              <w:keepLines/>
              <w:spacing w:after="0" w:line="240" w:lineRule="auto"/>
              <w:jc w:val="both"/>
              <w:rPr>
                <w:rFonts w:ascii="Tahoma" w:eastAsia="Times New Roman" w:hAnsi="Tahoma" w:cs="Tahoma"/>
                <w:snapToGrid w:val="0"/>
                <w:sz w:val="18"/>
                <w:lang w:eastAsia="sl-SI"/>
              </w:rPr>
            </w:pPr>
          </w:p>
        </w:tc>
        <w:tc>
          <w:tcPr>
            <w:tcW w:w="2977" w:type="dxa"/>
          </w:tcPr>
          <w:p w14:paraId="02223B9A"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6552569"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EB3A4F" w:rsidRPr="00B8342C" w14:paraId="2975817A" w14:textId="77777777" w:rsidTr="001D40DC">
        <w:trPr>
          <w:trHeight w:val="235"/>
        </w:trPr>
        <w:tc>
          <w:tcPr>
            <w:tcW w:w="3402" w:type="dxa"/>
            <w:tcBorders>
              <w:top w:val="single" w:sz="4" w:space="0" w:color="auto"/>
            </w:tcBorders>
          </w:tcPr>
          <w:p w14:paraId="160E357F"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r w:rsidRPr="00B8342C">
              <w:rPr>
                <w:rFonts w:ascii="Tahoma" w:eastAsia="Times New Roman" w:hAnsi="Tahoma" w:cs="Tahoma"/>
                <w:snapToGrid w:val="0"/>
                <w:sz w:val="18"/>
                <w:lang w:eastAsia="sl-SI"/>
              </w:rPr>
              <w:t>(kraj, datum)</w:t>
            </w:r>
          </w:p>
        </w:tc>
        <w:tc>
          <w:tcPr>
            <w:tcW w:w="2977" w:type="dxa"/>
          </w:tcPr>
          <w:p w14:paraId="3A2705FB"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r w:rsidRPr="00B8342C">
              <w:rPr>
                <w:rFonts w:ascii="Tahoma" w:eastAsia="Times New Roman" w:hAnsi="Tahoma" w:cs="Tahoma"/>
                <w:snapToGrid w:val="0"/>
                <w:sz w:val="18"/>
                <w:lang w:eastAsia="sl-SI"/>
              </w:rPr>
              <w:t>žig</w:t>
            </w:r>
          </w:p>
        </w:tc>
        <w:tc>
          <w:tcPr>
            <w:tcW w:w="3119" w:type="dxa"/>
            <w:tcBorders>
              <w:top w:val="single" w:sz="4" w:space="0" w:color="auto"/>
            </w:tcBorders>
          </w:tcPr>
          <w:p w14:paraId="061D348C" w14:textId="77777777" w:rsidR="00EB3A4F" w:rsidRPr="00B8342C" w:rsidRDefault="00EB3A4F" w:rsidP="00A6023A">
            <w:pPr>
              <w:keepNext/>
              <w:keepLines/>
              <w:spacing w:after="0" w:line="240" w:lineRule="auto"/>
              <w:jc w:val="center"/>
              <w:rPr>
                <w:rFonts w:ascii="Tahoma" w:eastAsia="Times New Roman" w:hAnsi="Tahoma" w:cs="Tahoma"/>
                <w:snapToGrid w:val="0"/>
                <w:sz w:val="18"/>
                <w:lang w:eastAsia="sl-SI"/>
              </w:rPr>
            </w:pPr>
            <w:r w:rsidRPr="00B8342C">
              <w:rPr>
                <w:rFonts w:ascii="Tahoma" w:eastAsia="Times New Roman" w:hAnsi="Tahoma" w:cs="Tahoma"/>
                <w:snapToGrid w:val="0"/>
                <w:sz w:val="18"/>
                <w:lang w:eastAsia="sl-SI"/>
              </w:rPr>
              <w:t>(</w:t>
            </w:r>
            <w:r w:rsidRPr="00B8342C">
              <w:rPr>
                <w:rFonts w:ascii="Tahoma" w:eastAsia="Times New Roman" w:hAnsi="Tahoma" w:cs="Tahoma"/>
                <w:snapToGrid w:val="0"/>
                <w:color w:val="000000"/>
                <w:sz w:val="18"/>
                <w:lang w:eastAsia="sl-SI"/>
              </w:rPr>
              <w:t>ime in priimek odgovorne osebe ter podpis investitorja</w:t>
            </w:r>
            <w:r w:rsidRPr="00B8342C">
              <w:rPr>
                <w:rFonts w:ascii="Tahoma" w:eastAsia="Times New Roman" w:hAnsi="Tahoma" w:cs="Tahoma"/>
                <w:snapToGrid w:val="0"/>
                <w:sz w:val="18"/>
                <w:lang w:eastAsia="sl-SI"/>
              </w:rPr>
              <w:t>)</w:t>
            </w:r>
          </w:p>
        </w:tc>
      </w:tr>
    </w:tbl>
    <w:p w14:paraId="1BF4FC04" w14:textId="77777777" w:rsidR="00EB3A4F" w:rsidRPr="00B8342C" w:rsidRDefault="00EB3A4F" w:rsidP="00A6023A">
      <w:pPr>
        <w:keepNext/>
        <w:keepLines/>
        <w:spacing w:after="0" w:line="240" w:lineRule="auto"/>
        <w:jc w:val="both"/>
        <w:rPr>
          <w:rFonts w:ascii="Tahoma" w:eastAsia="Times New Roman" w:hAnsi="Tahoma" w:cs="Tahoma"/>
          <w:b/>
          <w:sz w:val="14"/>
          <w:lang w:eastAsia="sl-SI"/>
        </w:rPr>
      </w:pPr>
    </w:p>
    <w:p w14:paraId="2074DF00" w14:textId="77777777" w:rsidR="00EB3A4F" w:rsidRPr="00B8342C" w:rsidRDefault="00EB3A4F" w:rsidP="00A6023A">
      <w:pPr>
        <w:keepNext/>
        <w:keepLines/>
        <w:spacing w:after="0" w:line="240" w:lineRule="auto"/>
        <w:jc w:val="both"/>
        <w:rPr>
          <w:rFonts w:ascii="Tahoma" w:eastAsia="Times New Roman" w:hAnsi="Tahoma" w:cs="Tahoma"/>
          <w:sz w:val="16"/>
          <w:lang w:eastAsia="sl-SI"/>
        </w:rPr>
      </w:pPr>
      <w:r w:rsidRPr="00B8342C">
        <w:rPr>
          <w:rFonts w:ascii="Tahoma" w:eastAsia="Times New Roman" w:hAnsi="Tahoma" w:cs="Tahoma"/>
          <w:b/>
          <w:sz w:val="16"/>
          <w:lang w:eastAsia="sl-SI"/>
        </w:rPr>
        <w:t>OPOMBA:</w:t>
      </w:r>
      <w:r w:rsidRPr="00B8342C">
        <w:rPr>
          <w:rFonts w:ascii="Tahoma" w:eastAsia="Times New Roman" w:hAnsi="Tahoma" w:cs="Tahoma"/>
          <w:sz w:val="16"/>
          <w:lang w:eastAsia="sl-SI"/>
        </w:rPr>
        <w:t xml:space="preserve"> Obrazec lahko po potrebi tudi kopirate.</w:t>
      </w:r>
    </w:p>
    <w:p w14:paraId="3E9BC9A8" w14:textId="77777777" w:rsidR="00EB3A4F" w:rsidRPr="00B8342C" w:rsidRDefault="00EB3A4F" w:rsidP="00A6023A">
      <w:pPr>
        <w:keepNext/>
        <w:keepLines/>
        <w:spacing w:after="0" w:line="240" w:lineRule="auto"/>
        <w:rPr>
          <w:rFonts w:ascii="Tahoma" w:hAnsi="Tahoma" w:cs="Tahoma"/>
        </w:rPr>
      </w:pPr>
      <w:r w:rsidRPr="00B8342C">
        <w:rPr>
          <w:rFonts w:ascii="Tahoma" w:hAnsi="Tahoma" w:cs="Tahoma"/>
        </w:rPr>
        <w:br w:type="page"/>
      </w:r>
    </w:p>
    <w:p w14:paraId="799416E2" w14:textId="77777777" w:rsidR="00EB3A4F" w:rsidRPr="00B8342C" w:rsidRDefault="00EB3A4F" w:rsidP="00A6023A">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EB3A4F" w:rsidRPr="00B8342C" w14:paraId="00F99CA3" w14:textId="77777777" w:rsidTr="001D40DC">
        <w:tc>
          <w:tcPr>
            <w:tcW w:w="8150" w:type="dxa"/>
            <w:tcBorders>
              <w:top w:val="single" w:sz="4" w:space="0" w:color="auto"/>
              <w:bottom w:val="single" w:sz="4" w:space="0" w:color="auto"/>
            </w:tcBorders>
          </w:tcPr>
          <w:p w14:paraId="413EC8AC" w14:textId="77777777" w:rsidR="00EB3A4F" w:rsidRPr="00B8342C" w:rsidRDefault="00EB3A4F" w:rsidP="00A6023A">
            <w:pPr>
              <w:keepNext/>
              <w:keepLines/>
              <w:spacing w:after="0" w:line="240" w:lineRule="auto"/>
              <w:jc w:val="both"/>
              <w:rPr>
                <w:rFonts w:ascii="Tahoma" w:eastAsia="Times New Roman" w:hAnsi="Tahoma" w:cs="Tahoma"/>
                <w:lang w:eastAsia="sl-SI"/>
              </w:rPr>
            </w:pPr>
            <w:r w:rsidRPr="00B8342C">
              <w:rPr>
                <w:rFonts w:ascii="Tahoma" w:hAnsi="Tahoma" w:cs="Tahoma"/>
              </w:rPr>
              <w:br w:type="page"/>
            </w:r>
            <w:r w:rsidRPr="00B8342C">
              <w:rPr>
                <w:rFonts w:ascii="Tahoma" w:hAnsi="Tahoma" w:cs="Tahoma"/>
              </w:rPr>
              <w:br w:type="page"/>
            </w:r>
            <w:r w:rsidRPr="00B8342C">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20A54FF8" w14:textId="77777777" w:rsidR="00EB3A4F" w:rsidRPr="00B8342C" w:rsidRDefault="00EB3A4F" w:rsidP="00A6023A">
            <w:pPr>
              <w:keepNext/>
              <w:keepLines/>
              <w:spacing w:after="0" w:line="240" w:lineRule="auto"/>
              <w:jc w:val="both"/>
              <w:rPr>
                <w:rFonts w:ascii="Tahoma" w:eastAsia="Times New Roman" w:hAnsi="Tahoma" w:cs="Tahoma"/>
                <w:b/>
                <w:i/>
                <w:lang w:eastAsia="sl-SI"/>
              </w:rPr>
            </w:pPr>
            <w:r w:rsidRPr="00B8342C">
              <w:rPr>
                <w:rFonts w:ascii="Tahoma" w:eastAsia="Times New Roman" w:hAnsi="Tahoma" w:cs="Tahoma"/>
                <w:b/>
                <w:i/>
                <w:lang w:eastAsia="sl-SI"/>
              </w:rPr>
              <w:t>Priloga 6</w:t>
            </w:r>
          </w:p>
        </w:tc>
      </w:tr>
    </w:tbl>
    <w:p w14:paraId="02FACDE5" w14:textId="77777777" w:rsidR="00EB3A4F" w:rsidRPr="00B8342C" w:rsidRDefault="00EB3A4F" w:rsidP="00A6023A">
      <w:pPr>
        <w:keepNext/>
        <w:keepLine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t>Javno naročilo:</w:t>
      </w:r>
    </w:p>
    <w:p w14:paraId="6AB971E7" w14:textId="77777777" w:rsidR="00EB3A4F" w:rsidRPr="00B8342C" w:rsidRDefault="00E13A8A" w:rsidP="00A6023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JPE-SOT-416/24</w:t>
      </w:r>
      <w:r w:rsidR="00EB3A4F" w:rsidRPr="00B8342C">
        <w:rPr>
          <w:rFonts w:ascii="Tahoma" w:eastAsia="Times New Roman" w:hAnsi="Tahoma" w:cs="Tahoma"/>
          <w:b/>
          <w:noProof/>
          <w:lang w:eastAsia="sl-SI"/>
        </w:rPr>
        <w:t xml:space="preserve"> -</w:t>
      </w:r>
      <w:r w:rsidR="00EB3A4F"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p>
    <w:p w14:paraId="67539A98" w14:textId="77777777" w:rsidR="00A35121" w:rsidRPr="00B8342C" w:rsidRDefault="00A35121" w:rsidP="00A6023A">
      <w:pPr>
        <w:keepNext/>
        <w:keepLines/>
        <w:spacing w:after="0" w:line="240" w:lineRule="auto"/>
        <w:jc w:val="center"/>
        <w:rPr>
          <w:rFonts w:ascii="Tahoma" w:eastAsia="Times New Roman" w:hAnsi="Tahoma" w:cs="Tahoma"/>
          <w:lang w:eastAsia="sl-SI"/>
        </w:rPr>
      </w:pPr>
    </w:p>
    <w:p w14:paraId="0D5EAB7D" w14:textId="77777777" w:rsidR="00EB3A4F" w:rsidRPr="00B8342C" w:rsidRDefault="00EB3A4F" w:rsidP="00A6023A">
      <w:pPr>
        <w:keepNext/>
        <w:keepLines/>
        <w:spacing w:after="0" w:line="240" w:lineRule="auto"/>
        <w:jc w:val="both"/>
        <w:rPr>
          <w:rFonts w:ascii="Tahoma" w:eastAsia="Times New Roman" w:hAnsi="Tahoma" w:cs="Tahoma"/>
          <w:sz w:val="20"/>
          <w:lang w:eastAsia="sl-SI"/>
        </w:rPr>
      </w:pPr>
      <w:r w:rsidRPr="00B8342C">
        <w:rPr>
          <w:rFonts w:ascii="Tahoma" w:eastAsia="Times New Roman" w:hAnsi="Tahoma" w:cs="Tahoma"/>
          <w:b/>
          <w:sz w:val="20"/>
          <w:lang w:eastAsia="sl-SI"/>
        </w:rPr>
        <w:t>SEZNAM PRIJAVLJENIH DELAVCEV</w:t>
      </w:r>
      <w:r w:rsidRPr="00B8342C">
        <w:rPr>
          <w:rFonts w:ascii="Tahoma" w:eastAsia="Times New Roman" w:hAnsi="Tahoma" w:cs="Tahoma"/>
          <w:sz w:val="20"/>
          <w:lang w:eastAsia="sl-SI"/>
        </w:rPr>
        <w:t xml:space="preserve"> </w:t>
      </w:r>
    </w:p>
    <w:p w14:paraId="03E58DF7"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p w14:paraId="1883EF03"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Vodja strojnih del: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2580"/>
        <w:gridCol w:w="2665"/>
      </w:tblGrid>
      <w:tr w:rsidR="00CC65DC" w:rsidRPr="00CC65DC" w14:paraId="268A1392" w14:textId="77777777" w:rsidTr="00F35A44">
        <w:tc>
          <w:tcPr>
            <w:tcW w:w="675" w:type="dxa"/>
          </w:tcPr>
          <w:p w14:paraId="1874F4FF"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Zap. št.</w:t>
            </w:r>
          </w:p>
        </w:tc>
        <w:tc>
          <w:tcPr>
            <w:tcW w:w="3431" w:type="dxa"/>
          </w:tcPr>
          <w:p w14:paraId="59E7A93C"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Ime in priimek</w:t>
            </w:r>
          </w:p>
        </w:tc>
        <w:tc>
          <w:tcPr>
            <w:tcW w:w="2580" w:type="dxa"/>
          </w:tcPr>
          <w:p w14:paraId="27545165"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delodajalec</w:t>
            </w:r>
          </w:p>
        </w:tc>
        <w:tc>
          <w:tcPr>
            <w:tcW w:w="2665" w:type="dxa"/>
          </w:tcPr>
          <w:p w14:paraId="68C3471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 xml:space="preserve">Št. potrdila </w:t>
            </w:r>
          </w:p>
        </w:tc>
      </w:tr>
      <w:tr w:rsidR="00CC65DC" w:rsidRPr="00CC65DC" w14:paraId="37086F59" w14:textId="77777777" w:rsidTr="00F35A44">
        <w:tc>
          <w:tcPr>
            <w:tcW w:w="675" w:type="dxa"/>
            <w:vMerge w:val="restart"/>
          </w:tcPr>
          <w:p w14:paraId="1A1D8AF4"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1.</w:t>
            </w:r>
          </w:p>
        </w:tc>
        <w:tc>
          <w:tcPr>
            <w:tcW w:w="3431" w:type="dxa"/>
            <w:vMerge w:val="restart"/>
          </w:tcPr>
          <w:p w14:paraId="7A686DFB"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580" w:type="dxa"/>
          </w:tcPr>
          <w:p w14:paraId="135030FE"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65" w:type="dxa"/>
          </w:tcPr>
          <w:p w14:paraId="06744F07"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0AD7FFB4" w14:textId="77777777" w:rsidTr="00F35A44">
        <w:tc>
          <w:tcPr>
            <w:tcW w:w="675" w:type="dxa"/>
            <w:vMerge/>
          </w:tcPr>
          <w:p w14:paraId="59A47ED3"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3431" w:type="dxa"/>
            <w:vMerge/>
          </w:tcPr>
          <w:p w14:paraId="16A24829"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5245" w:type="dxa"/>
            <w:gridSpan w:val="2"/>
          </w:tcPr>
          <w:p w14:paraId="6AB708C3" w14:textId="77777777" w:rsidR="00CC65DC" w:rsidRPr="00CC65DC" w:rsidRDefault="00CC65DC" w:rsidP="00A6023A">
            <w:pPr>
              <w:keepNext/>
              <w:keepLines/>
              <w:spacing w:after="0" w:line="240" w:lineRule="auto"/>
              <w:jc w:val="center"/>
              <w:rPr>
                <w:rFonts w:ascii="Tahoma" w:eastAsia="Times New Roman" w:hAnsi="Tahoma" w:cs="Tahoma"/>
                <w:sz w:val="20"/>
                <w:lang w:eastAsia="sl-SI"/>
              </w:rPr>
            </w:pPr>
            <w:r w:rsidRPr="00CC65DC">
              <w:rPr>
                <w:rFonts w:ascii="Tahoma" w:eastAsia="Times New Roman" w:hAnsi="Tahoma" w:cs="Tahoma"/>
                <w:sz w:val="20"/>
                <w:lang w:eastAsia="sl-SI"/>
              </w:rPr>
              <w:t>Št. vpisa v IZS</w:t>
            </w:r>
          </w:p>
        </w:tc>
      </w:tr>
      <w:tr w:rsidR="00CC65DC" w:rsidRPr="00CC65DC" w14:paraId="195C567A" w14:textId="77777777" w:rsidTr="00F35A44">
        <w:tc>
          <w:tcPr>
            <w:tcW w:w="675" w:type="dxa"/>
            <w:vMerge/>
          </w:tcPr>
          <w:p w14:paraId="1B794E38"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3431" w:type="dxa"/>
            <w:vMerge/>
          </w:tcPr>
          <w:p w14:paraId="17BA8C2B"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5245" w:type="dxa"/>
            <w:gridSpan w:val="2"/>
          </w:tcPr>
          <w:p w14:paraId="6AA00E95"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bl>
    <w:p w14:paraId="066E52D3" w14:textId="77777777" w:rsidR="00CC65DC" w:rsidRDefault="00AD6155" w:rsidP="00A6023A">
      <w:pPr>
        <w:keepNext/>
        <w:keepLines/>
        <w:spacing w:after="0" w:line="240" w:lineRule="auto"/>
        <w:jc w:val="both"/>
        <w:rPr>
          <w:rFonts w:ascii="Tahoma" w:eastAsia="Times New Roman" w:hAnsi="Tahoma" w:cs="Tahoma"/>
          <w:b/>
          <w:sz w:val="20"/>
          <w:szCs w:val="20"/>
          <w:lang w:eastAsia="sl-SI"/>
        </w:rPr>
      </w:pPr>
      <w:r w:rsidRPr="00B8342C">
        <w:rPr>
          <w:rFonts w:ascii="Tahoma" w:eastAsia="Times New Roman" w:hAnsi="Tahoma" w:cs="Tahoma"/>
          <w:b/>
          <w:sz w:val="20"/>
          <w:szCs w:val="20"/>
          <w:lang w:eastAsia="sl-SI"/>
        </w:rPr>
        <w:t>Pogoj za vodjo del mora izpolniti ponudnik sam ali skupina ponudnikov v okviru skupne ponudbe.</w:t>
      </w:r>
    </w:p>
    <w:p w14:paraId="516C2D96" w14:textId="77777777" w:rsidR="00AD6155" w:rsidRPr="00CC65DC" w:rsidRDefault="00AD6155" w:rsidP="00AD6155">
      <w:pPr>
        <w:keepNext/>
        <w:keepLines/>
        <w:spacing w:after="0" w:line="240" w:lineRule="auto"/>
        <w:jc w:val="both"/>
        <w:rPr>
          <w:rFonts w:ascii="Tahoma" w:eastAsia="Times New Roman" w:hAnsi="Tahoma" w:cs="Tahoma"/>
          <w:sz w:val="20"/>
          <w:szCs w:val="20"/>
          <w:lang w:eastAsia="sl-SI"/>
        </w:rPr>
      </w:pPr>
      <w:r w:rsidRPr="00CC65DC">
        <w:rPr>
          <w:rFonts w:ascii="Tahoma" w:eastAsia="Times New Roman" w:hAnsi="Tahoma" w:cs="Tahoma"/>
          <w:sz w:val="20"/>
          <w:szCs w:val="20"/>
          <w:lang w:eastAsia="sl-SI"/>
        </w:rPr>
        <w:t xml:space="preserve">Ponudnik </w:t>
      </w:r>
      <w:r>
        <w:rPr>
          <w:rFonts w:ascii="Tahoma" w:eastAsia="Times New Roman" w:hAnsi="Tahoma" w:cs="Tahoma"/>
          <w:sz w:val="20"/>
          <w:szCs w:val="20"/>
          <w:lang w:eastAsia="sl-SI"/>
        </w:rPr>
        <w:t xml:space="preserve">k Prilogi 6 </w:t>
      </w:r>
      <w:r w:rsidRPr="00CC65DC">
        <w:rPr>
          <w:rFonts w:ascii="Tahoma" w:eastAsia="Times New Roman" w:hAnsi="Tahoma" w:cs="Tahoma"/>
          <w:sz w:val="20"/>
          <w:szCs w:val="20"/>
          <w:lang w:eastAsia="sl-SI"/>
        </w:rPr>
        <w:t>za vodjo strojnih del predloži</w:t>
      </w:r>
      <w:r>
        <w:rPr>
          <w:rFonts w:ascii="Tahoma" w:eastAsia="Times New Roman" w:hAnsi="Tahoma" w:cs="Tahoma"/>
          <w:sz w:val="20"/>
          <w:szCs w:val="20"/>
          <w:lang w:eastAsia="sl-SI"/>
        </w:rPr>
        <w:t xml:space="preserve"> </w:t>
      </w:r>
      <w:r w:rsidRPr="00CC65DC">
        <w:rPr>
          <w:rFonts w:ascii="Tahoma" w:eastAsia="Times New Roman" w:hAnsi="Tahoma" w:cs="Tahoma"/>
          <w:sz w:val="20"/>
          <w:szCs w:val="20"/>
          <w:lang w:eastAsia="sl-SI"/>
        </w:rPr>
        <w:t>kopije M-1/M-2 obrazca (v primeru spremembe še kopijo M-3 obrazca) s katerim dokazuje, da ima ponudnik z vodjo strojnih del sklenjeno pogodbo o zaposlitvi za polni delovni čas ali za krajši delovni čas v posebnih primerih v skladu z zakonom, ki ureja delovna razmerja (priloga 6/1)</w:t>
      </w:r>
      <w:r>
        <w:rPr>
          <w:rFonts w:ascii="Tahoma" w:eastAsia="Times New Roman" w:hAnsi="Tahoma" w:cs="Tahoma"/>
          <w:sz w:val="20"/>
          <w:szCs w:val="20"/>
          <w:lang w:eastAsia="sl-SI"/>
        </w:rPr>
        <w:t>.</w:t>
      </w:r>
    </w:p>
    <w:p w14:paraId="3E1DB187" w14:textId="77777777" w:rsidR="00AD6155" w:rsidRPr="00CC65DC" w:rsidRDefault="00AD6155" w:rsidP="00A6023A">
      <w:pPr>
        <w:keepNext/>
        <w:keepLines/>
        <w:spacing w:after="0" w:line="240" w:lineRule="auto"/>
        <w:jc w:val="both"/>
        <w:rPr>
          <w:rFonts w:ascii="Tahoma" w:eastAsia="Times New Roman" w:hAnsi="Tahoma" w:cs="Tahoma"/>
          <w:sz w:val="20"/>
          <w:lang w:eastAsia="sl-SI"/>
        </w:rPr>
      </w:pPr>
    </w:p>
    <w:p w14:paraId="1430605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 xml:space="preserve">Delavci varilci z veljavnim certifikatom o preizkusu usposobljenosti varilca za plamensko varjenje: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984"/>
        <w:gridCol w:w="2693"/>
      </w:tblGrid>
      <w:tr w:rsidR="00CC65DC" w:rsidRPr="00CC65DC" w14:paraId="0F410E33" w14:textId="77777777" w:rsidTr="00F35A44">
        <w:tc>
          <w:tcPr>
            <w:tcW w:w="675" w:type="dxa"/>
          </w:tcPr>
          <w:p w14:paraId="1EEB8F7E"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Zap. št.</w:t>
            </w:r>
          </w:p>
        </w:tc>
        <w:tc>
          <w:tcPr>
            <w:tcW w:w="3828" w:type="dxa"/>
          </w:tcPr>
          <w:p w14:paraId="4DEC919D"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Ime in priimek</w:t>
            </w:r>
          </w:p>
        </w:tc>
        <w:tc>
          <w:tcPr>
            <w:tcW w:w="1984" w:type="dxa"/>
          </w:tcPr>
          <w:p w14:paraId="079B20C3"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delodajalec</w:t>
            </w:r>
          </w:p>
        </w:tc>
        <w:tc>
          <w:tcPr>
            <w:tcW w:w="2693" w:type="dxa"/>
          </w:tcPr>
          <w:p w14:paraId="65447B74"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Št. potrdila</w:t>
            </w:r>
          </w:p>
        </w:tc>
      </w:tr>
      <w:tr w:rsidR="00CC65DC" w:rsidRPr="00CC65DC" w14:paraId="06646926" w14:textId="77777777" w:rsidTr="00F35A44">
        <w:trPr>
          <w:trHeight w:val="50"/>
        </w:trPr>
        <w:tc>
          <w:tcPr>
            <w:tcW w:w="675" w:type="dxa"/>
          </w:tcPr>
          <w:p w14:paraId="4DCA7412"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1.</w:t>
            </w:r>
          </w:p>
        </w:tc>
        <w:tc>
          <w:tcPr>
            <w:tcW w:w="3828" w:type="dxa"/>
          </w:tcPr>
          <w:p w14:paraId="6AD3C38F"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590229CD"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430A8A32"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1DC6D5FC" w14:textId="77777777" w:rsidTr="00F35A44">
        <w:trPr>
          <w:trHeight w:val="50"/>
        </w:trPr>
        <w:tc>
          <w:tcPr>
            <w:tcW w:w="675" w:type="dxa"/>
          </w:tcPr>
          <w:p w14:paraId="55228722"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2.</w:t>
            </w:r>
          </w:p>
        </w:tc>
        <w:tc>
          <w:tcPr>
            <w:tcW w:w="3828" w:type="dxa"/>
          </w:tcPr>
          <w:p w14:paraId="28A70343"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2A34E80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4AB5067D"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7D6577C1" w14:textId="77777777" w:rsidTr="00F35A44">
        <w:trPr>
          <w:trHeight w:val="50"/>
        </w:trPr>
        <w:tc>
          <w:tcPr>
            <w:tcW w:w="675" w:type="dxa"/>
          </w:tcPr>
          <w:p w14:paraId="700BDF96"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3.</w:t>
            </w:r>
          </w:p>
        </w:tc>
        <w:tc>
          <w:tcPr>
            <w:tcW w:w="3828" w:type="dxa"/>
          </w:tcPr>
          <w:p w14:paraId="128D82CB"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59DF5E9E"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693DA811"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7FB3B88B" w14:textId="77777777" w:rsidTr="00F35A44">
        <w:trPr>
          <w:trHeight w:val="50"/>
        </w:trPr>
        <w:tc>
          <w:tcPr>
            <w:tcW w:w="675" w:type="dxa"/>
          </w:tcPr>
          <w:p w14:paraId="38B0105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4.</w:t>
            </w:r>
          </w:p>
        </w:tc>
        <w:tc>
          <w:tcPr>
            <w:tcW w:w="3828" w:type="dxa"/>
          </w:tcPr>
          <w:p w14:paraId="556EA7CD"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11283C0B"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4F9419EF"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bl>
    <w:p w14:paraId="2CBB9AB8" w14:textId="77777777" w:rsidR="00AD6155" w:rsidRPr="00CC65DC" w:rsidRDefault="00AD6155" w:rsidP="00AD6155">
      <w:pPr>
        <w:keepNext/>
        <w:keepLines/>
        <w:spacing w:after="0" w:line="240" w:lineRule="auto"/>
        <w:jc w:val="both"/>
        <w:rPr>
          <w:rFonts w:ascii="Tahoma" w:eastAsia="Times New Roman" w:hAnsi="Tahoma" w:cs="Tahoma"/>
          <w:sz w:val="20"/>
          <w:szCs w:val="20"/>
          <w:lang w:eastAsia="sl-SI"/>
        </w:rPr>
      </w:pPr>
      <w:r w:rsidRPr="00CC65DC">
        <w:rPr>
          <w:rFonts w:ascii="Tahoma" w:eastAsia="Times New Roman" w:hAnsi="Tahoma" w:cs="Tahoma"/>
          <w:sz w:val="20"/>
          <w:szCs w:val="20"/>
          <w:lang w:eastAsia="sl-SI"/>
        </w:rPr>
        <w:t xml:space="preserve">Ponudnik </w:t>
      </w:r>
      <w:r>
        <w:rPr>
          <w:rFonts w:ascii="Tahoma" w:eastAsia="Times New Roman" w:hAnsi="Tahoma" w:cs="Tahoma"/>
          <w:sz w:val="20"/>
          <w:szCs w:val="20"/>
          <w:lang w:eastAsia="sl-SI"/>
        </w:rPr>
        <w:t xml:space="preserve">k prilogi 6 za vse navedene delavce predloži </w:t>
      </w:r>
      <w:r w:rsidRPr="00CC65DC">
        <w:rPr>
          <w:rFonts w:ascii="Tahoma" w:eastAsia="Times New Roman" w:hAnsi="Tahoma" w:cs="Tahoma"/>
          <w:sz w:val="20"/>
          <w:szCs w:val="20"/>
          <w:lang w:eastAsia="sl-SI"/>
        </w:rPr>
        <w:t>veljavni certifikat o preizkusu usposobljenosti varilca za plamensko varjenje (priloga 6/2)</w:t>
      </w:r>
      <w:r>
        <w:rPr>
          <w:rFonts w:ascii="Tahoma" w:eastAsia="Times New Roman" w:hAnsi="Tahoma" w:cs="Tahoma"/>
          <w:sz w:val="20"/>
          <w:szCs w:val="20"/>
          <w:lang w:eastAsia="sl-SI"/>
        </w:rPr>
        <w:t>.</w:t>
      </w:r>
    </w:p>
    <w:p w14:paraId="342B3FD0" w14:textId="77777777" w:rsidR="00AD6155" w:rsidRDefault="00AD6155" w:rsidP="00A6023A">
      <w:pPr>
        <w:keepNext/>
        <w:keepLines/>
        <w:spacing w:after="0" w:line="240" w:lineRule="auto"/>
        <w:jc w:val="both"/>
        <w:rPr>
          <w:rFonts w:ascii="Tahoma" w:eastAsia="Times New Roman" w:hAnsi="Tahoma" w:cs="Tahoma"/>
          <w:sz w:val="20"/>
          <w:szCs w:val="20"/>
          <w:lang w:eastAsia="sl-SI"/>
        </w:rPr>
      </w:pPr>
    </w:p>
    <w:p w14:paraId="7A3BE686"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 xml:space="preserve">Delavci varilci z veljavnim certifikatom o preizkusu usposobljenosti varilca za ročno obločno varjenje: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984"/>
        <w:gridCol w:w="2693"/>
      </w:tblGrid>
      <w:tr w:rsidR="00CC65DC" w:rsidRPr="00CC65DC" w14:paraId="13CF87E8" w14:textId="77777777" w:rsidTr="00F35A44">
        <w:trPr>
          <w:trHeight w:val="50"/>
        </w:trPr>
        <w:tc>
          <w:tcPr>
            <w:tcW w:w="675" w:type="dxa"/>
          </w:tcPr>
          <w:p w14:paraId="6707AC52"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1.</w:t>
            </w:r>
          </w:p>
        </w:tc>
        <w:tc>
          <w:tcPr>
            <w:tcW w:w="3828" w:type="dxa"/>
          </w:tcPr>
          <w:p w14:paraId="2C6AB98E"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155D486B"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36AFDD74"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3F5096BA" w14:textId="77777777" w:rsidTr="00F35A44">
        <w:trPr>
          <w:trHeight w:val="50"/>
        </w:trPr>
        <w:tc>
          <w:tcPr>
            <w:tcW w:w="675" w:type="dxa"/>
          </w:tcPr>
          <w:p w14:paraId="1B9D7DD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2.</w:t>
            </w:r>
          </w:p>
        </w:tc>
        <w:tc>
          <w:tcPr>
            <w:tcW w:w="3828" w:type="dxa"/>
          </w:tcPr>
          <w:p w14:paraId="03F066B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38A02469"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72A1AC01"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59767D65" w14:textId="77777777" w:rsidTr="00F35A44">
        <w:trPr>
          <w:trHeight w:val="50"/>
        </w:trPr>
        <w:tc>
          <w:tcPr>
            <w:tcW w:w="675" w:type="dxa"/>
          </w:tcPr>
          <w:p w14:paraId="11B33ADC"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3.</w:t>
            </w:r>
          </w:p>
        </w:tc>
        <w:tc>
          <w:tcPr>
            <w:tcW w:w="3828" w:type="dxa"/>
          </w:tcPr>
          <w:p w14:paraId="23E5C2DF"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40719A49"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6138C1FA"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7E4878D0" w14:textId="77777777" w:rsidTr="00F35A44">
        <w:trPr>
          <w:trHeight w:val="50"/>
        </w:trPr>
        <w:tc>
          <w:tcPr>
            <w:tcW w:w="675" w:type="dxa"/>
          </w:tcPr>
          <w:p w14:paraId="31B562E9"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4.</w:t>
            </w:r>
          </w:p>
        </w:tc>
        <w:tc>
          <w:tcPr>
            <w:tcW w:w="3828" w:type="dxa"/>
          </w:tcPr>
          <w:p w14:paraId="16A0489B"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1E0E327C"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21B38029"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bl>
    <w:p w14:paraId="3D4FAE30" w14:textId="77777777" w:rsidR="00AD6155" w:rsidRPr="00CC65DC" w:rsidRDefault="00D51DA7" w:rsidP="00D51DA7">
      <w:pPr>
        <w:keepNext/>
        <w:keepLines/>
        <w:spacing w:after="0" w:line="240" w:lineRule="auto"/>
        <w:jc w:val="both"/>
        <w:rPr>
          <w:rFonts w:ascii="Tahoma" w:eastAsia="Times New Roman" w:hAnsi="Tahoma" w:cs="Tahoma"/>
          <w:sz w:val="20"/>
          <w:szCs w:val="20"/>
          <w:lang w:eastAsia="sl-SI"/>
        </w:rPr>
      </w:pPr>
      <w:r w:rsidRPr="00CC65DC">
        <w:rPr>
          <w:rFonts w:ascii="Tahoma" w:eastAsia="Times New Roman" w:hAnsi="Tahoma" w:cs="Tahoma"/>
          <w:sz w:val="20"/>
          <w:szCs w:val="20"/>
          <w:lang w:eastAsia="sl-SI"/>
        </w:rPr>
        <w:t xml:space="preserve">Ponudnik </w:t>
      </w:r>
      <w:r>
        <w:rPr>
          <w:rFonts w:ascii="Tahoma" w:eastAsia="Times New Roman" w:hAnsi="Tahoma" w:cs="Tahoma"/>
          <w:sz w:val="20"/>
          <w:szCs w:val="20"/>
          <w:lang w:eastAsia="sl-SI"/>
        </w:rPr>
        <w:t xml:space="preserve">k prilogi 6 za vse navedene delavce predloži </w:t>
      </w:r>
      <w:r w:rsidR="00AD6155" w:rsidRPr="00CC65DC">
        <w:rPr>
          <w:rFonts w:ascii="Tahoma" w:eastAsia="Times New Roman" w:hAnsi="Tahoma" w:cs="Tahoma"/>
          <w:sz w:val="20"/>
          <w:szCs w:val="20"/>
          <w:lang w:eastAsia="sl-SI"/>
        </w:rPr>
        <w:t>veljavni certifikat o preizkusu usposobljenosti varilca za ročno obločno varjenje (priloga 6/3)</w:t>
      </w:r>
      <w:r w:rsidR="00AD6155">
        <w:rPr>
          <w:rFonts w:ascii="Tahoma" w:eastAsia="Times New Roman" w:hAnsi="Tahoma" w:cs="Tahoma"/>
          <w:sz w:val="20"/>
          <w:szCs w:val="20"/>
          <w:lang w:eastAsia="sl-SI"/>
        </w:rPr>
        <w:t>.</w:t>
      </w:r>
    </w:p>
    <w:p w14:paraId="34DA2D32" w14:textId="77777777" w:rsidR="00AD6155" w:rsidRDefault="00AD6155" w:rsidP="00A6023A">
      <w:pPr>
        <w:keepNext/>
        <w:keepLines/>
        <w:spacing w:after="0" w:line="240" w:lineRule="auto"/>
        <w:jc w:val="both"/>
        <w:rPr>
          <w:rFonts w:ascii="Tahoma" w:eastAsia="Times New Roman" w:hAnsi="Tahoma" w:cs="Tahoma"/>
          <w:sz w:val="20"/>
          <w:lang w:eastAsia="sl-SI"/>
        </w:rPr>
      </w:pPr>
    </w:p>
    <w:p w14:paraId="3104B52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Delavci monterji s potrdilom o usposobljenosti za izdelavo spojk na predizoliranih cevovodih.</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984"/>
        <w:gridCol w:w="2693"/>
      </w:tblGrid>
      <w:tr w:rsidR="00CC65DC" w:rsidRPr="00CC65DC" w14:paraId="4E56EEC9" w14:textId="77777777" w:rsidTr="00F35A44">
        <w:trPr>
          <w:trHeight w:val="50"/>
        </w:trPr>
        <w:tc>
          <w:tcPr>
            <w:tcW w:w="675" w:type="dxa"/>
          </w:tcPr>
          <w:p w14:paraId="1CA55DED"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1.</w:t>
            </w:r>
          </w:p>
        </w:tc>
        <w:tc>
          <w:tcPr>
            <w:tcW w:w="3828" w:type="dxa"/>
          </w:tcPr>
          <w:p w14:paraId="0F1103A6"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1AC5B3C6"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2D8E7CCF"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157A607A" w14:textId="77777777" w:rsidTr="00F35A44">
        <w:trPr>
          <w:trHeight w:val="50"/>
        </w:trPr>
        <w:tc>
          <w:tcPr>
            <w:tcW w:w="675" w:type="dxa"/>
          </w:tcPr>
          <w:p w14:paraId="781369D6"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2.</w:t>
            </w:r>
          </w:p>
        </w:tc>
        <w:tc>
          <w:tcPr>
            <w:tcW w:w="3828" w:type="dxa"/>
          </w:tcPr>
          <w:p w14:paraId="1BD02843"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1BA54D03"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2F88282F"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266B3F2C" w14:textId="77777777" w:rsidTr="00F35A44">
        <w:trPr>
          <w:trHeight w:val="50"/>
        </w:trPr>
        <w:tc>
          <w:tcPr>
            <w:tcW w:w="675" w:type="dxa"/>
          </w:tcPr>
          <w:p w14:paraId="12D3F427"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3.</w:t>
            </w:r>
          </w:p>
        </w:tc>
        <w:tc>
          <w:tcPr>
            <w:tcW w:w="3828" w:type="dxa"/>
          </w:tcPr>
          <w:p w14:paraId="684A28C0"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000A2A84"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210DB87C"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r w:rsidR="00CC65DC" w:rsidRPr="00CC65DC" w14:paraId="1D397AF4" w14:textId="77777777" w:rsidTr="00F35A44">
        <w:trPr>
          <w:trHeight w:val="50"/>
        </w:trPr>
        <w:tc>
          <w:tcPr>
            <w:tcW w:w="675" w:type="dxa"/>
          </w:tcPr>
          <w:p w14:paraId="7B633F17"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r w:rsidRPr="00CC65DC">
              <w:rPr>
                <w:rFonts w:ascii="Tahoma" w:eastAsia="Times New Roman" w:hAnsi="Tahoma" w:cs="Tahoma"/>
                <w:sz w:val="20"/>
                <w:lang w:eastAsia="sl-SI"/>
              </w:rPr>
              <w:t>4.</w:t>
            </w:r>
          </w:p>
        </w:tc>
        <w:tc>
          <w:tcPr>
            <w:tcW w:w="3828" w:type="dxa"/>
          </w:tcPr>
          <w:p w14:paraId="297859D5"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1984" w:type="dxa"/>
          </w:tcPr>
          <w:p w14:paraId="091AF941"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c>
          <w:tcPr>
            <w:tcW w:w="2693" w:type="dxa"/>
          </w:tcPr>
          <w:p w14:paraId="6AD8E0EB" w14:textId="77777777" w:rsidR="00CC65DC" w:rsidRPr="00CC65DC" w:rsidRDefault="00CC65DC" w:rsidP="00A6023A">
            <w:pPr>
              <w:keepNext/>
              <w:keepLines/>
              <w:spacing w:after="0" w:line="240" w:lineRule="auto"/>
              <w:jc w:val="both"/>
              <w:rPr>
                <w:rFonts w:ascii="Tahoma" w:eastAsia="Times New Roman" w:hAnsi="Tahoma" w:cs="Tahoma"/>
                <w:sz w:val="20"/>
                <w:lang w:eastAsia="sl-SI"/>
              </w:rPr>
            </w:pPr>
          </w:p>
        </w:tc>
      </w:tr>
    </w:tbl>
    <w:p w14:paraId="412EA58D" w14:textId="77777777" w:rsidR="00CC65DC" w:rsidRPr="00CC65DC" w:rsidRDefault="00D51DA7" w:rsidP="00D51DA7">
      <w:pPr>
        <w:keepNext/>
        <w:keepLines/>
        <w:spacing w:after="0" w:line="240" w:lineRule="auto"/>
        <w:jc w:val="both"/>
        <w:rPr>
          <w:rFonts w:ascii="Tahoma" w:eastAsia="Times New Roman" w:hAnsi="Tahoma" w:cs="Tahoma"/>
          <w:sz w:val="20"/>
          <w:szCs w:val="20"/>
          <w:lang w:eastAsia="sl-SI"/>
        </w:rPr>
      </w:pPr>
      <w:r w:rsidRPr="00CC65DC">
        <w:rPr>
          <w:rFonts w:ascii="Tahoma" w:eastAsia="Times New Roman" w:hAnsi="Tahoma" w:cs="Tahoma"/>
          <w:sz w:val="20"/>
          <w:szCs w:val="20"/>
          <w:lang w:eastAsia="sl-SI"/>
        </w:rPr>
        <w:t xml:space="preserve">Ponudnik </w:t>
      </w:r>
      <w:r>
        <w:rPr>
          <w:rFonts w:ascii="Tahoma" w:eastAsia="Times New Roman" w:hAnsi="Tahoma" w:cs="Tahoma"/>
          <w:sz w:val="20"/>
          <w:szCs w:val="20"/>
          <w:lang w:eastAsia="sl-SI"/>
        </w:rPr>
        <w:t xml:space="preserve">k prilogi 6 za vse navedene delavce predloži </w:t>
      </w:r>
      <w:r w:rsidR="00CC65DC" w:rsidRPr="00CC65DC">
        <w:rPr>
          <w:rFonts w:ascii="Tahoma" w:eastAsia="Times New Roman" w:hAnsi="Tahoma" w:cs="Tahoma"/>
          <w:sz w:val="20"/>
          <w:szCs w:val="20"/>
          <w:lang w:eastAsia="sl-SI"/>
        </w:rPr>
        <w:t>potrdilo o usposobljenosti za izdelavo spojk na predizoliranih cevovodih (priloga 6/4).</w:t>
      </w:r>
    </w:p>
    <w:p w14:paraId="3591F3EE" w14:textId="77777777" w:rsidR="00CC65DC" w:rsidRPr="00CC65DC" w:rsidRDefault="00CC65DC" w:rsidP="00A6023A">
      <w:pPr>
        <w:keepNext/>
        <w:keepLines/>
        <w:spacing w:after="0" w:line="240" w:lineRule="auto"/>
        <w:ind w:left="284" w:hanging="284"/>
        <w:jc w:val="both"/>
        <w:rPr>
          <w:rFonts w:ascii="Tahoma" w:eastAsia="Times New Roman" w:hAnsi="Tahoma" w:cs="Tahoma"/>
          <w:b/>
          <w:szCs w:val="20"/>
          <w:lang w:eastAsia="sl-SI"/>
        </w:rPr>
      </w:pPr>
    </w:p>
    <w:p w14:paraId="3B47C5E8" w14:textId="77777777" w:rsidR="00EB3A4F" w:rsidRPr="00B8342C" w:rsidRDefault="00793E7E" w:rsidP="00A6023A">
      <w:pPr>
        <w:keepNext/>
        <w:keepLines/>
        <w:spacing w:after="0" w:line="240" w:lineRule="auto"/>
        <w:jc w:val="both"/>
        <w:rPr>
          <w:rFonts w:ascii="Tahoma" w:hAnsi="Tahoma" w:cs="Tahoma"/>
          <w:b/>
          <w:bCs/>
          <w:sz w:val="18"/>
        </w:rPr>
      </w:pPr>
      <w:r w:rsidRPr="00B8342C">
        <w:rPr>
          <w:rFonts w:ascii="Tahoma" w:eastAsia="Times New Roman" w:hAnsi="Tahoma" w:cs="Tahoma"/>
          <w:b/>
          <w:sz w:val="20"/>
          <w:szCs w:val="20"/>
          <w:lang w:eastAsia="sl-SI"/>
        </w:rPr>
        <w:t xml:space="preserve">Pogoj za ostale delavce lahko izpolni ponudnik sam ali skupina ponudnikov v okviru skupne ponudbe ali s prijavljenimi podizvajalci. </w:t>
      </w:r>
      <w:r w:rsidR="00AD6155" w:rsidRPr="00AD6155">
        <w:rPr>
          <w:rFonts w:ascii="Tahoma" w:eastAsia="Times New Roman" w:hAnsi="Tahoma" w:cs="Tahoma"/>
          <w:b/>
          <w:sz w:val="20"/>
          <w:szCs w:val="20"/>
          <w:lang w:eastAsia="sl-SI"/>
        </w:rPr>
        <w:t xml:space="preserve">V primeru, da prijavljeni delavci niso zaposleni pri ponudniku, </w:t>
      </w:r>
      <w:r w:rsidR="00AD6155" w:rsidRPr="00D33F21">
        <w:rPr>
          <w:rFonts w:ascii="Tahoma" w:eastAsia="Times New Roman" w:hAnsi="Tahoma" w:cs="Tahoma"/>
          <w:b/>
          <w:sz w:val="20"/>
          <w:szCs w:val="20"/>
          <w:u w:val="single"/>
          <w:lang w:eastAsia="sl-SI"/>
        </w:rPr>
        <w:t>mora ponudnik predložiti pogodbo o medsebojnem sodelovanju in jih obvezno prijaviti kot podizvajalce</w:t>
      </w:r>
      <w:r w:rsidR="00D33F21">
        <w:rPr>
          <w:rFonts w:ascii="Tahoma" w:eastAsia="Times New Roman" w:hAnsi="Tahoma" w:cs="Tahoma"/>
          <w:b/>
          <w:sz w:val="20"/>
          <w:szCs w:val="20"/>
          <w:lang w:eastAsia="sl-SI"/>
        </w:rPr>
        <w:t>.</w:t>
      </w:r>
    </w:p>
    <w:p w14:paraId="4B8023F5" w14:textId="77777777" w:rsidR="00EB3A4F" w:rsidRPr="00B8342C" w:rsidRDefault="00EB3A4F" w:rsidP="00A6023A">
      <w:pPr>
        <w:keepNext/>
        <w:keepLines/>
        <w:spacing w:after="0" w:line="240" w:lineRule="auto"/>
        <w:jc w:val="both"/>
        <w:rPr>
          <w:rFonts w:ascii="Tahoma" w:hAnsi="Tahoma" w:cs="Tahoma"/>
          <w:b/>
          <w:bCs/>
          <w:sz w:val="20"/>
        </w:rPr>
      </w:pPr>
    </w:p>
    <w:p w14:paraId="0DF03D35" w14:textId="77777777" w:rsidR="00EB3A4F" w:rsidRPr="00B8342C" w:rsidRDefault="00EB3A4F" w:rsidP="00A6023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EB3A4F" w:rsidRPr="00B8342C" w14:paraId="282F67A5" w14:textId="77777777" w:rsidTr="001D40DC">
        <w:trPr>
          <w:trHeight w:val="235"/>
        </w:trPr>
        <w:tc>
          <w:tcPr>
            <w:tcW w:w="2977" w:type="dxa"/>
            <w:tcBorders>
              <w:bottom w:val="single" w:sz="4" w:space="0" w:color="auto"/>
            </w:tcBorders>
          </w:tcPr>
          <w:p w14:paraId="5468CD81"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p>
        </w:tc>
        <w:tc>
          <w:tcPr>
            <w:tcW w:w="2552" w:type="dxa"/>
          </w:tcPr>
          <w:p w14:paraId="53A0B0FE"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56B2E606"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B3A4F" w:rsidRPr="00B8342C" w14:paraId="0D56BC21" w14:textId="77777777" w:rsidTr="001D40DC">
        <w:trPr>
          <w:trHeight w:val="235"/>
        </w:trPr>
        <w:tc>
          <w:tcPr>
            <w:tcW w:w="2977" w:type="dxa"/>
            <w:tcBorders>
              <w:top w:val="single" w:sz="4" w:space="0" w:color="auto"/>
            </w:tcBorders>
          </w:tcPr>
          <w:p w14:paraId="3DA7FB42"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(kraj, datum)</w:t>
            </w:r>
          </w:p>
        </w:tc>
        <w:tc>
          <w:tcPr>
            <w:tcW w:w="2552" w:type="dxa"/>
          </w:tcPr>
          <w:p w14:paraId="705EF667" w14:textId="77777777" w:rsidR="00EB3A4F" w:rsidRPr="00B8342C" w:rsidRDefault="00EB3A4F" w:rsidP="00A6023A">
            <w:pPr>
              <w:keepNext/>
              <w:keepLines/>
              <w:spacing w:after="0" w:line="240" w:lineRule="auto"/>
              <w:jc w:val="center"/>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žig</w:t>
            </w:r>
          </w:p>
        </w:tc>
        <w:tc>
          <w:tcPr>
            <w:tcW w:w="3827" w:type="dxa"/>
            <w:tcBorders>
              <w:top w:val="single" w:sz="4" w:space="0" w:color="auto"/>
            </w:tcBorders>
          </w:tcPr>
          <w:p w14:paraId="061FCF0C"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(i</w:t>
            </w:r>
            <w:r w:rsidRPr="00B8342C">
              <w:rPr>
                <w:rFonts w:ascii="Tahoma" w:hAnsi="Tahoma" w:cs="Tahoma"/>
                <w:snapToGrid w:val="0"/>
                <w:color w:val="000000"/>
              </w:rPr>
              <w:t xml:space="preserve">me in priimek </w:t>
            </w:r>
            <w:r w:rsidRPr="00B8342C">
              <w:rPr>
                <w:rFonts w:ascii="Tahoma" w:eastAsia="Times New Roman" w:hAnsi="Tahoma" w:cs="Tahoma"/>
                <w:snapToGrid w:val="0"/>
                <w:color w:val="000000"/>
                <w:lang w:eastAsia="sl-SI"/>
              </w:rPr>
              <w:t>odgovorne osebe</w:t>
            </w:r>
            <w:r w:rsidRPr="00B8342C">
              <w:rPr>
                <w:rFonts w:ascii="Tahoma" w:hAnsi="Tahoma" w:cs="Tahoma"/>
                <w:snapToGrid w:val="0"/>
                <w:color w:val="000000"/>
              </w:rPr>
              <w:t xml:space="preserve"> ter podpis ponudnika</w:t>
            </w:r>
            <w:r w:rsidRPr="00B8342C">
              <w:rPr>
                <w:rFonts w:ascii="Tahoma" w:eastAsia="Times New Roman" w:hAnsi="Tahoma" w:cs="Tahoma"/>
                <w:snapToGrid w:val="0"/>
                <w:color w:val="000000"/>
                <w:lang w:eastAsia="sl-SI"/>
              </w:rPr>
              <w:t>)</w:t>
            </w:r>
          </w:p>
        </w:tc>
      </w:tr>
    </w:tbl>
    <w:p w14:paraId="537BFD60" w14:textId="77777777" w:rsidR="00EB3A4F" w:rsidRPr="00B8342C" w:rsidRDefault="00EB3A4F" w:rsidP="00A6023A">
      <w:pPr>
        <w:keepNext/>
        <w:keepLines/>
        <w:spacing w:after="0" w:line="240" w:lineRule="auto"/>
        <w:rPr>
          <w:rFonts w:ascii="Tahoma" w:eastAsia="Times New Roman" w:hAnsi="Tahoma" w:cs="Tahoma"/>
          <w:lang w:eastAsia="sl-SI"/>
        </w:rPr>
      </w:pPr>
      <w:r w:rsidRPr="00B8342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B3A4F" w:rsidRPr="00B8342C" w14:paraId="71B8BB29" w14:textId="77777777" w:rsidTr="001D40DC">
        <w:tc>
          <w:tcPr>
            <w:tcW w:w="8008" w:type="dxa"/>
            <w:tcBorders>
              <w:top w:val="single" w:sz="4" w:space="0" w:color="auto"/>
              <w:bottom w:val="single" w:sz="4" w:space="0" w:color="auto"/>
            </w:tcBorders>
          </w:tcPr>
          <w:p w14:paraId="56B43F57" w14:textId="77777777" w:rsidR="00EB3A4F" w:rsidRPr="00B8342C" w:rsidRDefault="00EB3A4F" w:rsidP="00A6023A">
            <w:pPr>
              <w:keepNext/>
              <w:keepLines/>
              <w:spacing w:after="0" w:line="240" w:lineRule="auto"/>
              <w:rPr>
                <w:rFonts w:ascii="Tahoma" w:eastAsia="Times New Roman" w:hAnsi="Tahoma" w:cs="Tahoma"/>
                <w:lang w:eastAsia="sl-SI"/>
              </w:rPr>
            </w:pPr>
            <w:r w:rsidRPr="00B8342C">
              <w:rPr>
                <w:rFonts w:ascii="Tahoma" w:eastAsia="Times New Roman" w:hAnsi="Tahoma" w:cs="Tahoma"/>
                <w:lang w:eastAsia="sl-SI"/>
              </w:rPr>
              <w:lastRenderedPageBreak/>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hAnsi="Tahoma" w:cs="Tahoma"/>
              </w:rPr>
              <w:t>ZAVAROVANJE ODGOVORNOSTI</w:t>
            </w:r>
          </w:p>
        </w:tc>
        <w:tc>
          <w:tcPr>
            <w:tcW w:w="1418" w:type="dxa"/>
            <w:tcBorders>
              <w:top w:val="single" w:sz="4" w:space="0" w:color="auto"/>
              <w:bottom w:val="single" w:sz="4" w:space="0" w:color="auto"/>
            </w:tcBorders>
          </w:tcPr>
          <w:p w14:paraId="5BEEC2EC" w14:textId="77777777" w:rsidR="00EB3A4F" w:rsidRPr="00B8342C" w:rsidRDefault="00EB3A4F" w:rsidP="00A6023A">
            <w:pPr>
              <w:keepNext/>
              <w:keepLines/>
              <w:spacing w:after="0" w:line="240" w:lineRule="auto"/>
              <w:rPr>
                <w:rFonts w:ascii="Tahoma" w:eastAsia="Times New Roman" w:hAnsi="Tahoma" w:cs="Tahoma"/>
                <w:b/>
                <w:i/>
                <w:lang w:eastAsia="sl-SI"/>
              </w:rPr>
            </w:pPr>
            <w:r w:rsidRPr="00B8342C">
              <w:rPr>
                <w:rFonts w:ascii="Tahoma" w:eastAsia="Times New Roman" w:hAnsi="Tahoma" w:cs="Tahoma"/>
                <w:b/>
                <w:i/>
                <w:lang w:eastAsia="sl-SI"/>
              </w:rPr>
              <w:t>Priloga 7</w:t>
            </w:r>
          </w:p>
        </w:tc>
      </w:tr>
    </w:tbl>
    <w:p w14:paraId="56F11585" w14:textId="77777777" w:rsidR="00EB3A4F" w:rsidRPr="00B8342C" w:rsidRDefault="00EB3A4F" w:rsidP="00A6023A">
      <w:pPr>
        <w:keepNext/>
        <w:keepLines/>
        <w:spacing w:after="0" w:line="240" w:lineRule="auto"/>
        <w:rPr>
          <w:rFonts w:ascii="Tahoma" w:eastAsia="Times New Roman" w:hAnsi="Tahoma" w:cs="Tahoma"/>
          <w:b/>
          <w:lang w:eastAsia="sl-SI"/>
        </w:rPr>
      </w:pPr>
    </w:p>
    <w:p w14:paraId="79D37271" w14:textId="77777777" w:rsidR="00EB3A4F" w:rsidRPr="00B8342C" w:rsidRDefault="00EB3A4F" w:rsidP="00A6023A">
      <w:pPr>
        <w:keepNext/>
        <w:keepLines/>
        <w:spacing w:after="0" w:line="240" w:lineRule="auto"/>
        <w:rPr>
          <w:rFonts w:ascii="Tahoma" w:eastAsia="Times New Roman" w:hAnsi="Tahoma" w:cs="Tahoma"/>
          <w:lang w:eastAsia="sl-SI"/>
        </w:rPr>
      </w:pPr>
    </w:p>
    <w:p w14:paraId="3FDA652B" w14:textId="77777777" w:rsidR="00EB3A4F" w:rsidRPr="00B8342C" w:rsidRDefault="00EB3A4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Kot gospodarski subjekt: _________________________________________________________ za izbiro izvajalca za javno naročilo št.:</w:t>
      </w:r>
    </w:p>
    <w:p w14:paraId="3867EFDF" w14:textId="77777777" w:rsidR="00EB3A4F" w:rsidRPr="00B8342C" w:rsidRDefault="00EB3A4F" w:rsidP="00A6023A">
      <w:pPr>
        <w:keepNext/>
        <w:keepLines/>
        <w:spacing w:after="0" w:line="240" w:lineRule="auto"/>
        <w:rPr>
          <w:rFonts w:ascii="Tahoma" w:eastAsia="Times New Roman" w:hAnsi="Tahoma" w:cs="Tahoma"/>
          <w:lang w:eastAsia="sl-SI"/>
        </w:rPr>
      </w:pPr>
    </w:p>
    <w:p w14:paraId="066A2245" w14:textId="77777777" w:rsidR="00EB3A4F" w:rsidRPr="00B8342C" w:rsidRDefault="00E13A8A" w:rsidP="00A6023A">
      <w:pPr>
        <w:keepNext/>
        <w:keepLines/>
        <w:spacing w:after="0" w:line="240" w:lineRule="auto"/>
        <w:jc w:val="center"/>
        <w:rPr>
          <w:rFonts w:ascii="Tahoma" w:eastAsia="Times New Roman" w:hAnsi="Tahoma" w:cs="Tahoma"/>
          <w:lang w:eastAsia="sl-SI"/>
        </w:rPr>
      </w:pPr>
      <w:r>
        <w:rPr>
          <w:rFonts w:ascii="Tahoma" w:eastAsia="Times New Roman" w:hAnsi="Tahoma" w:cs="Tahoma"/>
          <w:b/>
          <w:noProof/>
          <w:lang w:eastAsia="sl-SI"/>
        </w:rPr>
        <w:t>JPE-SOT-416/24</w:t>
      </w:r>
      <w:r w:rsidR="00EB3A4F" w:rsidRPr="00B8342C">
        <w:rPr>
          <w:rFonts w:ascii="Tahoma" w:eastAsia="Times New Roman" w:hAnsi="Tahoma" w:cs="Tahoma"/>
          <w:b/>
          <w:noProof/>
          <w:lang w:eastAsia="sl-SI"/>
        </w:rPr>
        <w:t xml:space="preserve"> -</w:t>
      </w:r>
      <w:r w:rsidR="00EB3A4F"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p>
    <w:p w14:paraId="30B165E4" w14:textId="77777777" w:rsidR="00EB3A4F" w:rsidRPr="00B8342C" w:rsidRDefault="00EB3A4F" w:rsidP="00A6023A">
      <w:pPr>
        <w:keepNext/>
        <w:keepLines/>
        <w:spacing w:after="0" w:line="240" w:lineRule="auto"/>
        <w:rPr>
          <w:rFonts w:ascii="Tahoma" w:eastAsia="Times New Roman" w:hAnsi="Tahoma" w:cs="Tahoma"/>
          <w:lang w:eastAsia="sl-SI"/>
        </w:rPr>
      </w:pPr>
    </w:p>
    <w:p w14:paraId="209EB7D8" w14:textId="77777777" w:rsidR="00EB3A4F" w:rsidRPr="00B8342C" w:rsidRDefault="00EB3A4F" w:rsidP="00A6023A">
      <w:pPr>
        <w:keepNext/>
        <w:keepLines/>
        <w:spacing w:after="0" w:line="240" w:lineRule="auto"/>
        <w:rPr>
          <w:rFonts w:ascii="Tahoma" w:eastAsia="Times New Roman" w:hAnsi="Tahoma" w:cs="Tahoma"/>
          <w:lang w:eastAsia="sl-SI"/>
        </w:rPr>
      </w:pPr>
    </w:p>
    <w:p w14:paraId="03FF8F0C" w14:textId="77777777" w:rsidR="00EB3A4F" w:rsidRPr="00B8342C" w:rsidRDefault="00D33F21" w:rsidP="00A6023A">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r w:rsidR="00EB3A4F" w:rsidRPr="00B8342C">
        <w:rPr>
          <w:rFonts w:ascii="Tahoma" w:hAnsi="Tahoma" w:cs="Tahoma"/>
        </w:rPr>
        <w:t>.</w:t>
      </w:r>
    </w:p>
    <w:p w14:paraId="7E1F6DF6" w14:textId="77777777" w:rsidR="00EB3A4F" w:rsidRPr="00B8342C" w:rsidRDefault="00EB3A4F" w:rsidP="00A6023A">
      <w:pPr>
        <w:keepNext/>
        <w:keepLines/>
        <w:spacing w:after="0" w:line="240" w:lineRule="auto"/>
        <w:jc w:val="both"/>
        <w:rPr>
          <w:rFonts w:ascii="Tahoma" w:hAnsi="Tahoma" w:cs="Tahoma"/>
          <w:bCs/>
          <w:iCs/>
        </w:rPr>
      </w:pPr>
    </w:p>
    <w:p w14:paraId="16CA75D3" w14:textId="77777777" w:rsidR="00EB3A4F" w:rsidRPr="00B8342C" w:rsidRDefault="00EB3A4F" w:rsidP="00A6023A">
      <w:pPr>
        <w:keepNext/>
        <w:keepLines/>
        <w:spacing w:after="0" w:line="240" w:lineRule="auto"/>
        <w:rPr>
          <w:rFonts w:ascii="Tahoma" w:eastAsia="Times New Roman" w:hAnsi="Tahoma" w:cs="Tahoma"/>
          <w:lang w:eastAsia="sl-SI"/>
        </w:rPr>
      </w:pPr>
    </w:p>
    <w:p w14:paraId="7016D214" w14:textId="77777777" w:rsidR="00EB3A4F" w:rsidRPr="00B8342C" w:rsidRDefault="00EB3A4F" w:rsidP="00A6023A">
      <w:pPr>
        <w:keepNext/>
        <w:keepLines/>
        <w:spacing w:after="0" w:line="240" w:lineRule="auto"/>
        <w:rPr>
          <w:rFonts w:ascii="Tahoma" w:eastAsia="Times New Roman" w:hAnsi="Tahoma" w:cs="Tahoma"/>
          <w:lang w:eastAsia="sl-SI"/>
        </w:rPr>
      </w:pPr>
    </w:p>
    <w:p w14:paraId="36862C79" w14:textId="77777777" w:rsidR="00EB3A4F" w:rsidRPr="00B8342C" w:rsidRDefault="00EB3A4F" w:rsidP="00A6023A">
      <w:pPr>
        <w:keepNext/>
        <w:keepLines/>
        <w:spacing w:after="0" w:line="240" w:lineRule="auto"/>
        <w:rPr>
          <w:rFonts w:ascii="Tahoma" w:eastAsia="Times New Roman" w:hAnsi="Tahoma" w:cs="Tahoma"/>
          <w:lang w:eastAsia="sl-SI"/>
        </w:rPr>
      </w:pPr>
    </w:p>
    <w:p w14:paraId="5464E450" w14:textId="77777777" w:rsidR="00EB3A4F" w:rsidRPr="00B8342C" w:rsidRDefault="00EB3A4F" w:rsidP="00A6023A">
      <w:pPr>
        <w:keepNext/>
        <w:keepLines/>
        <w:spacing w:after="0" w:line="240" w:lineRule="auto"/>
        <w:rPr>
          <w:rFonts w:ascii="Tahoma" w:eastAsia="Times New Roman" w:hAnsi="Tahoma" w:cs="Tahoma"/>
          <w:lang w:eastAsia="sl-SI"/>
        </w:rPr>
      </w:pPr>
    </w:p>
    <w:p w14:paraId="3D97C068" w14:textId="77777777" w:rsidR="00EB3A4F" w:rsidRPr="00B8342C" w:rsidRDefault="00EB3A4F" w:rsidP="00A6023A">
      <w:pPr>
        <w:keepNext/>
        <w:keepLines/>
        <w:spacing w:after="0" w:line="240" w:lineRule="auto"/>
        <w:rPr>
          <w:rFonts w:ascii="Tahoma" w:eastAsia="Times New Roman" w:hAnsi="Tahoma" w:cs="Tahoma"/>
          <w:lang w:eastAsia="sl-SI"/>
        </w:rPr>
      </w:pPr>
    </w:p>
    <w:p w14:paraId="01BD2C7A" w14:textId="77777777" w:rsidR="00EB3A4F" w:rsidRPr="00B8342C" w:rsidRDefault="00EB3A4F" w:rsidP="00A6023A">
      <w:pPr>
        <w:keepNext/>
        <w:keepLines/>
        <w:spacing w:after="0" w:line="240" w:lineRule="auto"/>
        <w:rPr>
          <w:rFonts w:ascii="Tahoma" w:eastAsia="Times New Roman" w:hAnsi="Tahoma" w:cs="Tahoma"/>
          <w:lang w:eastAsia="sl-SI"/>
        </w:rPr>
      </w:pPr>
    </w:p>
    <w:p w14:paraId="515FFDDD" w14:textId="77777777" w:rsidR="00EB3A4F" w:rsidRPr="00B8342C" w:rsidRDefault="00EB3A4F" w:rsidP="00A6023A">
      <w:pPr>
        <w:keepNext/>
        <w:keepLines/>
        <w:spacing w:after="0" w:line="240" w:lineRule="auto"/>
        <w:rPr>
          <w:rFonts w:ascii="Tahoma" w:eastAsia="Times New Roman" w:hAnsi="Tahoma" w:cs="Tahoma"/>
          <w:lang w:eastAsia="sl-SI"/>
        </w:rPr>
      </w:pPr>
    </w:p>
    <w:p w14:paraId="6A9AF44E" w14:textId="77777777" w:rsidR="00EB3A4F" w:rsidRPr="00B8342C" w:rsidRDefault="00EB3A4F" w:rsidP="00A6023A">
      <w:pPr>
        <w:keepNext/>
        <w:keepLines/>
        <w:spacing w:after="0" w:line="240" w:lineRule="auto"/>
        <w:rPr>
          <w:rFonts w:ascii="Tahoma" w:eastAsia="Times New Roman" w:hAnsi="Tahoma" w:cs="Tahoma"/>
          <w:lang w:eastAsia="sl-SI"/>
        </w:rPr>
      </w:pPr>
    </w:p>
    <w:p w14:paraId="559B5031" w14:textId="77777777" w:rsidR="00EB3A4F" w:rsidRPr="00B8342C" w:rsidRDefault="00EB3A4F" w:rsidP="00A6023A">
      <w:pPr>
        <w:keepNext/>
        <w:keepLines/>
        <w:spacing w:after="0" w:line="240" w:lineRule="auto"/>
        <w:rPr>
          <w:rFonts w:ascii="Tahoma" w:eastAsia="Times New Roman" w:hAnsi="Tahoma" w:cs="Tahoma"/>
          <w:lang w:eastAsia="sl-SI"/>
        </w:rPr>
      </w:pPr>
    </w:p>
    <w:p w14:paraId="42604B4E" w14:textId="77777777" w:rsidR="00EB3A4F" w:rsidRPr="00B8342C" w:rsidRDefault="00EB3A4F" w:rsidP="00A6023A">
      <w:pPr>
        <w:keepNext/>
        <w:keepLines/>
        <w:spacing w:after="0" w:line="240" w:lineRule="auto"/>
        <w:rPr>
          <w:rFonts w:ascii="Tahoma" w:eastAsia="Times New Roman" w:hAnsi="Tahoma" w:cs="Tahoma"/>
          <w:lang w:eastAsia="sl-SI"/>
        </w:rPr>
      </w:pPr>
    </w:p>
    <w:p w14:paraId="0335D192" w14:textId="77777777" w:rsidR="00EB3A4F" w:rsidRPr="00B8342C" w:rsidRDefault="00EB3A4F" w:rsidP="00A6023A">
      <w:pPr>
        <w:keepNext/>
        <w:keepLines/>
        <w:spacing w:after="0" w:line="240" w:lineRule="auto"/>
        <w:rPr>
          <w:rFonts w:ascii="Tahoma" w:eastAsia="Times New Roman" w:hAnsi="Tahoma" w:cs="Tahoma"/>
          <w:lang w:eastAsia="sl-SI"/>
        </w:rPr>
      </w:pPr>
    </w:p>
    <w:p w14:paraId="42B58689" w14:textId="77777777" w:rsidR="00EB3A4F" w:rsidRPr="00B8342C" w:rsidRDefault="00EB3A4F" w:rsidP="00A6023A">
      <w:pPr>
        <w:keepNext/>
        <w:keepLines/>
        <w:spacing w:after="0" w:line="240" w:lineRule="auto"/>
        <w:rPr>
          <w:rFonts w:ascii="Tahoma" w:eastAsia="Times New Roman" w:hAnsi="Tahoma" w:cs="Tahoma"/>
          <w:lang w:eastAsia="sl-SI"/>
        </w:rPr>
      </w:pPr>
    </w:p>
    <w:p w14:paraId="48F70DF6" w14:textId="77777777" w:rsidR="00EB3A4F" w:rsidRPr="00B8342C" w:rsidRDefault="00EB3A4F" w:rsidP="00A6023A">
      <w:pPr>
        <w:keepNext/>
        <w:keepLines/>
        <w:spacing w:after="0" w:line="240" w:lineRule="auto"/>
        <w:rPr>
          <w:rFonts w:ascii="Tahoma" w:eastAsia="Times New Roman" w:hAnsi="Tahoma" w:cs="Tahoma"/>
          <w:lang w:eastAsia="sl-SI"/>
        </w:rPr>
      </w:pPr>
    </w:p>
    <w:p w14:paraId="48DF7F31" w14:textId="77777777" w:rsidR="00EB3A4F" w:rsidRPr="00B8342C" w:rsidRDefault="00EB3A4F" w:rsidP="00A6023A">
      <w:pPr>
        <w:keepNext/>
        <w:keepLines/>
        <w:spacing w:after="0" w:line="240" w:lineRule="auto"/>
        <w:rPr>
          <w:rFonts w:ascii="Tahoma" w:eastAsia="Times New Roman" w:hAnsi="Tahoma" w:cs="Tahoma"/>
          <w:lang w:eastAsia="sl-SI"/>
        </w:rPr>
      </w:pPr>
    </w:p>
    <w:p w14:paraId="411F5910" w14:textId="77777777" w:rsidR="00EB3A4F" w:rsidRPr="00B8342C" w:rsidRDefault="00EB3A4F" w:rsidP="00A6023A">
      <w:pPr>
        <w:keepNext/>
        <w:keepLines/>
        <w:spacing w:after="0" w:line="240" w:lineRule="auto"/>
        <w:rPr>
          <w:rFonts w:ascii="Tahoma" w:eastAsia="Times New Roman" w:hAnsi="Tahoma" w:cs="Tahoma"/>
          <w:lang w:eastAsia="sl-SI"/>
        </w:rPr>
      </w:pPr>
    </w:p>
    <w:p w14:paraId="6AA8819E" w14:textId="77777777" w:rsidR="00EB3A4F" w:rsidRPr="00B8342C" w:rsidRDefault="00EB3A4F" w:rsidP="00A6023A">
      <w:pPr>
        <w:keepNext/>
        <w:keepLines/>
        <w:spacing w:after="0" w:line="240" w:lineRule="auto"/>
        <w:rPr>
          <w:rFonts w:ascii="Tahoma" w:eastAsia="Times New Roman" w:hAnsi="Tahoma" w:cs="Tahoma"/>
          <w:lang w:eastAsia="sl-SI"/>
        </w:rPr>
      </w:pPr>
    </w:p>
    <w:p w14:paraId="5D817D30" w14:textId="77777777" w:rsidR="00EB3A4F" w:rsidRPr="00B8342C" w:rsidRDefault="00EB3A4F" w:rsidP="00A6023A">
      <w:pPr>
        <w:keepNext/>
        <w:keepLines/>
        <w:spacing w:after="0" w:line="240" w:lineRule="auto"/>
        <w:rPr>
          <w:rFonts w:ascii="Tahoma" w:eastAsia="Times New Roman" w:hAnsi="Tahoma" w:cs="Tahoma"/>
          <w:lang w:eastAsia="sl-SI"/>
        </w:rPr>
      </w:pPr>
    </w:p>
    <w:p w14:paraId="4BAC7EC4" w14:textId="77777777" w:rsidR="00EB3A4F" w:rsidRPr="00B8342C" w:rsidRDefault="00EB3A4F" w:rsidP="00A6023A">
      <w:pPr>
        <w:keepNext/>
        <w:keepLines/>
        <w:spacing w:after="0" w:line="240" w:lineRule="auto"/>
        <w:rPr>
          <w:rFonts w:ascii="Tahoma" w:eastAsia="Times New Roman" w:hAnsi="Tahoma" w:cs="Tahoma"/>
          <w:lang w:eastAsia="sl-SI"/>
        </w:rPr>
      </w:pPr>
    </w:p>
    <w:p w14:paraId="3388075C" w14:textId="77777777" w:rsidR="00EB3A4F" w:rsidRPr="00B8342C" w:rsidRDefault="00EB3A4F" w:rsidP="00A6023A">
      <w:pPr>
        <w:keepNext/>
        <w:keepLines/>
        <w:spacing w:after="0" w:line="240" w:lineRule="auto"/>
        <w:rPr>
          <w:rFonts w:ascii="Tahoma" w:eastAsia="Times New Roman" w:hAnsi="Tahoma" w:cs="Tahoma"/>
          <w:lang w:eastAsia="sl-SI"/>
        </w:rPr>
      </w:pPr>
    </w:p>
    <w:p w14:paraId="048F2C51" w14:textId="77777777" w:rsidR="00EB3A4F" w:rsidRPr="00B8342C" w:rsidRDefault="00EB3A4F" w:rsidP="00A6023A">
      <w:pPr>
        <w:keepNext/>
        <w:keepLines/>
        <w:spacing w:after="0" w:line="240" w:lineRule="auto"/>
        <w:rPr>
          <w:rFonts w:ascii="Tahoma" w:eastAsia="Times New Roman" w:hAnsi="Tahoma" w:cs="Tahoma"/>
          <w:lang w:eastAsia="sl-SI"/>
        </w:rPr>
      </w:pPr>
    </w:p>
    <w:p w14:paraId="03A3D561" w14:textId="77777777" w:rsidR="00EB3A4F" w:rsidRPr="00B8342C" w:rsidRDefault="00EB3A4F" w:rsidP="00A6023A">
      <w:pPr>
        <w:keepNext/>
        <w:keepLines/>
        <w:spacing w:after="0" w:line="240" w:lineRule="auto"/>
        <w:rPr>
          <w:rFonts w:ascii="Tahoma" w:eastAsia="Times New Roman" w:hAnsi="Tahoma" w:cs="Tahoma"/>
          <w:lang w:eastAsia="sl-SI"/>
        </w:rPr>
      </w:pPr>
    </w:p>
    <w:p w14:paraId="3F3D9553" w14:textId="77777777" w:rsidR="00EB3A4F" w:rsidRPr="00B8342C" w:rsidRDefault="00EB3A4F" w:rsidP="00A6023A">
      <w:pPr>
        <w:keepNext/>
        <w:keepLines/>
        <w:spacing w:after="0" w:line="240" w:lineRule="auto"/>
        <w:rPr>
          <w:rFonts w:ascii="Tahoma" w:eastAsia="Times New Roman" w:hAnsi="Tahoma" w:cs="Tahoma"/>
          <w:lang w:eastAsia="sl-SI"/>
        </w:rPr>
      </w:pPr>
    </w:p>
    <w:p w14:paraId="389655A3" w14:textId="77777777" w:rsidR="00EB3A4F" w:rsidRPr="00B8342C" w:rsidRDefault="00EB3A4F" w:rsidP="00A6023A">
      <w:pPr>
        <w:keepNext/>
        <w:keepLines/>
        <w:spacing w:after="0" w:line="240" w:lineRule="auto"/>
        <w:rPr>
          <w:rFonts w:ascii="Tahoma" w:eastAsia="Times New Roman" w:hAnsi="Tahoma" w:cs="Tahoma"/>
          <w:lang w:eastAsia="sl-SI"/>
        </w:rPr>
      </w:pPr>
    </w:p>
    <w:p w14:paraId="7A6028CD" w14:textId="77777777" w:rsidR="00EB3A4F" w:rsidRPr="00B8342C" w:rsidRDefault="00EB3A4F" w:rsidP="00A6023A">
      <w:pPr>
        <w:keepNext/>
        <w:keepLines/>
        <w:spacing w:after="0" w:line="240" w:lineRule="auto"/>
        <w:rPr>
          <w:rFonts w:ascii="Tahoma" w:eastAsia="Times New Roman" w:hAnsi="Tahoma" w:cs="Tahoma"/>
          <w:lang w:eastAsia="sl-SI"/>
        </w:rPr>
      </w:pPr>
    </w:p>
    <w:p w14:paraId="560A3177" w14:textId="77777777" w:rsidR="00EB3A4F" w:rsidRPr="00B8342C" w:rsidRDefault="00EB3A4F" w:rsidP="00A6023A">
      <w:pPr>
        <w:keepNext/>
        <w:keepLines/>
        <w:spacing w:after="0" w:line="240" w:lineRule="auto"/>
        <w:rPr>
          <w:rFonts w:ascii="Tahoma" w:eastAsia="Times New Roman" w:hAnsi="Tahoma" w:cs="Tahoma"/>
          <w:lang w:eastAsia="sl-SI"/>
        </w:rPr>
      </w:pPr>
    </w:p>
    <w:p w14:paraId="601878C5" w14:textId="77777777" w:rsidR="00EB3A4F" w:rsidRPr="00B8342C" w:rsidRDefault="00EB3A4F" w:rsidP="00A6023A">
      <w:pPr>
        <w:keepNext/>
        <w:keepLines/>
        <w:spacing w:after="0" w:line="240" w:lineRule="auto"/>
        <w:rPr>
          <w:rFonts w:ascii="Tahoma" w:eastAsia="Times New Roman" w:hAnsi="Tahoma" w:cs="Tahoma"/>
          <w:lang w:eastAsia="sl-SI"/>
        </w:rPr>
      </w:pPr>
    </w:p>
    <w:p w14:paraId="25DE15E7" w14:textId="77777777" w:rsidR="00EB3A4F" w:rsidRPr="00B8342C" w:rsidRDefault="00EB3A4F" w:rsidP="00A6023A">
      <w:pPr>
        <w:keepNext/>
        <w:keepLines/>
        <w:spacing w:after="0" w:line="240" w:lineRule="auto"/>
        <w:rPr>
          <w:rFonts w:ascii="Tahoma" w:eastAsia="Times New Roman" w:hAnsi="Tahoma" w:cs="Tahoma"/>
          <w:lang w:eastAsia="sl-SI"/>
        </w:rPr>
      </w:pPr>
    </w:p>
    <w:p w14:paraId="53FB0DD1" w14:textId="77777777" w:rsidR="00EB3A4F" w:rsidRPr="00B8342C" w:rsidRDefault="00EB3A4F" w:rsidP="00A6023A">
      <w:pPr>
        <w:keepNext/>
        <w:keepLines/>
        <w:spacing w:after="0" w:line="240" w:lineRule="auto"/>
        <w:rPr>
          <w:rFonts w:ascii="Tahoma" w:eastAsia="Times New Roman" w:hAnsi="Tahoma" w:cs="Tahoma"/>
          <w:lang w:eastAsia="sl-SI"/>
        </w:rPr>
      </w:pPr>
    </w:p>
    <w:p w14:paraId="614DEF07" w14:textId="77777777" w:rsidR="00EB3A4F" w:rsidRPr="00B8342C" w:rsidRDefault="00EB3A4F" w:rsidP="00A6023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EB3A4F" w:rsidRPr="00B8342C" w14:paraId="4E8A3044" w14:textId="77777777" w:rsidTr="001D40DC">
        <w:trPr>
          <w:trHeight w:val="235"/>
        </w:trPr>
        <w:tc>
          <w:tcPr>
            <w:tcW w:w="2977" w:type="dxa"/>
            <w:tcBorders>
              <w:bottom w:val="single" w:sz="4" w:space="0" w:color="auto"/>
            </w:tcBorders>
          </w:tcPr>
          <w:p w14:paraId="05D7D329"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p>
        </w:tc>
        <w:tc>
          <w:tcPr>
            <w:tcW w:w="2552" w:type="dxa"/>
          </w:tcPr>
          <w:p w14:paraId="43CC89C9"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8CEBF36"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B3A4F" w:rsidRPr="00B8342C" w14:paraId="26E7FDFF" w14:textId="77777777" w:rsidTr="001D40DC">
        <w:trPr>
          <w:trHeight w:val="235"/>
        </w:trPr>
        <w:tc>
          <w:tcPr>
            <w:tcW w:w="2977" w:type="dxa"/>
            <w:tcBorders>
              <w:top w:val="single" w:sz="4" w:space="0" w:color="auto"/>
            </w:tcBorders>
          </w:tcPr>
          <w:p w14:paraId="266A7CA4"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(kraj, datum)</w:t>
            </w:r>
          </w:p>
        </w:tc>
        <w:tc>
          <w:tcPr>
            <w:tcW w:w="2552" w:type="dxa"/>
          </w:tcPr>
          <w:p w14:paraId="5E3C748C" w14:textId="77777777" w:rsidR="00EB3A4F" w:rsidRPr="00B8342C" w:rsidRDefault="00EB3A4F" w:rsidP="00A6023A">
            <w:pPr>
              <w:keepNext/>
              <w:keepLines/>
              <w:spacing w:after="0" w:line="240" w:lineRule="auto"/>
              <w:jc w:val="center"/>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žig</w:t>
            </w:r>
          </w:p>
        </w:tc>
        <w:tc>
          <w:tcPr>
            <w:tcW w:w="3827" w:type="dxa"/>
            <w:tcBorders>
              <w:top w:val="single" w:sz="4" w:space="0" w:color="auto"/>
            </w:tcBorders>
          </w:tcPr>
          <w:p w14:paraId="504FF7F3"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(i</w:t>
            </w:r>
            <w:r w:rsidRPr="00B8342C">
              <w:rPr>
                <w:rFonts w:ascii="Tahoma" w:hAnsi="Tahoma" w:cs="Tahoma"/>
                <w:snapToGrid w:val="0"/>
                <w:color w:val="000000"/>
              </w:rPr>
              <w:t xml:space="preserve">me in priimek </w:t>
            </w:r>
            <w:r w:rsidRPr="00B8342C">
              <w:rPr>
                <w:rFonts w:ascii="Tahoma" w:eastAsia="Times New Roman" w:hAnsi="Tahoma" w:cs="Tahoma"/>
                <w:snapToGrid w:val="0"/>
                <w:color w:val="000000"/>
                <w:lang w:eastAsia="sl-SI"/>
              </w:rPr>
              <w:t>odgovorne osebe</w:t>
            </w:r>
            <w:r w:rsidRPr="00B8342C">
              <w:rPr>
                <w:rFonts w:ascii="Tahoma" w:hAnsi="Tahoma" w:cs="Tahoma"/>
                <w:snapToGrid w:val="0"/>
                <w:color w:val="000000"/>
              </w:rPr>
              <w:t xml:space="preserve"> ter podpis gospodarskega subjekta)</w:t>
            </w:r>
          </w:p>
        </w:tc>
      </w:tr>
    </w:tbl>
    <w:p w14:paraId="2D07D583" w14:textId="77777777" w:rsidR="00EB3A4F" w:rsidRPr="00B8342C" w:rsidRDefault="00EB3A4F" w:rsidP="00A6023A">
      <w:pPr>
        <w:keepNext/>
        <w:keepLines/>
        <w:spacing w:after="0" w:line="240" w:lineRule="auto"/>
        <w:rPr>
          <w:rFonts w:ascii="Tahoma" w:eastAsia="Times New Roman" w:hAnsi="Tahoma" w:cs="Tahoma"/>
          <w:lang w:eastAsia="sl-SI"/>
        </w:rPr>
      </w:pPr>
    </w:p>
    <w:p w14:paraId="2096CD12" w14:textId="77777777" w:rsidR="00EB3A4F" w:rsidRPr="00B8342C" w:rsidRDefault="00EB3A4F" w:rsidP="00A6023A">
      <w:pPr>
        <w:keepNext/>
        <w:keepLines/>
        <w:spacing w:after="0" w:line="240" w:lineRule="auto"/>
        <w:rPr>
          <w:rFonts w:ascii="Tahoma" w:eastAsia="Times New Roman" w:hAnsi="Tahoma" w:cs="Tahoma"/>
          <w:lang w:eastAsia="sl-SI"/>
        </w:rPr>
      </w:pPr>
    </w:p>
    <w:p w14:paraId="5445F425" w14:textId="77777777" w:rsidR="00EB3A4F" w:rsidRPr="00B8342C" w:rsidRDefault="00EB3A4F" w:rsidP="00A6023A">
      <w:pPr>
        <w:keepNext/>
        <w:keepLines/>
        <w:spacing w:after="0" w:line="240" w:lineRule="auto"/>
        <w:rPr>
          <w:rFonts w:ascii="Tahoma" w:eastAsia="Times New Roman" w:hAnsi="Tahoma" w:cs="Tahoma"/>
          <w:lang w:eastAsia="sl-SI"/>
        </w:rPr>
      </w:pPr>
      <w:r w:rsidRPr="00B8342C">
        <w:rPr>
          <w:rFonts w:ascii="Tahoma" w:eastAsia="Times New Roman" w:hAnsi="Tahoma" w:cs="Tahoma"/>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EB3A4F" w:rsidRPr="00B8342C" w14:paraId="34220FDC" w14:textId="77777777" w:rsidTr="001D40DC">
        <w:tc>
          <w:tcPr>
            <w:tcW w:w="8252" w:type="dxa"/>
            <w:tcBorders>
              <w:top w:val="single" w:sz="4" w:space="0" w:color="auto"/>
              <w:bottom w:val="single" w:sz="4" w:space="0" w:color="auto"/>
            </w:tcBorders>
          </w:tcPr>
          <w:p w14:paraId="1AB409A8" w14:textId="77777777" w:rsidR="00EB3A4F" w:rsidRPr="00B8342C" w:rsidRDefault="00EB3A4F" w:rsidP="00A6023A">
            <w:pPr>
              <w:keepNext/>
              <w:keepLines/>
              <w:spacing w:after="0" w:line="240" w:lineRule="auto"/>
              <w:rPr>
                <w:rFonts w:ascii="Tahoma" w:eastAsia="Times New Roman" w:hAnsi="Tahoma" w:cs="Tahoma"/>
                <w:lang w:eastAsia="sl-SI"/>
              </w:rPr>
            </w:pPr>
            <w:r w:rsidRPr="00B8342C">
              <w:rPr>
                <w:rFonts w:ascii="Tahoma" w:eastAsia="Times New Roman" w:hAnsi="Tahoma" w:cs="Tahoma"/>
                <w:lang w:eastAsia="sl-SI"/>
              </w:rPr>
              <w:lastRenderedPageBreak/>
              <w:t>TEHNIČNA DOKUMENTACIJA</w:t>
            </w:r>
          </w:p>
        </w:tc>
        <w:tc>
          <w:tcPr>
            <w:tcW w:w="1463" w:type="dxa"/>
            <w:tcBorders>
              <w:top w:val="single" w:sz="4" w:space="0" w:color="auto"/>
              <w:bottom w:val="single" w:sz="4" w:space="0" w:color="auto"/>
            </w:tcBorders>
          </w:tcPr>
          <w:p w14:paraId="07E3402F" w14:textId="77777777" w:rsidR="00EB3A4F" w:rsidRPr="00B8342C" w:rsidRDefault="00EB3A4F" w:rsidP="00A6023A">
            <w:pPr>
              <w:keepNext/>
              <w:keepLines/>
              <w:spacing w:after="0" w:line="240" w:lineRule="auto"/>
              <w:rPr>
                <w:rFonts w:ascii="Tahoma" w:eastAsia="Times New Roman" w:hAnsi="Tahoma" w:cs="Tahoma"/>
                <w:b/>
                <w:i/>
                <w:lang w:eastAsia="sl-SI"/>
              </w:rPr>
            </w:pPr>
            <w:r w:rsidRPr="00B8342C">
              <w:rPr>
                <w:rFonts w:ascii="Tahoma" w:eastAsia="Times New Roman" w:hAnsi="Tahoma" w:cs="Tahoma"/>
                <w:b/>
                <w:i/>
                <w:lang w:eastAsia="sl-SI"/>
              </w:rPr>
              <w:t>priloga 8</w:t>
            </w:r>
          </w:p>
        </w:tc>
      </w:tr>
    </w:tbl>
    <w:p w14:paraId="19C73B06" w14:textId="77777777" w:rsidR="00EB3A4F" w:rsidRPr="00B8342C" w:rsidRDefault="00EB3A4F" w:rsidP="00A6023A">
      <w:pPr>
        <w:keepNext/>
        <w:keepLines/>
        <w:spacing w:after="0" w:line="240" w:lineRule="auto"/>
        <w:rPr>
          <w:rFonts w:ascii="Tahoma" w:eastAsia="Times New Roman" w:hAnsi="Tahoma" w:cs="Tahoma"/>
          <w:lang w:eastAsia="sl-SI"/>
        </w:rPr>
      </w:pPr>
    </w:p>
    <w:p w14:paraId="0B300F54" w14:textId="77777777" w:rsidR="00EB3A4F" w:rsidRPr="00B8342C" w:rsidRDefault="00EB3A4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Kot gospodarski subjekt: _________________________________________________________ za izbiro izvajalca za javno naročilo št.:</w:t>
      </w:r>
    </w:p>
    <w:p w14:paraId="4DC8BB31" w14:textId="77777777" w:rsidR="00EB3A4F" w:rsidRPr="00B8342C" w:rsidRDefault="00EB3A4F" w:rsidP="00A6023A">
      <w:pPr>
        <w:keepNext/>
        <w:keepLines/>
        <w:spacing w:after="0" w:line="240" w:lineRule="auto"/>
        <w:rPr>
          <w:rFonts w:ascii="Tahoma" w:eastAsia="Times New Roman" w:hAnsi="Tahoma" w:cs="Tahoma"/>
          <w:lang w:eastAsia="sl-SI"/>
        </w:rPr>
      </w:pPr>
    </w:p>
    <w:p w14:paraId="28C2310D" w14:textId="77777777" w:rsidR="00EB3A4F" w:rsidRPr="00B8342C" w:rsidRDefault="00E13A8A" w:rsidP="00A6023A">
      <w:pPr>
        <w:keepNext/>
        <w:keepLines/>
        <w:spacing w:after="0" w:line="240" w:lineRule="auto"/>
        <w:jc w:val="center"/>
        <w:rPr>
          <w:rFonts w:ascii="Tahoma" w:eastAsia="Times New Roman" w:hAnsi="Tahoma" w:cs="Tahoma"/>
          <w:lang w:eastAsia="sl-SI"/>
        </w:rPr>
      </w:pPr>
      <w:r>
        <w:rPr>
          <w:rFonts w:ascii="Tahoma" w:eastAsia="Times New Roman" w:hAnsi="Tahoma" w:cs="Tahoma"/>
          <w:b/>
          <w:noProof/>
          <w:lang w:eastAsia="sl-SI"/>
        </w:rPr>
        <w:t>JPE-SOT-416/24</w:t>
      </w:r>
      <w:r w:rsidR="00EB3A4F" w:rsidRPr="00B8342C">
        <w:rPr>
          <w:rFonts w:ascii="Tahoma" w:eastAsia="Times New Roman" w:hAnsi="Tahoma" w:cs="Tahoma"/>
          <w:b/>
          <w:noProof/>
          <w:lang w:eastAsia="sl-SI"/>
        </w:rPr>
        <w:t xml:space="preserve"> -</w:t>
      </w:r>
      <w:r w:rsidR="00EB3A4F" w:rsidRPr="00B8342C">
        <w:rPr>
          <w:rFonts w:ascii="Tahoma" w:eastAsia="Times New Roman" w:hAnsi="Tahoma" w:cs="Tahoma"/>
          <w:b/>
          <w:color w:val="000000"/>
          <w:lang w:eastAsia="sl-SI"/>
        </w:rPr>
        <w:t xml:space="preserve"> </w:t>
      </w:r>
      <w:r w:rsidR="00287E2C">
        <w:rPr>
          <w:rFonts w:ascii="Tahoma" w:eastAsia="Times New Roman" w:hAnsi="Tahoma" w:cs="Tahoma"/>
          <w:b/>
          <w:lang w:eastAsia="sl-SI"/>
        </w:rPr>
        <w:t>Nabava in vgradnja zapornih armatur</w:t>
      </w:r>
    </w:p>
    <w:p w14:paraId="3CE088EE" w14:textId="77777777" w:rsidR="00EB3A4F" w:rsidRPr="00B8342C" w:rsidRDefault="00EB3A4F" w:rsidP="00A6023A">
      <w:pPr>
        <w:keepNext/>
        <w:keepLines/>
        <w:spacing w:after="0" w:line="240" w:lineRule="auto"/>
        <w:rPr>
          <w:rFonts w:ascii="Tahoma" w:eastAsia="Times New Roman" w:hAnsi="Tahoma" w:cs="Tahoma"/>
          <w:lang w:eastAsia="sl-SI"/>
        </w:rPr>
      </w:pPr>
    </w:p>
    <w:p w14:paraId="0CF1D7B3" w14:textId="77777777" w:rsidR="00EB3A4F" w:rsidRPr="00B8342C" w:rsidRDefault="00EB3A4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za tem listom kot prilogo 8/1 prilagamo </w:t>
      </w:r>
      <w:r w:rsidR="009E4A17" w:rsidRPr="00B8342C">
        <w:rPr>
          <w:rFonts w:ascii="Tahoma" w:eastAsia="Times New Roman" w:hAnsi="Tahoma" w:cs="Tahoma"/>
          <w:lang w:eastAsia="sl-SI"/>
        </w:rPr>
        <w:t xml:space="preserve">tehnično dokumentacijo oz. drugo dokumentacijo </w:t>
      </w:r>
      <w:r w:rsidRPr="00B8342C">
        <w:rPr>
          <w:rFonts w:ascii="Tahoma" w:eastAsia="Times New Roman" w:hAnsi="Tahoma" w:cs="Tahoma"/>
          <w:lang w:eastAsia="sl-SI"/>
        </w:rPr>
        <w:t xml:space="preserve">iz katere je </w:t>
      </w:r>
      <w:r w:rsidR="009E204A" w:rsidRPr="00B8342C">
        <w:rPr>
          <w:rFonts w:ascii="Tahoma" w:eastAsia="Times New Roman" w:hAnsi="Tahoma" w:cs="Tahoma"/>
          <w:lang w:eastAsia="sl-SI"/>
        </w:rPr>
        <w:t xml:space="preserve">razviden proizvajalec </w:t>
      </w:r>
      <w:r w:rsidR="004B7627">
        <w:rPr>
          <w:rFonts w:ascii="Tahoma" w:eastAsia="Times New Roman" w:hAnsi="Tahoma" w:cs="Tahoma"/>
          <w:lang w:eastAsia="sl-SI"/>
        </w:rPr>
        <w:t xml:space="preserve">in oznaka zaporne </w:t>
      </w:r>
      <w:r w:rsidR="009E204A" w:rsidRPr="00B8342C">
        <w:rPr>
          <w:rFonts w:ascii="Tahoma" w:eastAsia="Times New Roman" w:hAnsi="Tahoma" w:cs="Tahoma"/>
          <w:lang w:eastAsia="sl-SI"/>
        </w:rPr>
        <w:t>armature ter, da navedena zaporna armatura</w:t>
      </w:r>
      <w:r w:rsidRPr="00B8342C">
        <w:rPr>
          <w:rFonts w:ascii="Tahoma" w:eastAsia="Times New Roman" w:hAnsi="Tahoma" w:cs="Tahoma"/>
          <w:lang w:eastAsia="sl-SI"/>
        </w:rPr>
        <w:t xml:space="preserve"> v spodnji tabeli izpolnjuje vse zahteve in je v skladu Tehničnim opisom predmeta javnega naročila (točka 2.</w:t>
      </w:r>
      <w:r w:rsidR="009E4A17" w:rsidRPr="00B8342C">
        <w:rPr>
          <w:rFonts w:ascii="Tahoma" w:eastAsia="Times New Roman" w:hAnsi="Tahoma" w:cs="Tahoma"/>
          <w:lang w:eastAsia="sl-SI"/>
        </w:rPr>
        <w:t>2</w:t>
      </w:r>
      <w:r w:rsidRPr="00B8342C">
        <w:rPr>
          <w:rFonts w:ascii="Tahoma" w:eastAsia="Times New Roman" w:hAnsi="Tahoma" w:cs="Tahoma"/>
          <w:lang w:eastAsia="sl-SI"/>
        </w:rPr>
        <w:t>.1 iz razpisne dokumentacije) ter Celotn</w:t>
      </w:r>
      <w:r w:rsidR="009E4A17" w:rsidRPr="00B8342C">
        <w:rPr>
          <w:rFonts w:ascii="Tahoma" w:eastAsia="Times New Roman" w:hAnsi="Tahoma" w:cs="Tahoma"/>
          <w:lang w:eastAsia="sl-SI"/>
        </w:rPr>
        <w:t>i</w:t>
      </w:r>
      <w:r w:rsidRPr="00B8342C">
        <w:rPr>
          <w:rFonts w:ascii="Tahoma" w:eastAsia="Times New Roman" w:hAnsi="Tahoma" w:cs="Tahoma"/>
          <w:lang w:eastAsia="sl-SI"/>
        </w:rPr>
        <w:t>m predračunu popisa</w:t>
      </w:r>
      <w:r w:rsidR="009E4A17" w:rsidRPr="00B8342C">
        <w:rPr>
          <w:rFonts w:ascii="Tahoma" w:eastAsia="Times New Roman" w:hAnsi="Tahoma" w:cs="Tahoma"/>
          <w:lang w:eastAsia="sl-SI"/>
        </w:rPr>
        <w:t xml:space="preserve"> </w:t>
      </w:r>
      <w:r w:rsidR="00CC65DC">
        <w:rPr>
          <w:rFonts w:ascii="Tahoma" w:eastAsia="Times New Roman" w:hAnsi="Tahoma" w:cs="Tahoma"/>
          <w:lang w:eastAsia="sl-SI"/>
        </w:rPr>
        <w:t>del</w:t>
      </w:r>
      <w:r w:rsidRPr="00B8342C">
        <w:rPr>
          <w:rFonts w:ascii="Tahoma" w:eastAsia="Times New Roman" w:hAnsi="Tahoma" w:cs="Tahoma"/>
          <w:lang w:eastAsia="sl-SI"/>
        </w:rPr>
        <w:t>, ki je k razpisni dokumentaciji priložen v excel formatu.</w:t>
      </w:r>
    </w:p>
    <w:p w14:paraId="34EC9B36" w14:textId="77777777" w:rsidR="0000628D" w:rsidRDefault="0000628D" w:rsidP="0000628D">
      <w:pPr>
        <w:keepNext/>
        <w:keepLines/>
        <w:spacing w:after="0" w:line="240" w:lineRule="auto"/>
        <w:jc w:val="both"/>
        <w:rPr>
          <w:rFonts w:ascii="Tahoma" w:eastAsia="Times New Roman" w:hAnsi="Tahoma" w:cs="Tahoma"/>
          <w:lang w:eastAsia="sl-SI"/>
        </w:rPr>
      </w:pPr>
    </w:p>
    <w:tbl>
      <w:tblPr>
        <w:tblW w:w="9229" w:type="dxa"/>
        <w:tblInd w:w="55" w:type="dxa"/>
        <w:tblCellMar>
          <w:left w:w="70" w:type="dxa"/>
          <w:right w:w="70" w:type="dxa"/>
        </w:tblCellMar>
        <w:tblLook w:val="0000" w:firstRow="0" w:lastRow="0" w:firstColumn="0" w:lastColumn="0" w:noHBand="0" w:noVBand="0"/>
      </w:tblPr>
      <w:tblGrid>
        <w:gridCol w:w="480"/>
        <w:gridCol w:w="6198"/>
        <w:gridCol w:w="2551"/>
      </w:tblGrid>
      <w:tr w:rsidR="0000628D" w:rsidRPr="002C0A43" w14:paraId="665B44F6" w14:textId="77777777" w:rsidTr="00A845EF">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B2E65" w14:textId="77777777" w:rsidR="0000628D" w:rsidRPr="00B8190B" w:rsidRDefault="0000628D" w:rsidP="00A845EF">
            <w:pPr>
              <w:keepNext/>
              <w:keepLines/>
              <w:spacing w:after="0" w:line="240" w:lineRule="auto"/>
              <w:rPr>
                <w:rFonts w:ascii="Tahoma" w:eastAsia="Times New Roman" w:hAnsi="Tahoma" w:cs="Tahoma"/>
                <w:b/>
                <w:bCs/>
                <w:lang w:eastAsia="sl-SI"/>
              </w:rPr>
            </w:pPr>
            <w:r w:rsidRPr="00B8190B">
              <w:rPr>
                <w:rFonts w:ascii="Tahoma" w:eastAsia="Times New Roman" w:hAnsi="Tahoma" w:cs="Tahoma"/>
                <w:b/>
                <w:bCs/>
                <w:lang w:eastAsia="sl-SI"/>
              </w:rPr>
              <w:t>Št.</w:t>
            </w:r>
          </w:p>
        </w:tc>
        <w:tc>
          <w:tcPr>
            <w:tcW w:w="6198" w:type="dxa"/>
            <w:tcBorders>
              <w:top w:val="single" w:sz="4" w:space="0" w:color="auto"/>
              <w:left w:val="nil"/>
              <w:bottom w:val="single" w:sz="4" w:space="0" w:color="auto"/>
              <w:right w:val="single" w:sz="4" w:space="0" w:color="auto"/>
            </w:tcBorders>
            <w:shd w:val="clear" w:color="auto" w:fill="auto"/>
            <w:noWrap/>
            <w:vAlign w:val="bottom"/>
          </w:tcPr>
          <w:p w14:paraId="6BFFD957" w14:textId="77777777" w:rsidR="0000628D" w:rsidRPr="00B8190B" w:rsidRDefault="0000628D" w:rsidP="00A845EF">
            <w:pPr>
              <w:keepNext/>
              <w:keepLines/>
              <w:spacing w:after="0" w:line="240" w:lineRule="auto"/>
              <w:rPr>
                <w:rFonts w:ascii="Tahoma" w:eastAsia="Times New Roman" w:hAnsi="Tahoma" w:cs="Tahoma"/>
                <w:b/>
                <w:bCs/>
                <w:lang w:eastAsia="sl-SI"/>
              </w:rPr>
            </w:pPr>
            <w:r w:rsidRPr="00B8190B">
              <w:rPr>
                <w:rFonts w:ascii="Tahoma" w:eastAsia="Times New Roman" w:hAnsi="Tahoma" w:cs="Tahoma"/>
                <w:b/>
                <w:bCs/>
                <w:lang w:eastAsia="sl-SI"/>
              </w:rPr>
              <w:t>Vrsta armature</w:t>
            </w: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5141DA29" w14:textId="77777777" w:rsidR="0000628D" w:rsidRPr="002C0A43" w:rsidRDefault="0000628D" w:rsidP="00A845EF">
            <w:pPr>
              <w:keepNext/>
              <w:keepLines/>
              <w:spacing w:after="0" w:line="240" w:lineRule="auto"/>
              <w:rPr>
                <w:rFonts w:ascii="Tahoma" w:eastAsia="Times New Roman" w:hAnsi="Tahoma" w:cs="Tahoma"/>
                <w:b/>
                <w:bCs/>
                <w:lang w:eastAsia="sl-SI"/>
              </w:rPr>
            </w:pPr>
            <w:r w:rsidRPr="00B8190B">
              <w:rPr>
                <w:rFonts w:ascii="Tahoma" w:eastAsia="Times New Roman" w:hAnsi="Tahoma" w:cs="Tahoma"/>
                <w:b/>
                <w:bCs/>
                <w:lang w:eastAsia="sl-SI"/>
              </w:rPr>
              <w:t>Dim</w:t>
            </w:r>
          </w:p>
        </w:tc>
      </w:tr>
      <w:tr w:rsidR="00244119" w:rsidRPr="002C0A43" w14:paraId="71FD0620" w14:textId="77777777" w:rsidTr="0024411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2DAF775F" w14:textId="77777777" w:rsidR="00244119" w:rsidRPr="002C0A43" w:rsidRDefault="00244119" w:rsidP="00A311E1">
            <w:pPr>
              <w:keepNext/>
              <w:keepLines/>
              <w:spacing w:after="0" w:line="240" w:lineRule="auto"/>
              <w:rPr>
                <w:rFonts w:ascii="Tahoma" w:eastAsia="Times New Roman" w:hAnsi="Tahoma" w:cs="Tahoma"/>
                <w:lang w:eastAsia="sl-SI"/>
              </w:rPr>
            </w:pPr>
            <w:r w:rsidRPr="002C0A43">
              <w:rPr>
                <w:rFonts w:ascii="Tahoma" w:eastAsia="Times New Roman" w:hAnsi="Tahoma" w:cs="Tahoma"/>
                <w:lang w:eastAsia="sl-SI"/>
              </w:rPr>
              <w:t>1</w:t>
            </w:r>
          </w:p>
        </w:tc>
        <w:tc>
          <w:tcPr>
            <w:tcW w:w="6198" w:type="dxa"/>
            <w:tcBorders>
              <w:top w:val="nil"/>
              <w:left w:val="nil"/>
              <w:bottom w:val="single" w:sz="4" w:space="0" w:color="auto"/>
              <w:right w:val="single" w:sz="4" w:space="0" w:color="auto"/>
            </w:tcBorders>
            <w:shd w:val="clear" w:color="auto" w:fill="auto"/>
            <w:noWrap/>
            <w:vAlign w:val="center"/>
          </w:tcPr>
          <w:p w14:paraId="3F834969" w14:textId="77777777" w:rsidR="00244119" w:rsidRPr="002C0A43" w:rsidRDefault="00244119" w:rsidP="00A311E1">
            <w:pPr>
              <w:keepNext/>
              <w:keepLines/>
              <w:spacing w:after="0" w:line="240" w:lineRule="auto"/>
              <w:rPr>
                <w:rFonts w:ascii="Tahoma" w:eastAsia="Times New Roman" w:hAnsi="Tahoma" w:cs="Tahoma"/>
                <w:lang w:eastAsia="sl-SI"/>
              </w:rPr>
            </w:pPr>
            <w:r w:rsidRPr="002C0A43">
              <w:rPr>
                <w:rFonts w:ascii="Tahoma" w:eastAsia="Times New Roman" w:hAnsi="Tahoma" w:cs="Tahoma"/>
                <w:lang w:eastAsia="sl-SI"/>
              </w:rPr>
              <w:t>Klasična</w:t>
            </w:r>
            <w:r>
              <w:rPr>
                <w:rFonts w:ascii="Tahoma" w:eastAsia="Times New Roman" w:hAnsi="Tahoma" w:cs="Tahoma"/>
                <w:lang w:eastAsia="sl-SI"/>
              </w:rPr>
              <w:t xml:space="preserve"> armatura</w:t>
            </w:r>
            <w:r w:rsidRPr="002C0A43">
              <w:rPr>
                <w:rFonts w:ascii="Tahoma" w:eastAsia="Times New Roman" w:hAnsi="Tahoma" w:cs="Tahoma"/>
                <w:lang w:eastAsia="sl-SI"/>
              </w:rPr>
              <w:t xml:space="preserve"> ročni pogon </w:t>
            </w:r>
          </w:p>
        </w:tc>
        <w:tc>
          <w:tcPr>
            <w:tcW w:w="2551" w:type="dxa"/>
            <w:tcBorders>
              <w:top w:val="nil"/>
              <w:left w:val="nil"/>
              <w:bottom w:val="single" w:sz="4" w:space="0" w:color="auto"/>
              <w:right w:val="single" w:sz="4" w:space="0" w:color="auto"/>
            </w:tcBorders>
            <w:shd w:val="clear" w:color="auto" w:fill="auto"/>
            <w:noWrap/>
            <w:vAlign w:val="center"/>
          </w:tcPr>
          <w:p w14:paraId="2AA40914" w14:textId="77777777" w:rsidR="00244119" w:rsidRPr="002C0A43" w:rsidRDefault="00244119" w:rsidP="00A311E1">
            <w:pPr>
              <w:keepNext/>
              <w:keepLines/>
              <w:spacing w:after="0" w:line="240" w:lineRule="auto"/>
              <w:rPr>
                <w:rFonts w:ascii="Tahoma" w:eastAsia="Times New Roman" w:hAnsi="Tahoma" w:cs="Tahoma"/>
                <w:lang w:eastAsia="sl-SI"/>
              </w:rPr>
            </w:pPr>
            <w:r w:rsidRPr="002C0A43">
              <w:rPr>
                <w:rFonts w:ascii="Tahoma" w:eastAsia="Times New Roman" w:hAnsi="Tahoma" w:cs="Tahoma"/>
                <w:lang w:eastAsia="sl-SI"/>
              </w:rPr>
              <w:t>DN 50</w:t>
            </w:r>
            <w:r>
              <w:rPr>
                <w:rFonts w:ascii="Tahoma" w:eastAsia="Times New Roman" w:hAnsi="Tahoma" w:cs="Tahoma"/>
                <w:lang w:eastAsia="sl-SI"/>
              </w:rPr>
              <w:t xml:space="preserve"> – </w:t>
            </w:r>
            <w:r w:rsidRPr="002C0A43">
              <w:rPr>
                <w:rFonts w:ascii="Tahoma" w:eastAsia="Times New Roman" w:hAnsi="Tahoma" w:cs="Tahoma"/>
                <w:lang w:eastAsia="sl-SI"/>
              </w:rPr>
              <w:t>DN</w:t>
            </w:r>
            <w:r>
              <w:rPr>
                <w:rFonts w:ascii="Tahoma" w:eastAsia="Times New Roman" w:hAnsi="Tahoma" w:cs="Tahoma"/>
                <w:lang w:eastAsia="sl-SI"/>
              </w:rPr>
              <w:t xml:space="preserve"> 10</w:t>
            </w:r>
            <w:r w:rsidRPr="002C0A43">
              <w:rPr>
                <w:rFonts w:ascii="Tahoma" w:eastAsia="Times New Roman" w:hAnsi="Tahoma" w:cs="Tahoma"/>
                <w:lang w:eastAsia="sl-SI"/>
              </w:rPr>
              <w:t>0</w:t>
            </w:r>
          </w:p>
        </w:tc>
      </w:tr>
      <w:tr w:rsidR="00244119" w:rsidRPr="00F34FF3" w14:paraId="73765D71" w14:textId="77777777" w:rsidTr="0024411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12E0ECDE"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2</w:t>
            </w:r>
          </w:p>
        </w:tc>
        <w:tc>
          <w:tcPr>
            <w:tcW w:w="6198" w:type="dxa"/>
            <w:tcBorders>
              <w:top w:val="nil"/>
              <w:left w:val="nil"/>
              <w:bottom w:val="single" w:sz="4" w:space="0" w:color="auto"/>
              <w:right w:val="single" w:sz="4" w:space="0" w:color="auto"/>
            </w:tcBorders>
            <w:shd w:val="clear" w:color="auto" w:fill="auto"/>
            <w:noWrap/>
            <w:vAlign w:val="center"/>
          </w:tcPr>
          <w:p w14:paraId="59EBC236"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 xml:space="preserve">Klasična armatura ročni reduktorski pogon </w:t>
            </w:r>
          </w:p>
        </w:tc>
        <w:tc>
          <w:tcPr>
            <w:tcW w:w="2551" w:type="dxa"/>
            <w:tcBorders>
              <w:top w:val="nil"/>
              <w:left w:val="nil"/>
              <w:bottom w:val="single" w:sz="4" w:space="0" w:color="auto"/>
              <w:right w:val="single" w:sz="4" w:space="0" w:color="auto"/>
            </w:tcBorders>
            <w:shd w:val="clear" w:color="auto" w:fill="auto"/>
            <w:noWrap/>
            <w:vAlign w:val="center"/>
          </w:tcPr>
          <w:p w14:paraId="448668FC"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DN 125 – DN 700</w:t>
            </w:r>
          </w:p>
        </w:tc>
      </w:tr>
      <w:tr w:rsidR="00244119" w:rsidRPr="00F34FF3" w14:paraId="6E0EBC68" w14:textId="77777777" w:rsidTr="0024411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1EEBA659"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3</w:t>
            </w:r>
          </w:p>
        </w:tc>
        <w:tc>
          <w:tcPr>
            <w:tcW w:w="6198" w:type="dxa"/>
            <w:tcBorders>
              <w:top w:val="nil"/>
              <w:left w:val="nil"/>
              <w:bottom w:val="single" w:sz="4" w:space="0" w:color="auto"/>
              <w:right w:val="single" w:sz="4" w:space="0" w:color="auto"/>
            </w:tcBorders>
            <w:shd w:val="clear" w:color="auto" w:fill="auto"/>
            <w:noWrap/>
            <w:vAlign w:val="center"/>
          </w:tcPr>
          <w:p w14:paraId="51596631"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Klasična armatura elektro pogon daljinska</w:t>
            </w:r>
          </w:p>
        </w:tc>
        <w:tc>
          <w:tcPr>
            <w:tcW w:w="2551" w:type="dxa"/>
            <w:tcBorders>
              <w:top w:val="nil"/>
              <w:left w:val="nil"/>
              <w:bottom w:val="single" w:sz="4" w:space="0" w:color="auto"/>
              <w:right w:val="single" w:sz="4" w:space="0" w:color="auto"/>
            </w:tcBorders>
            <w:shd w:val="clear" w:color="auto" w:fill="auto"/>
            <w:noWrap/>
            <w:vAlign w:val="center"/>
          </w:tcPr>
          <w:p w14:paraId="6DB2590A"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DN 200 – DN 500</w:t>
            </w:r>
          </w:p>
        </w:tc>
      </w:tr>
      <w:tr w:rsidR="00244119" w:rsidRPr="00F34FF3" w14:paraId="0892A337" w14:textId="77777777" w:rsidTr="0024411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465ED1A6"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4</w:t>
            </w:r>
          </w:p>
        </w:tc>
        <w:tc>
          <w:tcPr>
            <w:tcW w:w="6198" w:type="dxa"/>
            <w:tcBorders>
              <w:top w:val="nil"/>
              <w:left w:val="nil"/>
              <w:bottom w:val="single" w:sz="4" w:space="0" w:color="auto"/>
              <w:right w:val="single" w:sz="4" w:space="0" w:color="auto"/>
            </w:tcBorders>
            <w:shd w:val="clear" w:color="auto" w:fill="auto"/>
            <w:noWrap/>
            <w:vAlign w:val="center"/>
          </w:tcPr>
          <w:p w14:paraId="3E9DAE7D"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Predizolirana armatura ročni pogon</w:t>
            </w:r>
          </w:p>
        </w:tc>
        <w:tc>
          <w:tcPr>
            <w:tcW w:w="2551" w:type="dxa"/>
            <w:tcBorders>
              <w:top w:val="nil"/>
              <w:left w:val="nil"/>
              <w:bottom w:val="single" w:sz="4" w:space="0" w:color="auto"/>
              <w:right w:val="single" w:sz="4" w:space="0" w:color="auto"/>
            </w:tcBorders>
            <w:shd w:val="clear" w:color="auto" w:fill="auto"/>
            <w:noWrap/>
            <w:vAlign w:val="center"/>
          </w:tcPr>
          <w:p w14:paraId="423BBB71"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DN 32 – DN 100</w:t>
            </w:r>
          </w:p>
        </w:tc>
      </w:tr>
      <w:tr w:rsidR="00244119" w:rsidRPr="00F34FF3" w14:paraId="5133D9DE" w14:textId="77777777" w:rsidTr="00244119">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7C8C1B31"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5</w:t>
            </w:r>
          </w:p>
        </w:tc>
        <w:tc>
          <w:tcPr>
            <w:tcW w:w="6198" w:type="dxa"/>
            <w:tcBorders>
              <w:top w:val="nil"/>
              <w:left w:val="nil"/>
              <w:bottom w:val="single" w:sz="4" w:space="0" w:color="auto"/>
              <w:right w:val="single" w:sz="4" w:space="0" w:color="auto"/>
            </w:tcBorders>
            <w:shd w:val="clear" w:color="auto" w:fill="auto"/>
            <w:noWrap/>
            <w:vAlign w:val="center"/>
          </w:tcPr>
          <w:p w14:paraId="25FC1911"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Predizolirana armatura ročni reduktorski pogon - s fiksnim reduktorjem na pipi</w:t>
            </w:r>
          </w:p>
        </w:tc>
        <w:tc>
          <w:tcPr>
            <w:tcW w:w="2551" w:type="dxa"/>
            <w:tcBorders>
              <w:top w:val="nil"/>
              <w:left w:val="nil"/>
              <w:bottom w:val="single" w:sz="4" w:space="0" w:color="auto"/>
              <w:right w:val="single" w:sz="4" w:space="0" w:color="auto"/>
            </w:tcBorders>
            <w:shd w:val="clear" w:color="auto" w:fill="auto"/>
            <w:noWrap/>
            <w:vAlign w:val="center"/>
          </w:tcPr>
          <w:p w14:paraId="535A7B2A" w14:textId="77777777" w:rsidR="00244119" w:rsidRPr="00F34FF3" w:rsidRDefault="00244119" w:rsidP="00A311E1">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DN 125</w:t>
            </w:r>
            <w:r>
              <w:rPr>
                <w:rFonts w:ascii="Tahoma" w:eastAsia="Times New Roman" w:hAnsi="Tahoma" w:cs="Tahoma"/>
                <w:lang w:eastAsia="sl-SI"/>
              </w:rPr>
              <w:t xml:space="preserve"> - DN 250</w:t>
            </w:r>
          </w:p>
        </w:tc>
      </w:tr>
    </w:tbl>
    <w:p w14:paraId="72FCDD44" w14:textId="77777777" w:rsidR="0000628D" w:rsidRPr="00B8342C" w:rsidRDefault="0000628D" w:rsidP="0000628D">
      <w:pPr>
        <w:keepNext/>
        <w:keepLines/>
        <w:spacing w:after="0" w:line="240" w:lineRule="auto"/>
        <w:jc w:val="both"/>
        <w:rPr>
          <w:rFonts w:ascii="Tahoma" w:eastAsia="Times New Roman" w:hAnsi="Tahoma" w:cs="Tahoma"/>
          <w:lang w:eastAsia="sl-SI"/>
        </w:rPr>
      </w:pPr>
    </w:p>
    <w:p w14:paraId="69C17C73" w14:textId="77777777" w:rsidR="00EB3A4F" w:rsidRPr="00B8342C" w:rsidRDefault="00EB3A4F" w:rsidP="00A6023A">
      <w:pPr>
        <w:keepNext/>
        <w:keepLines/>
        <w:spacing w:after="0" w:line="240" w:lineRule="auto"/>
        <w:rPr>
          <w:rFonts w:ascii="Tahoma" w:eastAsia="Times New Roman" w:hAnsi="Tahoma" w:cs="Tahoma"/>
          <w:lang w:eastAsia="sl-SI"/>
        </w:rPr>
      </w:pPr>
    </w:p>
    <w:p w14:paraId="3ED046A2" w14:textId="77777777" w:rsidR="00EB3A4F" w:rsidRPr="00B8342C" w:rsidRDefault="009E204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Po</w:t>
      </w:r>
      <w:r w:rsidR="00EB3A4F" w:rsidRPr="00B8342C">
        <w:rPr>
          <w:rFonts w:ascii="Tahoma" w:eastAsia="Times New Roman" w:hAnsi="Tahoma" w:cs="Tahoma"/>
          <w:lang w:eastAsia="sl-SI"/>
        </w:rPr>
        <w:t>nudnik zahtevano dokumentacijo označijo po številčnem vrstnem redu iz zgornje tabele.</w:t>
      </w:r>
    </w:p>
    <w:p w14:paraId="57327C2F" w14:textId="77777777" w:rsidR="00EB3A4F" w:rsidRPr="00B8342C" w:rsidRDefault="00EB3A4F" w:rsidP="00A6023A">
      <w:pPr>
        <w:keepNext/>
        <w:keepLines/>
        <w:spacing w:after="0" w:line="240" w:lineRule="auto"/>
        <w:rPr>
          <w:rFonts w:ascii="Tahoma" w:eastAsia="Times New Roman" w:hAnsi="Tahoma" w:cs="Tahoma"/>
          <w:lang w:eastAsia="sl-SI"/>
        </w:rPr>
      </w:pPr>
    </w:p>
    <w:p w14:paraId="46D2EDEB" w14:textId="77777777" w:rsidR="00EB3A4F" w:rsidRPr="00B8342C" w:rsidRDefault="00EB3A4F" w:rsidP="00A6023A">
      <w:pPr>
        <w:keepNext/>
        <w:keepLines/>
        <w:spacing w:after="0" w:line="240" w:lineRule="auto"/>
        <w:rPr>
          <w:rFonts w:ascii="Tahoma" w:eastAsia="Times New Roman" w:hAnsi="Tahoma" w:cs="Tahoma"/>
          <w:lang w:eastAsia="sl-SI"/>
        </w:rPr>
      </w:pPr>
    </w:p>
    <w:p w14:paraId="24FE17DB" w14:textId="77777777" w:rsidR="00EB3A4F" w:rsidRPr="00B8342C" w:rsidRDefault="00EB3A4F" w:rsidP="00A6023A">
      <w:pPr>
        <w:keepNext/>
        <w:keepLines/>
        <w:spacing w:after="0" w:line="240" w:lineRule="auto"/>
        <w:rPr>
          <w:rFonts w:ascii="Tahoma" w:eastAsia="Times New Roman" w:hAnsi="Tahoma" w:cs="Tahoma"/>
          <w:lang w:eastAsia="sl-SI"/>
        </w:rPr>
      </w:pPr>
    </w:p>
    <w:p w14:paraId="42E5EAF9" w14:textId="77777777" w:rsidR="00EB3A4F" w:rsidRPr="00B8342C" w:rsidRDefault="00EB3A4F" w:rsidP="00A6023A">
      <w:pPr>
        <w:keepNext/>
        <w:keepLines/>
        <w:spacing w:after="0" w:line="240" w:lineRule="auto"/>
        <w:rPr>
          <w:rFonts w:ascii="Tahoma" w:eastAsia="Times New Roman" w:hAnsi="Tahoma" w:cs="Tahoma"/>
          <w:lang w:eastAsia="sl-SI"/>
        </w:rPr>
      </w:pPr>
    </w:p>
    <w:p w14:paraId="09743810" w14:textId="77777777" w:rsidR="00EB3A4F" w:rsidRPr="00B8342C" w:rsidRDefault="00EB3A4F" w:rsidP="00A6023A">
      <w:pPr>
        <w:keepNext/>
        <w:keepLines/>
        <w:spacing w:after="0" w:line="240" w:lineRule="auto"/>
        <w:rPr>
          <w:rFonts w:ascii="Tahoma" w:eastAsia="Times New Roman" w:hAnsi="Tahoma" w:cs="Tahoma"/>
          <w:lang w:eastAsia="sl-SI"/>
        </w:rPr>
      </w:pPr>
    </w:p>
    <w:p w14:paraId="4A977CFA" w14:textId="77777777" w:rsidR="00EB3A4F" w:rsidRPr="00B8342C" w:rsidRDefault="00EB3A4F" w:rsidP="00A6023A">
      <w:pPr>
        <w:keepNext/>
        <w:keepLines/>
        <w:spacing w:after="0" w:line="240" w:lineRule="auto"/>
        <w:rPr>
          <w:rFonts w:ascii="Tahoma" w:eastAsia="Times New Roman" w:hAnsi="Tahoma" w:cs="Tahoma"/>
          <w:lang w:eastAsia="sl-SI"/>
        </w:rPr>
      </w:pPr>
    </w:p>
    <w:p w14:paraId="30A26162" w14:textId="77777777" w:rsidR="00EB3A4F" w:rsidRPr="00B8342C" w:rsidRDefault="00EB3A4F" w:rsidP="00A6023A">
      <w:pPr>
        <w:keepNext/>
        <w:keepLines/>
        <w:spacing w:after="0" w:line="240" w:lineRule="auto"/>
        <w:rPr>
          <w:rFonts w:ascii="Tahoma" w:eastAsia="Times New Roman" w:hAnsi="Tahoma" w:cs="Tahoma"/>
          <w:lang w:eastAsia="sl-SI"/>
        </w:rPr>
      </w:pPr>
    </w:p>
    <w:p w14:paraId="607EA8EB" w14:textId="77777777" w:rsidR="00EB3A4F" w:rsidRPr="00B8342C" w:rsidRDefault="00EB3A4F" w:rsidP="00A6023A">
      <w:pPr>
        <w:keepNext/>
        <w:keepLines/>
        <w:spacing w:after="0" w:line="240" w:lineRule="auto"/>
        <w:rPr>
          <w:rFonts w:ascii="Tahoma" w:eastAsia="Times New Roman" w:hAnsi="Tahoma" w:cs="Tahoma"/>
          <w:lang w:eastAsia="sl-SI"/>
        </w:rPr>
      </w:pPr>
    </w:p>
    <w:p w14:paraId="762321AD" w14:textId="77777777" w:rsidR="00EB3A4F" w:rsidRPr="00B8342C" w:rsidRDefault="00EB3A4F" w:rsidP="00A6023A">
      <w:pPr>
        <w:keepNext/>
        <w:keepLines/>
        <w:spacing w:after="0" w:line="240" w:lineRule="auto"/>
        <w:rPr>
          <w:rFonts w:ascii="Tahoma" w:eastAsia="Times New Roman" w:hAnsi="Tahoma" w:cs="Tahoma"/>
          <w:lang w:eastAsia="sl-SI"/>
        </w:rPr>
      </w:pPr>
    </w:p>
    <w:p w14:paraId="3CCFCFAD" w14:textId="77777777" w:rsidR="00EB3A4F" w:rsidRPr="00B8342C" w:rsidRDefault="00EB3A4F" w:rsidP="00A6023A">
      <w:pPr>
        <w:keepNext/>
        <w:keepLines/>
        <w:spacing w:after="0" w:line="240" w:lineRule="auto"/>
        <w:rPr>
          <w:rFonts w:ascii="Tahoma" w:eastAsia="Times New Roman" w:hAnsi="Tahoma" w:cs="Tahoma"/>
          <w:lang w:eastAsia="sl-SI"/>
        </w:rPr>
      </w:pPr>
    </w:p>
    <w:p w14:paraId="0B5EF3FF" w14:textId="77777777" w:rsidR="00EB3A4F" w:rsidRPr="00B8342C" w:rsidRDefault="00EB3A4F" w:rsidP="00A6023A">
      <w:pPr>
        <w:keepNext/>
        <w:keepLines/>
        <w:spacing w:after="0" w:line="240" w:lineRule="auto"/>
        <w:rPr>
          <w:rFonts w:ascii="Tahoma" w:eastAsia="Times New Roman" w:hAnsi="Tahoma" w:cs="Tahoma"/>
          <w:lang w:eastAsia="sl-SI"/>
        </w:rPr>
      </w:pPr>
    </w:p>
    <w:p w14:paraId="54C33070" w14:textId="77777777" w:rsidR="00EB3A4F" w:rsidRPr="00B8342C" w:rsidRDefault="00EB3A4F" w:rsidP="00A6023A">
      <w:pPr>
        <w:keepNext/>
        <w:keepLines/>
        <w:spacing w:after="0" w:line="240" w:lineRule="auto"/>
        <w:rPr>
          <w:rFonts w:ascii="Tahoma" w:eastAsia="Times New Roman" w:hAnsi="Tahoma" w:cs="Tahoma"/>
          <w:lang w:eastAsia="sl-SI"/>
        </w:rPr>
      </w:pPr>
    </w:p>
    <w:p w14:paraId="5F26185F" w14:textId="77777777" w:rsidR="00EB3A4F" w:rsidRPr="00B8342C" w:rsidRDefault="00EB3A4F" w:rsidP="00A6023A">
      <w:pPr>
        <w:keepNext/>
        <w:keepLines/>
        <w:spacing w:after="0" w:line="240" w:lineRule="auto"/>
        <w:rPr>
          <w:rFonts w:ascii="Tahoma" w:eastAsia="Times New Roman" w:hAnsi="Tahoma" w:cs="Tahoma"/>
          <w:lang w:eastAsia="sl-SI"/>
        </w:rPr>
      </w:pPr>
    </w:p>
    <w:p w14:paraId="5381CCA0" w14:textId="77777777" w:rsidR="00EB3A4F" w:rsidRPr="00B8342C" w:rsidRDefault="00EB3A4F" w:rsidP="00A6023A">
      <w:pPr>
        <w:keepNext/>
        <w:keepLines/>
        <w:spacing w:after="0" w:line="240" w:lineRule="auto"/>
        <w:rPr>
          <w:rFonts w:ascii="Tahoma" w:eastAsia="Times New Roman" w:hAnsi="Tahoma" w:cs="Tahoma"/>
          <w:lang w:eastAsia="sl-SI"/>
        </w:rPr>
      </w:pPr>
    </w:p>
    <w:p w14:paraId="35940758" w14:textId="77777777" w:rsidR="00EB3A4F" w:rsidRPr="00B8342C" w:rsidRDefault="00EB3A4F" w:rsidP="00A6023A">
      <w:pPr>
        <w:keepNext/>
        <w:keepLines/>
        <w:spacing w:after="0" w:line="240" w:lineRule="auto"/>
        <w:rPr>
          <w:rFonts w:ascii="Tahoma" w:eastAsia="Times New Roman" w:hAnsi="Tahoma" w:cs="Tahoma"/>
          <w:lang w:eastAsia="sl-SI"/>
        </w:rPr>
      </w:pPr>
    </w:p>
    <w:p w14:paraId="0AEA800E" w14:textId="77777777" w:rsidR="00EB3A4F" w:rsidRPr="00B8342C" w:rsidRDefault="00EB3A4F" w:rsidP="00A6023A">
      <w:pPr>
        <w:keepNext/>
        <w:keepLines/>
        <w:spacing w:after="0" w:line="240" w:lineRule="auto"/>
        <w:rPr>
          <w:rFonts w:ascii="Tahoma" w:eastAsia="Times New Roman" w:hAnsi="Tahoma" w:cs="Tahoma"/>
          <w:lang w:eastAsia="sl-SI"/>
        </w:rPr>
      </w:pPr>
    </w:p>
    <w:p w14:paraId="613F5EB1" w14:textId="77777777" w:rsidR="00EB3A4F" w:rsidRPr="00B8342C" w:rsidRDefault="00EB3A4F" w:rsidP="00A6023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EB3A4F" w:rsidRPr="00B8342C" w14:paraId="1ADB578F" w14:textId="77777777" w:rsidTr="001D40DC">
        <w:trPr>
          <w:trHeight w:val="235"/>
        </w:trPr>
        <w:tc>
          <w:tcPr>
            <w:tcW w:w="2977" w:type="dxa"/>
            <w:tcBorders>
              <w:bottom w:val="single" w:sz="4" w:space="0" w:color="auto"/>
            </w:tcBorders>
          </w:tcPr>
          <w:p w14:paraId="5720A2B0"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p>
        </w:tc>
        <w:tc>
          <w:tcPr>
            <w:tcW w:w="2552" w:type="dxa"/>
          </w:tcPr>
          <w:p w14:paraId="1A0E137B"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290E0B7C" w14:textId="77777777" w:rsidR="00EB3A4F" w:rsidRPr="00B8342C" w:rsidRDefault="00EB3A4F" w:rsidP="00A6023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B3A4F" w:rsidRPr="00B8342C" w14:paraId="15578603" w14:textId="77777777" w:rsidTr="001D40DC">
        <w:trPr>
          <w:trHeight w:val="235"/>
        </w:trPr>
        <w:tc>
          <w:tcPr>
            <w:tcW w:w="2977" w:type="dxa"/>
            <w:tcBorders>
              <w:top w:val="single" w:sz="4" w:space="0" w:color="auto"/>
            </w:tcBorders>
          </w:tcPr>
          <w:p w14:paraId="6BBAD5AC"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(kraj, datum)</w:t>
            </w:r>
          </w:p>
        </w:tc>
        <w:tc>
          <w:tcPr>
            <w:tcW w:w="2552" w:type="dxa"/>
          </w:tcPr>
          <w:p w14:paraId="79A427AF" w14:textId="77777777" w:rsidR="00EB3A4F" w:rsidRPr="00B8342C" w:rsidRDefault="00EB3A4F" w:rsidP="00A6023A">
            <w:pPr>
              <w:keepNext/>
              <w:keepLines/>
              <w:spacing w:after="0" w:line="240" w:lineRule="auto"/>
              <w:jc w:val="center"/>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žig</w:t>
            </w:r>
          </w:p>
        </w:tc>
        <w:tc>
          <w:tcPr>
            <w:tcW w:w="3827" w:type="dxa"/>
            <w:tcBorders>
              <w:top w:val="single" w:sz="4" w:space="0" w:color="auto"/>
            </w:tcBorders>
          </w:tcPr>
          <w:p w14:paraId="29935CB0" w14:textId="77777777" w:rsidR="00EB3A4F" w:rsidRPr="00B8342C" w:rsidRDefault="00EB3A4F" w:rsidP="00A6023A">
            <w:pPr>
              <w:keepNext/>
              <w:keepLines/>
              <w:spacing w:after="0" w:line="240" w:lineRule="auto"/>
              <w:jc w:val="both"/>
              <w:rPr>
                <w:rFonts w:ascii="Tahoma" w:eastAsia="Times New Roman" w:hAnsi="Tahoma" w:cs="Tahoma"/>
                <w:snapToGrid w:val="0"/>
                <w:color w:val="000000"/>
                <w:lang w:eastAsia="sl-SI"/>
              </w:rPr>
            </w:pPr>
            <w:r w:rsidRPr="00B8342C">
              <w:rPr>
                <w:rFonts w:ascii="Tahoma" w:eastAsia="Times New Roman" w:hAnsi="Tahoma" w:cs="Tahoma"/>
                <w:snapToGrid w:val="0"/>
                <w:color w:val="000000"/>
                <w:lang w:eastAsia="sl-SI"/>
              </w:rPr>
              <w:t>(i</w:t>
            </w:r>
            <w:r w:rsidRPr="00B8342C">
              <w:rPr>
                <w:rFonts w:ascii="Tahoma" w:hAnsi="Tahoma" w:cs="Tahoma"/>
                <w:snapToGrid w:val="0"/>
                <w:color w:val="000000"/>
              </w:rPr>
              <w:t xml:space="preserve">me in priimek </w:t>
            </w:r>
            <w:r w:rsidRPr="00B8342C">
              <w:rPr>
                <w:rFonts w:ascii="Tahoma" w:eastAsia="Times New Roman" w:hAnsi="Tahoma" w:cs="Tahoma"/>
                <w:snapToGrid w:val="0"/>
                <w:color w:val="000000"/>
                <w:lang w:eastAsia="sl-SI"/>
              </w:rPr>
              <w:t>odgovorne osebe</w:t>
            </w:r>
            <w:r w:rsidRPr="00B8342C">
              <w:rPr>
                <w:rFonts w:ascii="Tahoma" w:hAnsi="Tahoma" w:cs="Tahoma"/>
                <w:snapToGrid w:val="0"/>
                <w:color w:val="000000"/>
              </w:rPr>
              <w:t xml:space="preserve"> ter podpis ponudnika</w:t>
            </w:r>
            <w:r w:rsidRPr="00B8342C">
              <w:rPr>
                <w:rFonts w:ascii="Tahoma" w:eastAsia="Times New Roman" w:hAnsi="Tahoma" w:cs="Tahoma"/>
                <w:snapToGrid w:val="0"/>
                <w:color w:val="000000"/>
                <w:lang w:eastAsia="sl-SI"/>
              </w:rPr>
              <w:t>)</w:t>
            </w:r>
          </w:p>
        </w:tc>
      </w:tr>
    </w:tbl>
    <w:p w14:paraId="59BCCBCC" w14:textId="77777777" w:rsidR="00EB3A4F" w:rsidRPr="00B8342C" w:rsidRDefault="00EB3A4F" w:rsidP="00A6023A">
      <w:pPr>
        <w:keepNext/>
        <w:keepLines/>
        <w:spacing w:after="0" w:line="240" w:lineRule="auto"/>
        <w:rPr>
          <w:rFonts w:ascii="Tahoma" w:eastAsia="Times New Roman" w:hAnsi="Tahoma" w:cs="Tahoma"/>
          <w:lang w:eastAsia="sl-SI"/>
        </w:rPr>
      </w:pPr>
    </w:p>
    <w:p w14:paraId="3AE33F7B" w14:textId="77777777" w:rsidR="00746419" w:rsidRPr="00B8342C" w:rsidRDefault="00100B17" w:rsidP="00A6023A">
      <w:pPr>
        <w:keepNext/>
        <w:keepLines/>
        <w:autoSpaceDE w:val="0"/>
        <w:autoSpaceDN w:val="0"/>
        <w:adjustRightInd w:val="0"/>
        <w:spacing w:after="0" w:line="240" w:lineRule="auto"/>
        <w:jc w:val="center"/>
        <w:rPr>
          <w:rFonts w:ascii="Tahoma" w:hAnsi="Tahoma" w:cs="Tahoma"/>
        </w:rPr>
      </w:pPr>
      <w:r w:rsidRPr="00B8342C">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B8342C" w14:paraId="1A9102B6" w14:textId="77777777" w:rsidTr="002377D5">
        <w:tc>
          <w:tcPr>
            <w:tcW w:w="9356" w:type="dxa"/>
          </w:tcPr>
          <w:p w14:paraId="3B071A84" w14:textId="77777777" w:rsidR="001E6D4A" w:rsidRPr="00B8342C" w:rsidRDefault="001E6D4A" w:rsidP="00A6023A">
            <w:pPr>
              <w:keepNext/>
              <w:keepLines/>
              <w:spacing w:after="0" w:line="240" w:lineRule="auto"/>
              <w:jc w:val="both"/>
              <w:rPr>
                <w:rFonts w:ascii="Tahoma" w:eastAsia="Times New Roman" w:hAnsi="Tahoma" w:cs="Tahoma"/>
                <w:b/>
                <w:i/>
                <w:lang w:eastAsia="sl-SI"/>
              </w:rPr>
            </w:pPr>
            <w:r w:rsidRPr="00B8342C">
              <w:rPr>
                <w:rFonts w:ascii="Tahoma" w:hAnsi="Tahoma" w:cs="Tahoma"/>
              </w:rPr>
              <w:lastRenderedPageBreak/>
              <w:br w:type="page"/>
            </w:r>
            <w:r w:rsidRPr="00B8342C">
              <w:rPr>
                <w:rFonts w:ascii="Tahoma" w:eastAsia="Times New Roman" w:hAnsi="Tahoma" w:cs="Tahoma"/>
                <w:lang w:eastAsia="sl-SI"/>
              </w:rPr>
              <w:t xml:space="preserve">VZOREC </w:t>
            </w:r>
            <w:r w:rsidR="00435E7F" w:rsidRPr="00B8342C">
              <w:rPr>
                <w:rFonts w:ascii="Tahoma" w:eastAsia="Times New Roman" w:hAnsi="Tahoma" w:cs="Tahoma"/>
                <w:lang w:eastAsia="sl-SI"/>
              </w:rPr>
              <w:t>OKVIRNEGA SPORAZUMA</w:t>
            </w:r>
            <w:r w:rsidR="005D0701" w:rsidRPr="00B8342C">
              <w:rPr>
                <w:rFonts w:ascii="Tahoma" w:eastAsia="Times New Roman" w:hAnsi="Tahoma" w:cs="Tahoma"/>
                <w:lang w:eastAsia="sl-SI"/>
              </w:rPr>
              <w:t xml:space="preserve"> </w:t>
            </w:r>
            <w:r w:rsidR="005D0701" w:rsidRPr="00B8342C">
              <w:rPr>
                <w:rFonts w:ascii="Tahoma" w:eastAsia="Times New Roman" w:hAnsi="Tahoma" w:cs="Tahoma"/>
                <w:color w:val="FF0000"/>
                <w:lang w:eastAsia="sl-SI"/>
              </w:rPr>
              <w:t>– ni potrebno prilagati v ponudbi</w:t>
            </w:r>
          </w:p>
        </w:tc>
      </w:tr>
    </w:tbl>
    <w:p w14:paraId="4821C1E7" w14:textId="77777777" w:rsidR="004B5914" w:rsidRPr="00B8342C" w:rsidRDefault="004B5914" w:rsidP="00A6023A">
      <w:pPr>
        <w:keepNext/>
        <w:keepLines/>
        <w:spacing w:after="0" w:line="240" w:lineRule="auto"/>
        <w:jc w:val="both"/>
        <w:rPr>
          <w:rFonts w:ascii="Tahoma" w:eastAsia="Times New Roman" w:hAnsi="Tahoma" w:cs="Tahoma"/>
          <w:b/>
          <w:lang w:eastAsia="sl-SI"/>
        </w:rPr>
      </w:pPr>
    </w:p>
    <w:p w14:paraId="5218A730" w14:textId="77777777" w:rsidR="00EC3759" w:rsidRPr="00B8342C" w:rsidRDefault="00EC3759"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 xml:space="preserve">Številka naročnika: </w:t>
      </w:r>
      <w:r w:rsidR="00E13A8A">
        <w:rPr>
          <w:rFonts w:ascii="Tahoma" w:eastAsia="Times New Roman" w:hAnsi="Tahoma" w:cs="Tahoma"/>
          <w:b/>
          <w:lang w:eastAsia="sl-SI"/>
        </w:rPr>
        <w:t>JPE-SOT-416/24</w:t>
      </w:r>
      <w:r w:rsidR="00C04B74" w:rsidRPr="00B8342C">
        <w:rPr>
          <w:rFonts w:ascii="Tahoma" w:eastAsia="Times New Roman" w:hAnsi="Tahoma" w:cs="Tahoma"/>
          <w:b/>
          <w:lang w:eastAsia="sl-SI"/>
        </w:rPr>
        <w:t xml:space="preserve"> </w:t>
      </w:r>
    </w:p>
    <w:p w14:paraId="16D2C856" w14:textId="77777777" w:rsidR="00EC3759" w:rsidRPr="00B8342C" w:rsidRDefault="00EC3759" w:rsidP="00A6023A">
      <w:pPr>
        <w:keepNext/>
        <w:keepLines/>
        <w:spacing w:after="0" w:line="240" w:lineRule="auto"/>
        <w:jc w:val="both"/>
        <w:rPr>
          <w:rFonts w:ascii="Tahoma" w:eastAsia="Times New Roman" w:hAnsi="Tahoma" w:cs="Tahoma"/>
          <w:b/>
          <w:lang w:eastAsia="sl-SI"/>
        </w:rPr>
      </w:pPr>
    </w:p>
    <w:p w14:paraId="2F5C544C" w14:textId="77777777" w:rsidR="00EC3759" w:rsidRPr="00B8342C" w:rsidRDefault="00EC3759"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Številka izvajalca: ___________</w:t>
      </w:r>
    </w:p>
    <w:p w14:paraId="041AC546" w14:textId="77777777" w:rsidR="00EC3759" w:rsidRPr="00B8342C" w:rsidRDefault="00EC3759" w:rsidP="00A6023A">
      <w:pPr>
        <w:keepNext/>
        <w:keepLines/>
        <w:tabs>
          <w:tab w:val="left" w:pos="4962"/>
        </w:tabs>
        <w:spacing w:after="0" w:line="240" w:lineRule="auto"/>
        <w:jc w:val="both"/>
        <w:rPr>
          <w:rFonts w:ascii="Tahoma" w:eastAsia="Times New Roman" w:hAnsi="Tahoma" w:cs="Tahoma"/>
          <w:b/>
          <w:lang w:eastAsia="sl-SI"/>
        </w:rPr>
      </w:pPr>
    </w:p>
    <w:p w14:paraId="120EC3DB" w14:textId="77777777" w:rsidR="00664114" w:rsidRPr="00B8342C" w:rsidRDefault="00435E7F" w:rsidP="00A6023A">
      <w:pPr>
        <w:keepNext/>
        <w:keepLines/>
        <w:spacing w:after="0" w:line="240" w:lineRule="auto"/>
        <w:jc w:val="center"/>
        <w:rPr>
          <w:rFonts w:ascii="Tahoma" w:eastAsia="Times New Roman" w:hAnsi="Tahoma" w:cs="Tahoma"/>
          <w:b/>
          <w:sz w:val="28"/>
          <w:lang w:eastAsia="sl-SI"/>
        </w:rPr>
      </w:pPr>
      <w:r w:rsidRPr="00B8342C">
        <w:rPr>
          <w:rFonts w:ascii="Tahoma" w:eastAsia="Times New Roman" w:hAnsi="Tahoma" w:cs="Tahoma"/>
          <w:b/>
          <w:sz w:val="28"/>
          <w:lang w:eastAsia="sl-SI"/>
        </w:rPr>
        <w:t>O</w:t>
      </w:r>
      <w:r w:rsidR="009251DE" w:rsidRPr="00B8342C">
        <w:rPr>
          <w:rFonts w:ascii="Tahoma" w:eastAsia="Times New Roman" w:hAnsi="Tahoma" w:cs="Tahoma"/>
          <w:b/>
          <w:sz w:val="28"/>
          <w:lang w:eastAsia="sl-SI"/>
        </w:rPr>
        <w:t>kvirni sporazum</w:t>
      </w:r>
    </w:p>
    <w:p w14:paraId="5B7C6F97" w14:textId="77777777" w:rsidR="00EC3759" w:rsidRPr="00B8342C" w:rsidRDefault="002D3595" w:rsidP="00A6023A">
      <w:pPr>
        <w:keepNext/>
        <w:keepLines/>
        <w:spacing w:after="0" w:line="240" w:lineRule="auto"/>
        <w:jc w:val="center"/>
        <w:rPr>
          <w:rFonts w:ascii="Tahoma" w:eastAsia="Times New Roman" w:hAnsi="Tahoma" w:cs="Tahoma"/>
          <w:b/>
          <w:sz w:val="28"/>
          <w:lang w:eastAsia="sl-SI"/>
        </w:rPr>
      </w:pPr>
      <w:r w:rsidRPr="00B8342C">
        <w:rPr>
          <w:rFonts w:ascii="Tahoma" w:eastAsia="Times New Roman" w:hAnsi="Tahoma" w:cs="Tahoma"/>
          <w:b/>
          <w:sz w:val="28"/>
          <w:lang w:eastAsia="sl-SI"/>
        </w:rPr>
        <w:t>za</w:t>
      </w:r>
    </w:p>
    <w:p w14:paraId="4FD1D530" w14:textId="77777777" w:rsidR="00385BA1" w:rsidRPr="00B8342C" w:rsidRDefault="00A35121" w:rsidP="00A6023A">
      <w:pPr>
        <w:keepNext/>
        <w:keepLines/>
        <w:spacing w:after="0" w:line="240" w:lineRule="auto"/>
        <w:jc w:val="center"/>
        <w:rPr>
          <w:rFonts w:ascii="Tahoma" w:eastAsia="Times New Roman" w:hAnsi="Tahoma" w:cs="Tahoma"/>
          <w:b/>
          <w:sz w:val="28"/>
          <w:lang w:eastAsia="sl-SI"/>
        </w:rPr>
      </w:pPr>
      <w:r w:rsidRPr="00B8342C">
        <w:rPr>
          <w:rFonts w:ascii="Tahoma" w:eastAsia="Times New Roman" w:hAnsi="Tahoma" w:cs="Tahoma"/>
          <w:b/>
          <w:sz w:val="28"/>
          <w:lang w:eastAsia="sl-SI"/>
        </w:rPr>
        <w:t>n</w:t>
      </w:r>
      <w:r w:rsidR="005D465B" w:rsidRPr="00B8342C">
        <w:rPr>
          <w:rFonts w:ascii="Tahoma" w:eastAsia="Times New Roman" w:hAnsi="Tahoma" w:cs="Tahoma"/>
          <w:b/>
          <w:sz w:val="28"/>
          <w:lang w:eastAsia="sl-SI"/>
        </w:rPr>
        <w:t>abav</w:t>
      </w:r>
      <w:r w:rsidRPr="00B8342C">
        <w:rPr>
          <w:rFonts w:ascii="Tahoma" w:eastAsia="Times New Roman" w:hAnsi="Tahoma" w:cs="Tahoma"/>
          <w:b/>
          <w:sz w:val="28"/>
          <w:lang w:eastAsia="sl-SI"/>
        </w:rPr>
        <w:t>o</w:t>
      </w:r>
      <w:r w:rsidR="005D465B" w:rsidRPr="00B8342C">
        <w:rPr>
          <w:rFonts w:ascii="Tahoma" w:eastAsia="Times New Roman" w:hAnsi="Tahoma" w:cs="Tahoma"/>
          <w:b/>
          <w:sz w:val="28"/>
          <w:lang w:eastAsia="sl-SI"/>
        </w:rPr>
        <w:t xml:space="preserve"> in vgradnj</w:t>
      </w:r>
      <w:r w:rsidRPr="00B8342C">
        <w:rPr>
          <w:rFonts w:ascii="Tahoma" w:eastAsia="Times New Roman" w:hAnsi="Tahoma" w:cs="Tahoma"/>
          <w:b/>
          <w:sz w:val="28"/>
          <w:lang w:eastAsia="sl-SI"/>
        </w:rPr>
        <w:t>o</w:t>
      </w:r>
      <w:r w:rsidR="005D465B" w:rsidRPr="00B8342C">
        <w:rPr>
          <w:rFonts w:ascii="Tahoma" w:eastAsia="Times New Roman" w:hAnsi="Tahoma" w:cs="Tahoma"/>
          <w:b/>
          <w:sz w:val="28"/>
          <w:lang w:eastAsia="sl-SI"/>
        </w:rPr>
        <w:t xml:space="preserve"> zapornih armatur </w:t>
      </w:r>
    </w:p>
    <w:p w14:paraId="3FEC6A67" w14:textId="77777777" w:rsidR="00EC3759" w:rsidRPr="00B8342C" w:rsidRDefault="00EC3759" w:rsidP="00A6023A">
      <w:pPr>
        <w:keepNext/>
        <w:keepLines/>
        <w:spacing w:after="0" w:line="240" w:lineRule="auto"/>
        <w:jc w:val="center"/>
        <w:rPr>
          <w:rFonts w:ascii="Tahoma" w:eastAsia="Times New Roman" w:hAnsi="Tahoma" w:cs="Tahoma"/>
          <w:b/>
          <w:sz w:val="28"/>
          <w:lang w:eastAsia="sl-SI"/>
        </w:rPr>
      </w:pPr>
    </w:p>
    <w:p w14:paraId="6BBAD4B2" w14:textId="77777777" w:rsidR="00EC3759" w:rsidRPr="00B8342C" w:rsidRDefault="00EC3759"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ki </w:t>
      </w:r>
      <w:r w:rsidR="00385BA1" w:rsidRPr="00B8342C">
        <w:rPr>
          <w:rFonts w:ascii="Tahoma" w:eastAsia="Times New Roman" w:hAnsi="Tahoma" w:cs="Tahoma"/>
          <w:lang w:eastAsia="sl-SI"/>
        </w:rPr>
        <w:t>ga</w:t>
      </w:r>
      <w:r w:rsidRPr="00B8342C">
        <w:rPr>
          <w:rFonts w:ascii="Tahoma" w:eastAsia="Times New Roman" w:hAnsi="Tahoma" w:cs="Tahoma"/>
          <w:lang w:eastAsia="sl-SI"/>
        </w:rPr>
        <w:t xml:space="preserve"> skleneta</w:t>
      </w:r>
    </w:p>
    <w:p w14:paraId="797EA45A" w14:textId="77777777" w:rsidR="00EC3759" w:rsidRPr="00B8342C" w:rsidRDefault="00EC3759" w:rsidP="00A6023A">
      <w:pPr>
        <w:keepNext/>
        <w:keepLines/>
        <w:spacing w:after="0" w:line="240" w:lineRule="auto"/>
        <w:ind w:left="1701" w:hanging="1701"/>
        <w:jc w:val="both"/>
        <w:rPr>
          <w:rFonts w:ascii="Tahoma" w:eastAsia="Times New Roman" w:hAnsi="Tahoma" w:cs="Tahoma"/>
          <w:b/>
          <w:lang w:eastAsia="sl-SI"/>
        </w:rPr>
      </w:pPr>
    </w:p>
    <w:p w14:paraId="0A73FBEC" w14:textId="77777777" w:rsidR="00C3273C" w:rsidRDefault="00EC3759" w:rsidP="00A6023A">
      <w:pPr>
        <w:keepNext/>
        <w:keepLines/>
        <w:spacing w:after="0" w:line="240" w:lineRule="auto"/>
        <w:ind w:left="1650" w:hanging="1650"/>
        <w:jc w:val="both"/>
        <w:rPr>
          <w:rFonts w:ascii="Tahoma" w:eastAsia="Times New Roman" w:hAnsi="Tahoma" w:cs="Tahoma"/>
          <w:snapToGrid w:val="0"/>
          <w:lang w:eastAsia="sl-SI"/>
        </w:rPr>
      </w:pPr>
      <w:r w:rsidRPr="00B8342C">
        <w:rPr>
          <w:rFonts w:ascii="Tahoma" w:eastAsia="Times New Roman" w:hAnsi="Tahoma" w:cs="Tahoma"/>
          <w:b/>
          <w:lang w:eastAsia="sl-SI"/>
        </w:rPr>
        <w:t>NAROČNIK:</w:t>
      </w:r>
      <w:r w:rsidRPr="00B8342C">
        <w:rPr>
          <w:rFonts w:ascii="Tahoma" w:eastAsia="Times New Roman" w:hAnsi="Tahoma" w:cs="Tahoma"/>
          <w:lang w:eastAsia="sl-SI"/>
        </w:rPr>
        <w:tab/>
      </w:r>
      <w:r w:rsidRPr="00B8342C">
        <w:rPr>
          <w:rFonts w:ascii="Tahoma" w:eastAsia="Times New Roman" w:hAnsi="Tahoma" w:cs="Tahoma"/>
          <w:b/>
          <w:snapToGrid w:val="0"/>
          <w:lang w:eastAsia="sl-SI"/>
        </w:rPr>
        <w:t>JAVNO PODJETJE ENERGETIKA LJUBLJANA d.o.o.</w:t>
      </w:r>
      <w:r w:rsidRPr="00B8342C">
        <w:rPr>
          <w:rFonts w:ascii="Tahoma" w:eastAsia="Times New Roman" w:hAnsi="Tahoma" w:cs="Tahoma"/>
          <w:snapToGrid w:val="0"/>
          <w:lang w:eastAsia="sl-SI"/>
        </w:rPr>
        <w:t xml:space="preserve">, Verovškova ulica 62, 1000 Ljubljana, ki ga zastopa direktor Samo Lozej </w:t>
      </w:r>
    </w:p>
    <w:p w14:paraId="1E943D84" w14:textId="77777777" w:rsidR="00EC3759" w:rsidRPr="00B8342C" w:rsidRDefault="00EC3759" w:rsidP="00C3273C">
      <w:pPr>
        <w:keepNext/>
        <w:keepLines/>
        <w:spacing w:after="0" w:line="240" w:lineRule="auto"/>
        <w:ind w:left="1650"/>
        <w:jc w:val="both"/>
        <w:rPr>
          <w:rFonts w:ascii="Tahoma" w:eastAsia="Times New Roman" w:hAnsi="Tahoma" w:cs="Tahoma"/>
          <w:lang w:eastAsia="sl-SI"/>
        </w:rPr>
      </w:pPr>
      <w:r w:rsidRPr="00B8342C">
        <w:rPr>
          <w:rFonts w:ascii="Tahoma" w:eastAsia="Times New Roman" w:hAnsi="Tahoma" w:cs="Tahoma"/>
          <w:lang w:eastAsia="sl-SI"/>
        </w:rPr>
        <w:t>(v nadaljevanju: naročnik)</w:t>
      </w:r>
    </w:p>
    <w:p w14:paraId="3808ADF2" w14:textId="77777777" w:rsidR="00EC3759" w:rsidRPr="00B8342C" w:rsidRDefault="00EC3759" w:rsidP="00A6023A">
      <w:pPr>
        <w:keepNext/>
        <w:keepLines/>
        <w:spacing w:after="0" w:line="240" w:lineRule="auto"/>
        <w:jc w:val="both"/>
        <w:rPr>
          <w:rFonts w:ascii="Tahoma" w:eastAsia="Times New Roman" w:hAnsi="Tahoma" w:cs="Tahoma"/>
          <w:lang w:eastAsia="sl-SI"/>
        </w:rPr>
      </w:pPr>
    </w:p>
    <w:p w14:paraId="4005F135" w14:textId="77777777" w:rsidR="00EC3759" w:rsidRPr="00B8342C" w:rsidRDefault="00EC3759" w:rsidP="00A6023A">
      <w:pPr>
        <w:keepNext/>
        <w:keepLines/>
        <w:spacing w:after="0" w:line="240" w:lineRule="auto"/>
        <w:ind w:left="2410" w:hanging="760"/>
        <w:jc w:val="both"/>
        <w:rPr>
          <w:rFonts w:ascii="Tahoma" w:eastAsia="Times New Roman" w:hAnsi="Tahoma" w:cs="Tahoma"/>
          <w:lang w:eastAsia="sl-SI"/>
        </w:rPr>
      </w:pPr>
      <w:r w:rsidRPr="00B8342C">
        <w:rPr>
          <w:rFonts w:ascii="Tahoma" w:eastAsia="Times New Roman" w:hAnsi="Tahoma" w:cs="Tahoma"/>
          <w:lang w:eastAsia="sl-SI"/>
        </w:rPr>
        <w:t>identifikacijska številka za DDV: SI23034033</w:t>
      </w:r>
    </w:p>
    <w:p w14:paraId="3F03655B" w14:textId="77777777" w:rsidR="00EC3759" w:rsidRPr="00B8342C" w:rsidRDefault="00EC3759" w:rsidP="00A6023A">
      <w:pPr>
        <w:keepNext/>
        <w:keepLines/>
        <w:spacing w:after="0" w:line="240" w:lineRule="auto"/>
        <w:ind w:left="2410" w:hanging="760"/>
        <w:jc w:val="both"/>
        <w:rPr>
          <w:rFonts w:ascii="Tahoma" w:eastAsia="Times New Roman" w:hAnsi="Tahoma" w:cs="Tahoma"/>
          <w:lang w:eastAsia="sl-SI"/>
        </w:rPr>
      </w:pPr>
      <w:r w:rsidRPr="00B8342C">
        <w:rPr>
          <w:rFonts w:ascii="Tahoma" w:eastAsia="Times New Roman" w:hAnsi="Tahoma" w:cs="Tahoma"/>
          <w:lang w:eastAsia="sl-SI"/>
        </w:rPr>
        <w:t>matična številka: 5226406000</w:t>
      </w:r>
    </w:p>
    <w:p w14:paraId="00542B81" w14:textId="77777777" w:rsidR="00EC3759" w:rsidRPr="00B8342C" w:rsidRDefault="00EC3759" w:rsidP="00A6023A">
      <w:pPr>
        <w:keepNext/>
        <w:keepLines/>
        <w:tabs>
          <w:tab w:val="left" w:pos="1843"/>
        </w:tabs>
        <w:spacing w:after="0" w:line="240" w:lineRule="auto"/>
        <w:ind w:left="1701" w:hanging="1701"/>
        <w:jc w:val="both"/>
        <w:rPr>
          <w:rFonts w:ascii="Tahoma" w:eastAsia="Times New Roman" w:hAnsi="Tahoma" w:cs="Tahoma"/>
          <w:b/>
          <w:lang w:eastAsia="sl-SI"/>
        </w:rPr>
      </w:pPr>
    </w:p>
    <w:p w14:paraId="3815A65E" w14:textId="77777777" w:rsidR="00EC3759" w:rsidRPr="00B8342C" w:rsidRDefault="00EC3759" w:rsidP="00A6023A">
      <w:pPr>
        <w:keepNext/>
        <w:keepLines/>
        <w:tabs>
          <w:tab w:val="left" w:pos="1702"/>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ter </w:t>
      </w:r>
    </w:p>
    <w:p w14:paraId="319C27F6" w14:textId="77777777" w:rsidR="00EC3759" w:rsidRPr="00B8342C" w:rsidRDefault="00EC3759" w:rsidP="00A6023A">
      <w:pPr>
        <w:keepNext/>
        <w:keepLines/>
        <w:tabs>
          <w:tab w:val="left" w:pos="1702"/>
        </w:tabs>
        <w:spacing w:after="0" w:line="240" w:lineRule="auto"/>
        <w:jc w:val="both"/>
        <w:rPr>
          <w:rFonts w:ascii="Tahoma" w:eastAsia="Times New Roman" w:hAnsi="Tahoma" w:cs="Tahoma"/>
          <w:b/>
          <w:lang w:eastAsia="sl-SI"/>
        </w:rPr>
      </w:pPr>
    </w:p>
    <w:p w14:paraId="4EB5D8FD" w14:textId="77777777" w:rsidR="00EC3759" w:rsidRPr="00B8342C" w:rsidRDefault="00EC3759" w:rsidP="00A6023A">
      <w:pPr>
        <w:keepNext/>
        <w:keepLines/>
        <w:spacing w:after="0" w:line="240" w:lineRule="auto"/>
        <w:ind w:left="1560" w:hanging="1560"/>
        <w:jc w:val="both"/>
        <w:rPr>
          <w:rFonts w:ascii="Tahoma" w:eastAsia="Times New Roman" w:hAnsi="Tahoma" w:cs="Tahoma"/>
          <w:lang w:eastAsia="sl-SI"/>
        </w:rPr>
      </w:pPr>
      <w:r w:rsidRPr="00B8342C">
        <w:rPr>
          <w:rFonts w:ascii="Tahoma" w:eastAsia="Times New Roman" w:hAnsi="Tahoma" w:cs="Tahoma"/>
          <w:b/>
          <w:lang w:eastAsia="sl-SI"/>
        </w:rPr>
        <w:t>IZVAJALEC:</w:t>
      </w:r>
      <w:r w:rsidRPr="00B8342C">
        <w:rPr>
          <w:rFonts w:ascii="Tahoma" w:eastAsia="Times New Roman" w:hAnsi="Tahoma" w:cs="Tahoma"/>
          <w:b/>
          <w:lang w:eastAsia="sl-SI"/>
        </w:rPr>
        <w:tab/>
      </w:r>
      <w:r w:rsidRPr="00B8342C">
        <w:rPr>
          <w:rFonts w:ascii="Tahoma" w:eastAsia="Times New Roman" w:hAnsi="Tahoma" w:cs="Tahoma"/>
          <w:lang w:eastAsia="sl-SI"/>
        </w:rPr>
        <w:t>________________________________________________________________, ki ga zastopa: _______________________________</w:t>
      </w:r>
    </w:p>
    <w:p w14:paraId="31524CD6" w14:textId="77777777" w:rsidR="00EC3759" w:rsidRPr="00B8342C" w:rsidRDefault="00EC3759" w:rsidP="00A6023A">
      <w:pPr>
        <w:keepNext/>
        <w:keepLines/>
        <w:spacing w:after="0" w:line="240" w:lineRule="auto"/>
        <w:ind w:left="1560"/>
        <w:jc w:val="both"/>
        <w:rPr>
          <w:rFonts w:ascii="Tahoma" w:eastAsia="Times New Roman" w:hAnsi="Tahoma" w:cs="Tahoma"/>
          <w:lang w:eastAsia="sl-SI"/>
        </w:rPr>
      </w:pPr>
      <w:r w:rsidRPr="00B8342C">
        <w:rPr>
          <w:rFonts w:ascii="Tahoma" w:eastAsia="Times New Roman" w:hAnsi="Tahoma" w:cs="Tahoma"/>
          <w:lang w:eastAsia="sl-SI"/>
        </w:rPr>
        <w:t>(v nadaljevanju: izvajalec)</w:t>
      </w:r>
    </w:p>
    <w:p w14:paraId="3D5A68F0" w14:textId="77777777" w:rsidR="00EC3759" w:rsidRPr="00B8342C" w:rsidRDefault="00EC3759" w:rsidP="00A6023A">
      <w:pPr>
        <w:keepNext/>
        <w:keepLines/>
        <w:tabs>
          <w:tab w:val="left" w:pos="5104"/>
        </w:tabs>
        <w:spacing w:after="0" w:line="240" w:lineRule="auto"/>
        <w:ind w:left="1560" w:hanging="1701"/>
        <w:jc w:val="both"/>
        <w:rPr>
          <w:rFonts w:ascii="Tahoma" w:eastAsia="Times New Roman" w:hAnsi="Tahoma" w:cs="Tahoma"/>
          <w:lang w:eastAsia="sl-SI"/>
        </w:rPr>
      </w:pPr>
      <w:r w:rsidRPr="00B8342C">
        <w:rPr>
          <w:rFonts w:ascii="Tahoma" w:eastAsia="Times New Roman" w:hAnsi="Tahoma" w:cs="Tahoma"/>
          <w:lang w:eastAsia="sl-SI"/>
        </w:rPr>
        <w:tab/>
      </w:r>
    </w:p>
    <w:p w14:paraId="507885B2" w14:textId="77777777" w:rsidR="00EC3759" w:rsidRPr="00B8342C" w:rsidRDefault="00EC3759" w:rsidP="00A6023A">
      <w:pPr>
        <w:keepNext/>
        <w:keepLines/>
        <w:spacing w:after="0" w:line="240" w:lineRule="auto"/>
        <w:ind w:left="1560"/>
        <w:jc w:val="both"/>
        <w:rPr>
          <w:rFonts w:ascii="Tahoma" w:eastAsia="Times New Roman" w:hAnsi="Tahoma" w:cs="Tahoma"/>
          <w:lang w:eastAsia="sl-SI"/>
        </w:rPr>
      </w:pPr>
      <w:r w:rsidRPr="00B8342C">
        <w:rPr>
          <w:rFonts w:ascii="Tahoma" w:eastAsia="Times New Roman" w:hAnsi="Tahoma" w:cs="Tahoma"/>
          <w:lang w:eastAsia="sl-SI"/>
        </w:rPr>
        <w:t>številka transakcijskega računa: ___________________________ pri</w:t>
      </w:r>
    </w:p>
    <w:p w14:paraId="3AADD495" w14:textId="77777777" w:rsidR="00EC3759" w:rsidRPr="00B8342C" w:rsidRDefault="00EC3759" w:rsidP="00A6023A">
      <w:pPr>
        <w:keepNext/>
        <w:keepLines/>
        <w:spacing w:after="0" w:line="240" w:lineRule="auto"/>
        <w:ind w:left="1560"/>
        <w:jc w:val="both"/>
        <w:rPr>
          <w:rFonts w:ascii="Tahoma" w:eastAsia="Times New Roman" w:hAnsi="Tahoma" w:cs="Tahoma"/>
          <w:lang w:eastAsia="sl-SI"/>
        </w:rPr>
      </w:pPr>
      <w:r w:rsidRPr="00B8342C">
        <w:rPr>
          <w:rFonts w:ascii="Tahoma" w:eastAsia="Times New Roman" w:hAnsi="Tahoma" w:cs="Tahoma"/>
          <w:lang w:eastAsia="sl-SI"/>
        </w:rPr>
        <w:t>identifikacijska številka za DDV: _________________________</w:t>
      </w:r>
    </w:p>
    <w:p w14:paraId="39C12694" w14:textId="77777777" w:rsidR="00EC3759" w:rsidRPr="00B8342C" w:rsidRDefault="00EC3759" w:rsidP="00A6023A">
      <w:pPr>
        <w:keepNext/>
        <w:keepLines/>
        <w:spacing w:after="0" w:line="240" w:lineRule="auto"/>
        <w:ind w:left="1560"/>
        <w:jc w:val="both"/>
        <w:rPr>
          <w:rFonts w:ascii="Tahoma" w:eastAsia="Times New Roman" w:hAnsi="Tahoma" w:cs="Tahoma"/>
          <w:lang w:eastAsia="sl-SI"/>
        </w:rPr>
      </w:pPr>
      <w:r w:rsidRPr="00B8342C">
        <w:rPr>
          <w:rFonts w:ascii="Tahoma" w:eastAsia="Times New Roman" w:hAnsi="Tahoma" w:cs="Tahoma"/>
          <w:lang w:eastAsia="sl-SI"/>
        </w:rPr>
        <w:t>matična številka: ______________________</w:t>
      </w:r>
    </w:p>
    <w:p w14:paraId="41F1DC6C" w14:textId="77777777" w:rsidR="00EC3759" w:rsidRPr="00B8342C" w:rsidRDefault="00EC3759" w:rsidP="00A6023A">
      <w:pPr>
        <w:keepNext/>
        <w:keepLines/>
        <w:tabs>
          <w:tab w:val="left" w:pos="709"/>
          <w:tab w:val="left" w:pos="1702"/>
        </w:tabs>
        <w:spacing w:after="0" w:line="240" w:lineRule="auto"/>
        <w:jc w:val="both"/>
        <w:rPr>
          <w:rFonts w:ascii="Tahoma" w:eastAsia="Times New Roman" w:hAnsi="Tahoma" w:cs="Tahoma"/>
          <w:lang w:eastAsia="sl-SI"/>
        </w:rPr>
      </w:pPr>
    </w:p>
    <w:p w14:paraId="76A20135" w14:textId="77777777" w:rsidR="00EC3759" w:rsidRPr="00B8342C" w:rsidRDefault="00EC3759" w:rsidP="00A6023A">
      <w:pPr>
        <w:keepNext/>
        <w:keepLines/>
        <w:tabs>
          <w:tab w:val="left" w:pos="709"/>
          <w:tab w:val="left" w:pos="1702"/>
        </w:tabs>
        <w:spacing w:after="0" w:line="240" w:lineRule="auto"/>
        <w:jc w:val="both"/>
        <w:rPr>
          <w:rFonts w:ascii="Tahoma" w:eastAsia="Times New Roman" w:hAnsi="Tahoma" w:cs="Tahoma"/>
          <w:lang w:eastAsia="sl-SI"/>
        </w:rPr>
      </w:pPr>
    </w:p>
    <w:p w14:paraId="401556A0" w14:textId="77777777" w:rsidR="00EC3759" w:rsidRPr="00B8342C" w:rsidRDefault="00EC3759" w:rsidP="00A6023A">
      <w:pPr>
        <w:keepNext/>
        <w:keepLines/>
        <w:tabs>
          <w:tab w:val="left" w:pos="709"/>
          <w:tab w:val="left" w:pos="1702"/>
        </w:tabs>
        <w:spacing w:after="0" w:line="240" w:lineRule="auto"/>
        <w:jc w:val="both"/>
        <w:rPr>
          <w:rFonts w:ascii="Tahoma" w:eastAsia="Times New Roman" w:hAnsi="Tahoma" w:cs="Tahoma"/>
          <w:lang w:eastAsia="sl-SI"/>
        </w:rPr>
      </w:pPr>
    </w:p>
    <w:p w14:paraId="0DA90215" w14:textId="77777777" w:rsidR="00EC3759" w:rsidRPr="00B8342C" w:rsidRDefault="00EC3759" w:rsidP="00A6023A">
      <w:pPr>
        <w:pStyle w:val="Odstavekseznama"/>
        <w:keepNext/>
        <w:keepLines/>
        <w:numPr>
          <w:ilvl w:val="0"/>
          <w:numId w:val="10"/>
        </w:numPr>
        <w:ind w:left="567" w:hanging="567"/>
        <w:jc w:val="center"/>
        <w:rPr>
          <w:rFonts w:ascii="Tahoma" w:hAnsi="Tahoma" w:cs="Tahoma"/>
          <w:b/>
          <w:sz w:val="22"/>
          <w:szCs w:val="22"/>
        </w:rPr>
      </w:pPr>
      <w:r w:rsidRPr="00B8342C">
        <w:rPr>
          <w:rFonts w:ascii="Tahoma" w:hAnsi="Tahoma" w:cs="Tahoma"/>
          <w:b/>
          <w:sz w:val="22"/>
          <w:szCs w:val="22"/>
        </w:rPr>
        <w:t>UVODNE DOLOČBE</w:t>
      </w:r>
    </w:p>
    <w:p w14:paraId="27C19DD2" w14:textId="77777777" w:rsidR="00EC3759" w:rsidRPr="00B8342C" w:rsidRDefault="00EC3759" w:rsidP="00A6023A">
      <w:pPr>
        <w:keepNext/>
        <w:keepLines/>
        <w:spacing w:after="0" w:line="240" w:lineRule="auto"/>
        <w:jc w:val="center"/>
        <w:rPr>
          <w:rFonts w:ascii="Tahoma" w:hAnsi="Tahoma" w:cs="Tahoma"/>
          <w:b/>
        </w:rPr>
      </w:pPr>
    </w:p>
    <w:p w14:paraId="49D051FD"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57E62270" w14:textId="77777777" w:rsidR="00EC3759" w:rsidRPr="00B8342C" w:rsidRDefault="00EC3759" w:rsidP="00A6023A">
      <w:pPr>
        <w:keepNext/>
        <w:keepLines/>
        <w:spacing w:after="0" w:line="240" w:lineRule="auto"/>
        <w:jc w:val="both"/>
        <w:rPr>
          <w:rFonts w:ascii="Tahoma" w:eastAsia="Times New Roman" w:hAnsi="Tahoma" w:cs="Tahoma"/>
          <w:lang w:eastAsia="sl-SI"/>
        </w:rPr>
      </w:pPr>
    </w:p>
    <w:p w14:paraId="32C40020" w14:textId="6A22BF82" w:rsidR="002B1FD4" w:rsidRPr="002B1FD4" w:rsidRDefault="002B1FD4" w:rsidP="00A6023A">
      <w:pPr>
        <w:keepNext/>
        <w:keepLines/>
        <w:spacing w:after="0" w:line="240" w:lineRule="auto"/>
        <w:jc w:val="both"/>
        <w:rPr>
          <w:rFonts w:ascii="Tahoma" w:eastAsia="Times New Roman" w:hAnsi="Tahoma" w:cs="Tahoma"/>
          <w:lang w:eastAsia="sl-SI"/>
        </w:rPr>
      </w:pPr>
      <w:r w:rsidRPr="002B1FD4">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E13A8A">
        <w:rPr>
          <w:rFonts w:ascii="Tahoma" w:eastAsia="Times New Roman" w:hAnsi="Tahoma" w:cs="Tahoma"/>
          <w:lang w:eastAsia="sl-SI"/>
        </w:rPr>
        <w:t>JPE-SOT-416/24</w:t>
      </w:r>
      <w:r w:rsidRPr="002B1FD4">
        <w:rPr>
          <w:rFonts w:ascii="Tahoma" w:eastAsia="Times New Roman" w:hAnsi="Tahoma" w:cs="Tahoma"/>
          <w:lang w:eastAsia="sl-SI"/>
        </w:rPr>
        <w:t xml:space="preserve"> po postopku oddaje naročila male vrednosti, v skladu s 47. členom Zakona o javnem naročanju (Ur. l. RS, št. 91/15 s spremembami; v nadaljnjem besedilu: ZJN-3), ki je bilo objavljeno na Portalu javnih naročil dne ……………, pod št. objave JN______/</w:t>
      </w:r>
      <w:r w:rsidR="003E7E4D">
        <w:rPr>
          <w:rFonts w:ascii="Tahoma" w:eastAsia="Times New Roman" w:hAnsi="Tahoma" w:cs="Tahoma"/>
          <w:lang w:eastAsia="sl-SI"/>
        </w:rPr>
        <w:t>_____</w:t>
      </w:r>
      <w:r w:rsidRPr="002B1FD4">
        <w:rPr>
          <w:rFonts w:ascii="Tahoma" w:eastAsia="Times New Roman" w:hAnsi="Tahoma" w:cs="Tahoma"/>
          <w:lang w:eastAsia="sl-SI"/>
        </w:rPr>
        <w:t xml:space="preserve">___ z namenom sklenitve okvirnega sporazuma za </w:t>
      </w:r>
      <w:r w:rsidR="00BB37DB" w:rsidRPr="00B8342C">
        <w:rPr>
          <w:rFonts w:ascii="Tahoma" w:eastAsia="Times New Roman" w:hAnsi="Tahoma" w:cs="Tahoma"/>
          <w:lang w:eastAsia="sl-SI"/>
        </w:rPr>
        <w:t xml:space="preserve">»Nabavo in vgradnjo zapornih armatur«, </w:t>
      </w:r>
      <w:r w:rsidRPr="002B1FD4">
        <w:rPr>
          <w:rFonts w:ascii="Tahoma" w:eastAsia="Times New Roman" w:hAnsi="Tahoma" w:cs="Tahoma"/>
          <w:lang w:eastAsia="sl-SI"/>
        </w:rPr>
        <w:t xml:space="preserve">v katerem je naročnik izvajalca izbral na podlagi cenovno najugodnejše ponudbe in na podlagi pogojev, opredeljenih v razpisni dokumentaciji naročnika št. </w:t>
      </w:r>
      <w:r w:rsidR="00E13A8A">
        <w:rPr>
          <w:rFonts w:ascii="Tahoma" w:eastAsia="Times New Roman" w:hAnsi="Tahoma" w:cs="Tahoma"/>
          <w:lang w:eastAsia="sl-SI"/>
        </w:rPr>
        <w:t>JPE-SOT-416/24</w:t>
      </w:r>
      <w:r w:rsidR="00C3273C">
        <w:rPr>
          <w:rFonts w:ascii="Tahoma" w:eastAsia="Times New Roman" w:hAnsi="Tahoma" w:cs="Tahoma"/>
          <w:lang w:eastAsia="sl-SI"/>
        </w:rPr>
        <w:t>,</w:t>
      </w:r>
      <w:r w:rsidRPr="002B1FD4">
        <w:rPr>
          <w:rFonts w:ascii="Tahoma" w:eastAsia="Times New Roman" w:hAnsi="Tahoma" w:cs="Tahoma"/>
          <w:lang w:eastAsia="sl-SI"/>
        </w:rPr>
        <w:t xml:space="preserve"> in sicer od dneva začetka uporabe okvirnega sporazuma do vključno </w:t>
      </w:r>
      <w:r w:rsidR="00F82032">
        <w:rPr>
          <w:rFonts w:ascii="Tahoma" w:eastAsia="Times New Roman" w:hAnsi="Tahoma" w:cs="Tahoma"/>
          <w:lang w:eastAsia="sl-SI"/>
        </w:rPr>
        <w:t>31. 12. 2026</w:t>
      </w:r>
      <w:r w:rsidRPr="002B1FD4">
        <w:rPr>
          <w:rFonts w:ascii="Tahoma" w:eastAsia="Times New Roman" w:hAnsi="Tahoma" w:cs="Tahoma"/>
          <w:lang w:eastAsia="sl-SI"/>
        </w:rPr>
        <w:t xml:space="preserve"> oziroma do izčrpanja vrednosti iz prvega odstavka 4. člena tega okvirnega sporazuma, kar nastopi prej</w:t>
      </w:r>
      <w:r w:rsidR="00124861">
        <w:rPr>
          <w:rFonts w:ascii="Tahoma" w:eastAsia="Times New Roman" w:hAnsi="Tahoma" w:cs="Tahoma"/>
          <w:lang w:eastAsia="sl-SI"/>
        </w:rPr>
        <w:t>. Okvirni sporazum</w:t>
      </w:r>
      <w:r w:rsidR="00B47C76">
        <w:rPr>
          <w:rFonts w:ascii="Tahoma" w:eastAsia="Times New Roman" w:hAnsi="Tahoma" w:cs="Tahoma"/>
          <w:lang w:eastAsia="sl-SI"/>
        </w:rPr>
        <w:t xml:space="preserve"> </w:t>
      </w:r>
      <w:r w:rsidR="00124861">
        <w:rPr>
          <w:rFonts w:ascii="Tahoma" w:eastAsia="Times New Roman" w:hAnsi="Tahoma" w:cs="Tahoma"/>
          <w:lang w:eastAsia="sl-SI"/>
        </w:rPr>
        <w:t xml:space="preserve">se </w:t>
      </w:r>
      <w:r w:rsidRPr="002B1FD4">
        <w:rPr>
          <w:rFonts w:ascii="Tahoma" w:eastAsia="Times New Roman" w:hAnsi="Tahoma" w:cs="Tahoma"/>
          <w:lang w:eastAsia="sl-SI"/>
        </w:rPr>
        <w:t>začne uporabljati v roku sedmih (7) koledarskih dni od poziva naročnika o začetku izvajanja okvirnega sporazuma, vendar</w:t>
      </w:r>
      <w:r w:rsidR="00B47C76">
        <w:rPr>
          <w:rFonts w:ascii="Tahoma" w:eastAsia="Times New Roman" w:hAnsi="Tahoma" w:cs="Tahoma"/>
          <w:lang w:eastAsia="sl-SI"/>
        </w:rPr>
        <w:t xml:space="preserve"> najpozneje dne</w:t>
      </w:r>
      <w:r w:rsidRPr="002B1FD4">
        <w:rPr>
          <w:rFonts w:ascii="Tahoma" w:eastAsia="Times New Roman" w:hAnsi="Tahoma" w:cs="Tahoma"/>
          <w:lang w:eastAsia="sl-SI"/>
        </w:rPr>
        <w:t xml:space="preserve"> </w:t>
      </w:r>
      <w:r w:rsidR="00F82032">
        <w:rPr>
          <w:rFonts w:ascii="Tahoma" w:eastAsia="Times New Roman" w:hAnsi="Tahoma" w:cs="Tahoma"/>
          <w:lang w:eastAsia="sl-SI"/>
        </w:rPr>
        <w:t>1. 1. 2025</w:t>
      </w:r>
      <w:r w:rsidRPr="002B1FD4">
        <w:rPr>
          <w:rFonts w:ascii="Tahoma" w:eastAsia="Times New Roman" w:hAnsi="Tahoma" w:cs="Tahoma"/>
          <w:lang w:eastAsia="sl-SI"/>
        </w:rPr>
        <w:t>.</w:t>
      </w:r>
    </w:p>
    <w:p w14:paraId="24459282" w14:textId="77777777" w:rsidR="002B1FD4" w:rsidRPr="002B1FD4" w:rsidRDefault="002B1FD4" w:rsidP="00A6023A">
      <w:pPr>
        <w:keepNext/>
        <w:keepLines/>
        <w:spacing w:after="0" w:line="240" w:lineRule="auto"/>
        <w:jc w:val="both"/>
        <w:rPr>
          <w:rFonts w:ascii="Tahoma" w:eastAsia="Times New Roman" w:hAnsi="Tahoma" w:cs="Tahoma"/>
          <w:lang w:eastAsia="sl-SI"/>
        </w:rPr>
      </w:pPr>
    </w:p>
    <w:p w14:paraId="1C1258A0" w14:textId="77777777" w:rsidR="00CC2296" w:rsidRPr="00B8342C" w:rsidRDefault="002B1FD4" w:rsidP="00A6023A">
      <w:pPr>
        <w:keepNext/>
        <w:keepLines/>
        <w:spacing w:after="0" w:line="240" w:lineRule="auto"/>
        <w:jc w:val="both"/>
        <w:rPr>
          <w:rFonts w:ascii="Tahoma" w:eastAsia="Times New Roman" w:hAnsi="Tahoma" w:cs="Tahoma"/>
          <w:lang w:eastAsia="sl-SI"/>
        </w:rPr>
      </w:pPr>
      <w:r w:rsidRPr="002B1FD4">
        <w:rPr>
          <w:rFonts w:ascii="Tahoma" w:eastAsia="Times New Roman" w:hAnsi="Tahoma" w:cs="Tahoma"/>
          <w:lang w:eastAsia="sl-SI"/>
        </w:rPr>
        <w:t>S tem okvirnim sporazumom se naročnik in izvajalec dogovorita o pogojih izvajanja predmeta okvirnega sporazuma</w:t>
      </w:r>
      <w:r w:rsidR="00CC2296" w:rsidRPr="00B8342C">
        <w:rPr>
          <w:rFonts w:ascii="Tahoma" w:eastAsia="Times New Roman" w:hAnsi="Tahoma" w:cs="Tahoma"/>
          <w:lang w:eastAsia="sl-SI"/>
        </w:rPr>
        <w:t>.</w:t>
      </w:r>
    </w:p>
    <w:p w14:paraId="06DEABF9" w14:textId="77777777" w:rsidR="00EC3759" w:rsidRPr="00B8342C" w:rsidRDefault="00EC3759" w:rsidP="00A6023A">
      <w:pPr>
        <w:keepNext/>
        <w:keepLines/>
        <w:suppressAutoHyphens/>
        <w:spacing w:after="0" w:line="240" w:lineRule="auto"/>
        <w:jc w:val="both"/>
        <w:rPr>
          <w:rFonts w:ascii="Tahoma" w:eastAsia="Times New Roman" w:hAnsi="Tahoma" w:cs="Tahoma"/>
          <w:b/>
          <w:color w:val="000000"/>
          <w:lang w:eastAsia="sl-SI"/>
        </w:rPr>
      </w:pPr>
    </w:p>
    <w:p w14:paraId="27782BA0" w14:textId="77777777" w:rsidR="00EC3759" w:rsidRPr="00B8342C" w:rsidRDefault="00D94C7A" w:rsidP="00A6023A">
      <w:pPr>
        <w:pStyle w:val="Odstavekseznama"/>
        <w:keepNext/>
        <w:keepLines/>
        <w:numPr>
          <w:ilvl w:val="0"/>
          <w:numId w:val="10"/>
        </w:numPr>
        <w:ind w:left="567" w:hanging="567"/>
        <w:jc w:val="center"/>
        <w:rPr>
          <w:rFonts w:ascii="Tahoma" w:hAnsi="Tahoma" w:cs="Tahoma"/>
          <w:b/>
          <w:sz w:val="22"/>
          <w:szCs w:val="22"/>
        </w:rPr>
      </w:pPr>
      <w:r w:rsidRPr="00B8342C">
        <w:rPr>
          <w:rFonts w:ascii="Tahoma" w:hAnsi="Tahoma" w:cs="Tahoma"/>
          <w:b/>
          <w:sz w:val="22"/>
          <w:szCs w:val="22"/>
        </w:rPr>
        <w:br w:type="page"/>
      </w:r>
      <w:r w:rsidR="00EC3759" w:rsidRPr="00B8342C">
        <w:rPr>
          <w:rFonts w:ascii="Tahoma" w:hAnsi="Tahoma" w:cs="Tahoma"/>
          <w:b/>
          <w:sz w:val="22"/>
          <w:szCs w:val="22"/>
        </w:rPr>
        <w:lastRenderedPageBreak/>
        <w:t xml:space="preserve">PREDMET </w:t>
      </w:r>
      <w:r w:rsidR="00435E7F" w:rsidRPr="00B8342C">
        <w:rPr>
          <w:rFonts w:ascii="Tahoma" w:hAnsi="Tahoma" w:cs="Tahoma"/>
          <w:b/>
          <w:sz w:val="22"/>
          <w:szCs w:val="22"/>
        </w:rPr>
        <w:t>OKVIRNEGA SPORAZUMA</w:t>
      </w:r>
    </w:p>
    <w:p w14:paraId="482E6D7E" w14:textId="77777777" w:rsidR="00EC3759" w:rsidRPr="00B8342C" w:rsidRDefault="00EC3759" w:rsidP="00A6023A">
      <w:pPr>
        <w:keepNext/>
        <w:keepLines/>
        <w:tabs>
          <w:tab w:val="left" w:pos="3005"/>
        </w:tabs>
        <w:spacing w:after="0" w:line="240" w:lineRule="auto"/>
        <w:ind w:left="1077"/>
        <w:jc w:val="center"/>
        <w:rPr>
          <w:rFonts w:ascii="Tahoma" w:eastAsia="Times New Roman" w:hAnsi="Tahoma" w:cs="Tahoma"/>
          <w:b/>
          <w:color w:val="000000"/>
          <w:lang w:eastAsia="sl-SI"/>
        </w:rPr>
      </w:pPr>
    </w:p>
    <w:p w14:paraId="382B68D8"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7461F9C9" w14:textId="77777777" w:rsidR="00EC3759" w:rsidRPr="002B1FD4" w:rsidRDefault="00EC3759" w:rsidP="00A6023A">
      <w:pPr>
        <w:keepNext/>
        <w:keepLines/>
        <w:widowControl w:val="0"/>
        <w:tabs>
          <w:tab w:val="left" w:pos="1702"/>
        </w:tabs>
        <w:spacing w:after="0" w:line="240" w:lineRule="auto"/>
        <w:jc w:val="both"/>
        <w:rPr>
          <w:rFonts w:ascii="Tahoma" w:eastAsia="Times New Roman" w:hAnsi="Tahoma" w:cs="Tahoma"/>
          <w:lang w:eastAsia="sl-SI"/>
        </w:rPr>
      </w:pPr>
    </w:p>
    <w:p w14:paraId="6DB8939F" w14:textId="77777777" w:rsidR="002B1FD4" w:rsidRPr="002B1FD4" w:rsidRDefault="00A35121" w:rsidP="00A6023A">
      <w:pPr>
        <w:keepNext/>
        <w:keepLines/>
        <w:widowControl w:val="0"/>
        <w:tabs>
          <w:tab w:val="left" w:pos="1702"/>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Predmet okvirnega sporazuma je nabava in vgradnja zaporn</w:t>
      </w:r>
      <w:r w:rsidR="00C3273C">
        <w:rPr>
          <w:rFonts w:ascii="Tahoma" w:eastAsia="Times New Roman" w:hAnsi="Tahoma" w:cs="Tahoma"/>
          <w:lang w:eastAsia="sl-SI"/>
        </w:rPr>
        <w:t>ih</w:t>
      </w:r>
      <w:r w:rsidRPr="00B8342C">
        <w:rPr>
          <w:rFonts w:ascii="Tahoma" w:eastAsia="Times New Roman" w:hAnsi="Tahoma" w:cs="Tahoma"/>
          <w:lang w:eastAsia="sl-SI"/>
        </w:rPr>
        <w:t xml:space="preserve"> armatur </w:t>
      </w:r>
      <w:r w:rsidR="002B1FD4" w:rsidRPr="002B1FD4">
        <w:rPr>
          <w:rFonts w:ascii="Tahoma" w:eastAsia="Times New Roman" w:hAnsi="Tahoma" w:cs="Tahoma"/>
          <w:lang w:eastAsia="sl-SI"/>
        </w:rPr>
        <w:t xml:space="preserve">(v nadaljevanju: dela ali obveznosti po okvirnem sporazumu) v količinah in dinamiki, ki jih naročnik po obsegu in časovno ne more vnaprej določiti, v skladu s tehnično specifikacijo, kot je to opredeljeno v razpisni dokumentaciji naročnika št. </w:t>
      </w:r>
      <w:r w:rsidR="00E13A8A">
        <w:rPr>
          <w:rFonts w:ascii="Tahoma" w:eastAsia="Times New Roman" w:hAnsi="Tahoma" w:cs="Tahoma"/>
          <w:lang w:eastAsia="sl-SI"/>
        </w:rPr>
        <w:t>JPE-SOT-416/24</w:t>
      </w:r>
      <w:r w:rsidR="002B1FD4" w:rsidRPr="002B1FD4">
        <w:rPr>
          <w:rFonts w:ascii="Tahoma" w:eastAsia="Times New Roman" w:hAnsi="Tahoma" w:cs="Tahoma"/>
          <w:lang w:eastAsia="sl-SI"/>
        </w:rPr>
        <w:t xml:space="preserve"> (v nadaljevanju: razpisna dokumentacija), na podlagi ponudbe izvajalca št. ________, podane na neposrednih pogajanjih dne ____________ (v nadaljevanju: ponudba izvajalca), ki je priloga št. 1 tega okvirnega sporazuma in ponudbenega predračuna izvajalca z dne ____________ (v nadaljevanju: ponudbeni predračun izvajalca), ki je priloga št. 2 tega okvirnega sporazuma.</w:t>
      </w:r>
    </w:p>
    <w:p w14:paraId="5D04217D" w14:textId="77777777" w:rsidR="002B1FD4" w:rsidRPr="002B1FD4" w:rsidRDefault="002B1FD4" w:rsidP="00A6023A">
      <w:pPr>
        <w:keepNext/>
        <w:keepLines/>
        <w:widowControl w:val="0"/>
        <w:tabs>
          <w:tab w:val="left" w:pos="1702"/>
        </w:tabs>
        <w:spacing w:after="0" w:line="240" w:lineRule="auto"/>
        <w:jc w:val="both"/>
        <w:rPr>
          <w:rFonts w:ascii="Tahoma" w:eastAsia="Times New Roman" w:hAnsi="Tahoma" w:cs="Tahoma"/>
          <w:lang w:eastAsia="sl-SI"/>
        </w:rPr>
      </w:pPr>
    </w:p>
    <w:p w14:paraId="02859374" w14:textId="77777777" w:rsidR="002B1FD4" w:rsidRPr="002B1FD4" w:rsidRDefault="002B1FD4" w:rsidP="00A6023A">
      <w:pPr>
        <w:keepNext/>
        <w:keepLines/>
        <w:widowControl w:val="0"/>
        <w:tabs>
          <w:tab w:val="left" w:pos="1702"/>
        </w:tabs>
        <w:spacing w:after="0" w:line="240" w:lineRule="auto"/>
        <w:jc w:val="both"/>
        <w:rPr>
          <w:rFonts w:ascii="Tahoma" w:eastAsia="Times New Roman" w:hAnsi="Tahoma" w:cs="Tahoma"/>
          <w:lang w:eastAsia="sl-SI"/>
        </w:rPr>
      </w:pPr>
      <w:r w:rsidRPr="002B1FD4">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597670DA"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2FD43F61" w14:textId="22E05378"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 xml:space="preserve">Naročnik in izvajalec se izrecno dogovorita, da bo naročnik v obdobju veljavnosti tega okvirnega sporazuma naročal dela iz ponudbenega predračuna izvajalca, ki jih bo dejansko potreboval in za katera bo imel zagotovljena finančna sredstva. </w:t>
      </w:r>
    </w:p>
    <w:p w14:paraId="7C903118" w14:textId="77777777" w:rsidR="002B1FD4" w:rsidRPr="002B1FD4" w:rsidRDefault="002B1FD4" w:rsidP="00A6023A">
      <w:pPr>
        <w:keepNext/>
        <w:keepLines/>
        <w:tabs>
          <w:tab w:val="left" w:pos="1702"/>
        </w:tabs>
        <w:spacing w:after="0" w:line="240" w:lineRule="auto"/>
        <w:jc w:val="both"/>
        <w:rPr>
          <w:rFonts w:ascii="Tahoma" w:eastAsia="Times New Roman" w:hAnsi="Tahoma" w:cs="Tahoma"/>
          <w:lang w:eastAsia="sl-SI"/>
        </w:rPr>
      </w:pPr>
    </w:p>
    <w:p w14:paraId="42B86326" w14:textId="77777777" w:rsidR="002B1FD4" w:rsidRPr="002B1FD4" w:rsidRDefault="002B1FD4"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B1FD4">
        <w:rPr>
          <w:rFonts w:ascii="Tahoma" w:eastAsia="Times New Roman" w:hAnsi="Tahoma" w:cs="Tahoma"/>
          <w:color w:val="000000"/>
          <w:lang w:eastAsia="sl-SI"/>
        </w:rPr>
        <w:t>člen</w:t>
      </w:r>
    </w:p>
    <w:p w14:paraId="36C08558" w14:textId="77777777" w:rsidR="002B1FD4" w:rsidRPr="002B1FD4" w:rsidRDefault="002B1FD4" w:rsidP="00A6023A">
      <w:pPr>
        <w:keepNext/>
        <w:keepLines/>
        <w:suppressAutoHyphens/>
        <w:spacing w:after="0" w:line="240" w:lineRule="auto"/>
        <w:jc w:val="both"/>
        <w:rPr>
          <w:rFonts w:ascii="Tahoma" w:eastAsia="Times New Roman" w:hAnsi="Tahoma" w:cs="Tahoma"/>
          <w:b/>
          <w:color w:val="000000"/>
          <w:lang w:eastAsia="sl-SI"/>
        </w:rPr>
      </w:pPr>
    </w:p>
    <w:p w14:paraId="12C840F6" w14:textId="77777777" w:rsidR="002B1FD4" w:rsidRPr="002B1FD4" w:rsidRDefault="003E7E4D" w:rsidP="00A602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E7E4D">
        <w:rPr>
          <w:rFonts w:ascii="Tahoma" w:eastAsia="Times New Roman" w:hAnsi="Tahoma" w:cs="Tahoma"/>
          <w:lang w:eastAsia="sl-SI"/>
        </w:rPr>
        <w:t>Izvajalec zagotavlja naročniku, da bo blago, dobavljeno za potrebe naročnika pri izvedbi del iz prvega odstavka 2. člena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okvirnega sporazuma.</w:t>
      </w:r>
      <w:r w:rsidR="002B1FD4" w:rsidRPr="002B1FD4">
        <w:rPr>
          <w:rFonts w:ascii="Tahoma" w:eastAsia="Times New Roman" w:hAnsi="Tahoma" w:cs="Tahoma"/>
          <w:lang w:eastAsia="sl-SI"/>
        </w:rPr>
        <w:t xml:space="preserve"> </w:t>
      </w:r>
    </w:p>
    <w:p w14:paraId="2770D57E" w14:textId="77777777" w:rsidR="002B1FD4" w:rsidRPr="002B1FD4" w:rsidRDefault="002B1FD4" w:rsidP="00A6023A">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2EBAF820" w14:textId="77777777" w:rsidR="002B1FD4" w:rsidRPr="002B1FD4" w:rsidRDefault="002B1FD4" w:rsidP="00A6023A">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2B1FD4">
        <w:rPr>
          <w:rFonts w:ascii="Tahoma" w:eastAsia="Times New Roman" w:hAnsi="Tahoma" w:cs="Tahoma"/>
          <w:lang w:eastAsia="sl-SI"/>
        </w:rPr>
        <w:t>Izvajalec potrjuje in jamči, da je pridobil vse podatke, ki se nanašajo na predmet okvirnega sporazuma, ki bi lahko vplivali na vrednost okvirnega sporazuma ali razčlenitev vrednosti okvirnega sporazuma, ali na njegove pravice in obveznosti po temu okvirnemu sporazumu. Izvajalec se izrecno odpoveduje vsem zahtevkom do naročnika, ki bi izvirali iz njegove morebitne neseznanjenosti s pogoji po tem okvirnem sporazumu.</w:t>
      </w:r>
    </w:p>
    <w:p w14:paraId="55CDA3B0" w14:textId="77777777" w:rsidR="002B1FD4" w:rsidRPr="002B1FD4" w:rsidRDefault="002B1FD4" w:rsidP="00A6023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D0D7C64" w14:textId="77777777" w:rsidR="002B1FD4" w:rsidRPr="002B1FD4" w:rsidRDefault="002B1FD4" w:rsidP="00A6023A">
      <w:pPr>
        <w:keepNext/>
        <w:keepLines/>
        <w:tabs>
          <w:tab w:val="left" w:pos="567"/>
          <w:tab w:val="left" w:pos="1418"/>
          <w:tab w:val="left" w:pos="1702"/>
        </w:tabs>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izjavlja, da so mu razumljivi in jasni pogoji in okoliščine za pravilno izvedbo obveznosti po okvirnem sporazumu.</w:t>
      </w:r>
    </w:p>
    <w:p w14:paraId="1969DFEC" w14:textId="77777777" w:rsidR="00123166" w:rsidRPr="003E7E4D" w:rsidRDefault="00123166" w:rsidP="003E7E4D">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DC0212D" w14:textId="77777777" w:rsidR="00AF6E93" w:rsidRPr="002B1FD4" w:rsidRDefault="00AF6E93"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VREDNOST OKVIRNEGA SPORAZUMA IN CENE</w:t>
      </w:r>
    </w:p>
    <w:p w14:paraId="1EC576EB" w14:textId="77777777" w:rsidR="00EC3759" w:rsidRPr="00B8342C" w:rsidRDefault="00EC3759" w:rsidP="00A6023A">
      <w:pPr>
        <w:keepNext/>
        <w:keepLines/>
        <w:suppressAutoHyphens/>
        <w:spacing w:after="0" w:line="240" w:lineRule="auto"/>
        <w:jc w:val="center"/>
        <w:rPr>
          <w:rFonts w:ascii="Tahoma" w:eastAsia="Times New Roman" w:hAnsi="Tahoma" w:cs="Tahoma"/>
          <w:b/>
          <w:color w:val="000000"/>
          <w:lang w:eastAsia="sl-SI"/>
        </w:rPr>
      </w:pPr>
    </w:p>
    <w:p w14:paraId="186FD85C"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15CC03BC" w14:textId="77777777" w:rsidR="00EC3759" w:rsidRPr="00B8342C" w:rsidRDefault="00EC3759" w:rsidP="00A6023A">
      <w:pPr>
        <w:pStyle w:val="Glava"/>
        <w:keepNext/>
        <w:keepLines/>
        <w:tabs>
          <w:tab w:val="clear" w:pos="4536"/>
          <w:tab w:val="clear" w:pos="9072"/>
        </w:tabs>
        <w:jc w:val="both"/>
        <w:rPr>
          <w:rFonts w:ascii="Tahoma" w:hAnsi="Tahoma" w:cs="Tahoma"/>
          <w:sz w:val="22"/>
          <w:szCs w:val="22"/>
        </w:rPr>
      </w:pPr>
    </w:p>
    <w:p w14:paraId="4EB8139F" w14:textId="77777777" w:rsidR="002B1FD4" w:rsidRPr="002B1FD4" w:rsidRDefault="003E7E4D" w:rsidP="00A6023A">
      <w:pPr>
        <w:keepNext/>
        <w:keepLine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Ocenjena vrednost tega okvirnega sporazuma za obdobje njegove veljavnosti</w:t>
      </w:r>
      <w:r>
        <w:rPr>
          <w:rFonts w:ascii="Tahoma" w:eastAsia="Times New Roman" w:hAnsi="Tahoma" w:cs="Tahoma"/>
          <w:lang w:eastAsia="sl-SI"/>
        </w:rPr>
        <w:t xml:space="preserve"> (kot izhaja iz prvega odstavka 1. člena tega okvirnega sporazuma)</w:t>
      </w:r>
      <w:r w:rsidRPr="00530886">
        <w:rPr>
          <w:rFonts w:ascii="Tahoma" w:eastAsia="Times New Roman" w:hAnsi="Tahoma" w:cs="Tahoma"/>
          <w:lang w:eastAsia="sl-SI"/>
        </w:rPr>
        <w:t xml:space="preserve"> znaša na dan sklenitve tega okvirnega sporazuma v neto vrednosti (brez DDV)</w:t>
      </w:r>
      <w:r w:rsidR="002B1FD4" w:rsidRPr="002B1FD4">
        <w:rPr>
          <w:rFonts w:ascii="Tahoma" w:eastAsia="Times New Roman" w:hAnsi="Tahoma" w:cs="Tahoma"/>
          <w:lang w:eastAsia="sl-SI"/>
        </w:rPr>
        <w:t>:</w:t>
      </w:r>
    </w:p>
    <w:p w14:paraId="06D589D1" w14:textId="77777777" w:rsidR="002B1FD4" w:rsidRPr="002B1FD4" w:rsidRDefault="002B1FD4" w:rsidP="00A6023A">
      <w:pPr>
        <w:keepNext/>
        <w:keepLines/>
        <w:spacing w:after="0" w:line="240" w:lineRule="auto"/>
        <w:jc w:val="both"/>
        <w:rPr>
          <w:rFonts w:ascii="Tahoma" w:eastAsia="Times New Roman" w:hAnsi="Tahoma" w:cs="Tahoma"/>
          <w:lang w:eastAsia="sl-SI"/>
        </w:rPr>
      </w:pPr>
    </w:p>
    <w:p w14:paraId="4914BC3D" w14:textId="77777777" w:rsidR="002B1FD4" w:rsidRPr="002B1FD4" w:rsidRDefault="002B1FD4" w:rsidP="00A6023A">
      <w:pPr>
        <w:keepNext/>
        <w:keepLines/>
        <w:spacing w:after="0" w:line="240" w:lineRule="auto"/>
        <w:jc w:val="center"/>
        <w:rPr>
          <w:rFonts w:ascii="Tahoma" w:eastAsia="Times New Roman" w:hAnsi="Tahoma" w:cs="Tahoma"/>
          <w:b/>
          <w:lang w:eastAsia="sl-SI"/>
        </w:rPr>
      </w:pPr>
      <w:r w:rsidRPr="002B1FD4">
        <w:rPr>
          <w:rFonts w:ascii="Tahoma" w:eastAsia="Times New Roman" w:hAnsi="Tahoma" w:cs="Tahoma"/>
          <w:b/>
          <w:lang w:eastAsia="sl-SI"/>
        </w:rPr>
        <w:t>_____________ EUR</w:t>
      </w:r>
    </w:p>
    <w:p w14:paraId="3B865B88" w14:textId="77777777" w:rsidR="002B1FD4" w:rsidRPr="002B1FD4" w:rsidRDefault="002B1FD4" w:rsidP="00A6023A">
      <w:pPr>
        <w:keepNext/>
        <w:keepLines/>
        <w:spacing w:after="0" w:line="240" w:lineRule="auto"/>
        <w:jc w:val="center"/>
        <w:rPr>
          <w:rFonts w:ascii="Tahoma" w:eastAsia="Times New Roman" w:hAnsi="Tahoma" w:cs="Tahoma"/>
          <w:lang w:eastAsia="sl-SI"/>
        </w:rPr>
      </w:pPr>
    </w:p>
    <w:p w14:paraId="2C725569" w14:textId="77777777" w:rsidR="002B1FD4" w:rsidRPr="002B1FD4" w:rsidRDefault="002B1FD4" w:rsidP="00A6023A">
      <w:pPr>
        <w:keepNext/>
        <w:keepLines/>
        <w:spacing w:after="0" w:line="240" w:lineRule="auto"/>
        <w:jc w:val="center"/>
        <w:rPr>
          <w:rFonts w:ascii="Tahoma" w:eastAsia="Times New Roman" w:hAnsi="Tahoma" w:cs="Tahoma"/>
          <w:lang w:eastAsia="sl-SI"/>
        </w:rPr>
      </w:pPr>
      <w:r w:rsidRPr="002B1FD4">
        <w:rPr>
          <w:rFonts w:ascii="Tahoma" w:eastAsia="Times New Roman" w:hAnsi="Tahoma" w:cs="Tahoma"/>
          <w:lang w:eastAsia="sl-SI"/>
        </w:rPr>
        <w:t>(z besedo:____________________________________ evrov __/100)</w:t>
      </w:r>
    </w:p>
    <w:p w14:paraId="3943714A" w14:textId="77777777" w:rsidR="002B1FD4" w:rsidRPr="002B1FD4" w:rsidRDefault="002B1FD4" w:rsidP="00A6023A">
      <w:pPr>
        <w:keepNext/>
        <w:keepLines/>
        <w:spacing w:after="0" w:line="240" w:lineRule="auto"/>
        <w:jc w:val="both"/>
        <w:rPr>
          <w:rFonts w:ascii="Tahoma" w:eastAsia="Times New Roman" w:hAnsi="Tahoma" w:cs="Tahoma"/>
          <w:lang w:eastAsia="sl-SI"/>
        </w:rPr>
      </w:pPr>
    </w:p>
    <w:p w14:paraId="6B5DFD0C" w14:textId="77777777" w:rsidR="002B1FD4" w:rsidRPr="002B1FD4" w:rsidRDefault="003E7E4D" w:rsidP="00A6023A">
      <w:pPr>
        <w:keepNext/>
        <w:keepLines/>
        <w:tabs>
          <w:tab w:val="left" w:pos="1702"/>
        </w:tabs>
        <w:spacing w:after="0" w:line="240" w:lineRule="auto"/>
        <w:jc w:val="both"/>
        <w:rPr>
          <w:rFonts w:ascii="Tahoma" w:eastAsia="Times New Roman" w:hAnsi="Tahoma" w:cs="Tahoma"/>
          <w:lang w:eastAsia="sl-SI"/>
        </w:rPr>
      </w:pPr>
      <w:r w:rsidRPr="005C46BB">
        <w:rPr>
          <w:rFonts w:ascii="Tahoma" w:hAnsi="Tahoma" w:cs="Tahoma"/>
        </w:rPr>
        <w:t>Cene na enoto mere, navedene v ponudbenem predračunu izvajalca, so določene na podlagi sprejete ponudbe izvajalca in se lahko spremenijo pod pogoji in na način, naveden v petem (5.) členu tega okvirnega sporazuma</w:t>
      </w:r>
      <w:r w:rsidR="002B1FD4" w:rsidRPr="002B1FD4">
        <w:rPr>
          <w:rFonts w:ascii="Tahoma" w:eastAsia="Times New Roman" w:hAnsi="Tahoma" w:cs="Tahoma"/>
          <w:lang w:eastAsia="sl-SI"/>
        </w:rPr>
        <w:t>.</w:t>
      </w:r>
    </w:p>
    <w:p w14:paraId="0FC1950C" w14:textId="77777777" w:rsidR="002B1FD4" w:rsidRPr="002B1FD4" w:rsidRDefault="002B1FD4" w:rsidP="00A6023A">
      <w:pPr>
        <w:keepNext/>
        <w:keepLines/>
        <w:tabs>
          <w:tab w:val="left" w:pos="1702"/>
        </w:tabs>
        <w:spacing w:after="0" w:line="240" w:lineRule="auto"/>
        <w:jc w:val="both"/>
        <w:rPr>
          <w:rFonts w:ascii="Tahoma" w:eastAsia="Times New Roman" w:hAnsi="Tahoma" w:cs="Tahoma"/>
          <w:lang w:eastAsia="sl-SI"/>
        </w:rPr>
      </w:pPr>
    </w:p>
    <w:p w14:paraId="107F9F31" w14:textId="77777777" w:rsidR="002B1FD4" w:rsidRPr="002B1FD4" w:rsidRDefault="002B1FD4" w:rsidP="00A6023A">
      <w:pPr>
        <w:keepNext/>
        <w:keepLines/>
        <w:tabs>
          <w:tab w:val="left" w:pos="1702"/>
        </w:tabs>
        <w:spacing w:after="0" w:line="240" w:lineRule="auto"/>
        <w:jc w:val="both"/>
        <w:rPr>
          <w:rFonts w:ascii="Tahoma" w:eastAsia="Times New Roman" w:hAnsi="Tahoma" w:cs="Tahoma"/>
          <w:lang w:eastAsia="sl-SI"/>
        </w:rPr>
      </w:pPr>
      <w:r w:rsidRPr="002B1FD4">
        <w:rPr>
          <w:rFonts w:ascii="Tahoma" w:eastAsia="Times New Roman" w:hAnsi="Tahoma" w:cs="Tahoma"/>
          <w:lang w:eastAsia="sl-SI"/>
        </w:rPr>
        <w:t>Ocenjena vrednost okvirnega sporazuma in cene na enoto mere ne vključujejo davka na dodano vrednost (DDV). DDV se obračuna v skladu z veljavno zakonodajo.</w:t>
      </w:r>
    </w:p>
    <w:p w14:paraId="0B0AC643" w14:textId="77777777" w:rsidR="002B1FD4" w:rsidRPr="002B1FD4" w:rsidRDefault="002B1FD4" w:rsidP="00A6023A">
      <w:pPr>
        <w:keepNext/>
        <w:keepLines/>
        <w:spacing w:after="0" w:line="240" w:lineRule="auto"/>
        <w:jc w:val="both"/>
        <w:rPr>
          <w:rFonts w:ascii="Tahoma" w:eastAsia="Times New Roman" w:hAnsi="Tahoma" w:cs="Tahoma"/>
          <w:sz w:val="24"/>
          <w:lang w:eastAsia="sl-SI"/>
        </w:rPr>
      </w:pPr>
    </w:p>
    <w:p w14:paraId="3764B94E" w14:textId="77777777" w:rsidR="002B1FD4" w:rsidRPr="002B1FD4" w:rsidRDefault="003E7E4D" w:rsidP="00A6023A">
      <w:pPr>
        <w:keepNext/>
        <w:keepLines/>
        <w:tabs>
          <w:tab w:val="left" w:pos="1702"/>
        </w:tabs>
        <w:spacing w:after="0" w:line="240" w:lineRule="auto"/>
        <w:jc w:val="both"/>
        <w:rPr>
          <w:rFonts w:ascii="Tahoma" w:eastAsia="Times New Roman" w:hAnsi="Tahoma" w:cs="Tahoma"/>
          <w:lang w:eastAsia="sl-SI"/>
        </w:rPr>
      </w:pPr>
      <w:r w:rsidRPr="003E7E4D">
        <w:rPr>
          <w:rFonts w:ascii="Tahoma" w:eastAsia="Times New Roman" w:hAnsi="Tahoma" w:cs="Tahoma"/>
          <w:lang w:eastAsia="sl-SI"/>
        </w:rPr>
        <w:t>Naročnik si pridržuje pravico naročati tudi izvedbo druge vrste del s področja predmeta javnega naročila, ki v okvirnem sporazumu oz. v ponudbenemu predračunu izvajalca (priloga št. 2 k temu okvirnemu sporazumu) niso posebej navedene, smiselno pa po vsebini sodijo med  dela, katerih izvedba je predmet tega okvirnega sporazuma, in sicer pod enakimi pogoji kot veljajo za dela, navedena v tem členu oz. v ponudbenem predračunu izvajalca. Cene izvedbe del ne smejo presegati primerljivih cen na tržišču. Stranki okvirnega sporazuma se bosta v navedenem primeru medsebojno pisno dogovorili za ceno izvedbe teh del ter jo dodali na ponudbeni predračun izvajalca</w:t>
      </w:r>
      <w:r w:rsidR="002B1FD4" w:rsidRPr="002B1FD4">
        <w:rPr>
          <w:rFonts w:ascii="Tahoma" w:eastAsia="Times New Roman" w:hAnsi="Tahoma" w:cs="Tahoma"/>
          <w:lang w:eastAsia="sl-SI"/>
        </w:rPr>
        <w:t xml:space="preserve">. </w:t>
      </w:r>
    </w:p>
    <w:p w14:paraId="2E25AB52" w14:textId="77777777" w:rsidR="002B1FD4" w:rsidRPr="002B1FD4" w:rsidRDefault="002B1FD4" w:rsidP="00A6023A">
      <w:pPr>
        <w:keepNext/>
        <w:keepLines/>
        <w:spacing w:after="0" w:line="240" w:lineRule="auto"/>
        <w:jc w:val="both"/>
        <w:rPr>
          <w:rFonts w:ascii="Tahoma" w:eastAsia="Times New Roman" w:hAnsi="Tahoma" w:cs="Tahoma"/>
          <w:lang w:eastAsia="sl-SI"/>
        </w:rPr>
      </w:pPr>
    </w:p>
    <w:p w14:paraId="762A354A" w14:textId="77777777" w:rsidR="002B1FD4" w:rsidRPr="002B1FD4" w:rsidRDefault="003E7E4D" w:rsidP="00A6023A">
      <w:pPr>
        <w:keepNext/>
        <w:keepLines/>
        <w:widowControl w:val="0"/>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se s tem okvirnim sporazumom zavezuje, da je v ceni na enoto mere, ki jo je podal v ponudbi izvajalca, upošteval vsa potrebna dela za izvedbo predmeta tega okvirnega sporazuma. V ceni na enoto mere so zajeti vsi materialni in nematerialni stroški, potrebni za izvedbo predmeta okvirnega sporazuma, vključno </w:t>
      </w:r>
      <w:r w:rsidR="002B1FD4" w:rsidRPr="002B1FD4">
        <w:rPr>
          <w:rFonts w:ascii="Tahoma" w:eastAsia="Times New Roman" w:hAnsi="Tahoma" w:cs="Tahoma"/>
          <w:lang w:eastAsia="sl-SI"/>
        </w:rPr>
        <w:t xml:space="preserve">s stroški dela, stroški prevoza, stroški prihoda in odhoda z gradbišča ter eventualno čakanje različnih izvajalcev oziroma upravljalcev komunalne infrastrukture, ki nudijo podporo za izvedbo strojnih del oziroma izvajajo intervencijsko sanacijo omrežja, stroški pripravljalnih del, organizacije delovišča, stroški za varnost pri delu, stroški zavarovanja delovnih pripomočkov in delovne sile, </w:t>
      </w:r>
      <w:r w:rsidRPr="003E7E4D">
        <w:rPr>
          <w:rFonts w:ascii="Tahoma" w:eastAsia="Times New Roman" w:hAnsi="Tahoma" w:cs="Tahoma"/>
          <w:lang w:eastAsia="sl-SI"/>
        </w:rPr>
        <w:t>stroški izdelave ponudbene dokumentacije, ter tudi stroški za vsa ostala dela in naloge, ki so v okvirnem sporazumu opredeljena kot obveznosti izvajalca</w:t>
      </w:r>
      <w:r w:rsidR="002B1FD4" w:rsidRPr="002B1FD4">
        <w:rPr>
          <w:rFonts w:ascii="Tahoma" w:eastAsia="Times New Roman" w:hAnsi="Tahoma" w:cs="Tahoma"/>
          <w:lang w:eastAsia="sl-SI"/>
        </w:rPr>
        <w:t>.</w:t>
      </w:r>
    </w:p>
    <w:p w14:paraId="4C4B432E" w14:textId="77777777" w:rsidR="002B1FD4" w:rsidRPr="002B1FD4" w:rsidRDefault="002B1FD4" w:rsidP="00A6023A">
      <w:pPr>
        <w:keepNext/>
        <w:keepLines/>
        <w:tabs>
          <w:tab w:val="left" w:pos="1702"/>
        </w:tabs>
        <w:spacing w:after="0" w:line="240" w:lineRule="auto"/>
        <w:jc w:val="both"/>
        <w:rPr>
          <w:rFonts w:ascii="Tahoma" w:eastAsia="Times New Roman" w:hAnsi="Tahoma" w:cs="Tahoma"/>
          <w:lang w:eastAsia="sl-SI"/>
        </w:rPr>
      </w:pPr>
    </w:p>
    <w:p w14:paraId="7E5D19BE" w14:textId="77777777" w:rsidR="002B1FD4" w:rsidRPr="002B1FD4" w:rsidRDefault="002B1FD4"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B1FD4">
        <w:rPr>
          <w:rFonts w:ascii="Tahoma" w:eastAsia="Times New Roman" w:hAnsi="Tahoma" w:cs="Tahoma"/>
          <w:color w:val="000000"/>
          <w:lang w:eastAsia="sl-SI"/>
        </w:rPr>
        <w:t>člen</w:t>
      </w:r>
    </w:p>
    <w:p w14:paraId="54B18CA7"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3A6DBB9C" w14:textId="77777777" w:rsidR="0073702A" w:rsidRPr="0073702A" w:rsidRDefault="0073702A" w:rsidP="0073702A">
      <w:pPr>
        <w:keepNext/>
        <w:keepLines/>
        <w:widowControl w:val="0"/>
        <w:spacing w:after="0" w:line="240" w:lineRule="auto"/>
        <w:jc w:val="both"/>
        <w:rPr>
          <w:rFonts w:ascii="Tahoma" w:eastAsia="Times New Roman" w:hAnsi="Tahoma" w:cs="Tahoma"/>
          <w:lang w:eastAsia="sl-SI"/>
        </w:rPr>
      </w:pPr>
      <w:r w:rsidRPr="0073702A">
        <w:rPr>
          <w:rFonts w:ascii="Tahoma" w:eastAsia="Times New Roman" w:hAnsi="Tahoma" w:cs="Tahoma"/>
          <w:lang w:eastAsia="sl-SI"/>
        </w:rPr>
        <w:t>Cene na enoto mere, navedene v ponudbenem predračunu izvajalca, se lahko po preteku enega (1) leta od pričetka uporabe tega okvirnega sporazuma povišajo, in sicer ko kumulativno povečanje indeksa cen industrijskih proizvodov (vir: www.stat.si;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1EC31A74" w14:textId="77777777" w:rsidR="0073702A" w:rsidRPr="0073702A" w:rsidRDefault="0073702A" w:rsidP="0073702A">
      <w:pPr>
        <w:keepNext/>
        <w:keepLines/>
        <w:widowControl w:val="0"/>
        <w:spacing w:after="0" w:line="240" w:lineRule="auto"/>
        <w:jc w:val="both"/>
        <w:rPr>
          <w:rFonts w:ascii="Tahoma" w:eastAsia="Times New Roman" w:hAnsi="Tahoma" w:cs="Tahoma"/>
          <w:lang w:eastAsia="sl-SI"/>
        </w:rPr>
      </w:pPr>
    </w:p>
    <w:p w14:paraId="3DDA9242" w14:textId="77777777" w:rsidR="0073702A" w:rsidRPr="0073702A" w:rsidRDefault="0073702A" w:rsidP="0073702A">
      <w:pPr>
        <w:keepNext/>
        <w:keepLines/>
        <w:widowControl w:val="0"/>
        <w:spacing w:after="0" w:line="240" w:lineRule="auto"/>
        <w:jc w:val="both"/>
        <w:rPr>
          <w:rFonts w:ascii="Tahoma" w:eastAsia="Times New Roman" w:hAnsi="Tahoma" w:cs="Tahoma"/>
          <w:lang w:eastAsia="sl-SI"/>
        </w:rPr>
      </w:pPr>
      <w:r w:rsidRPr="0073702A">
        <w:rPr>
          <w:rFonts w:ascii="Tahoma" w:eastAsia="Times New Roman" w:hAnsi="Tahoma" w:cs="Tahoma"/>
          <w:lang w:eastAsia="sl-SI"/>
        </w:rPr>
        <w:t xml:space="preserve">Izvajalec bo naročnika sproti obveščal o znižanjih cen. V primeru znižanja cen na tržišču za istovrstno delo lahko naročnik zahteva znižanje cen izvajalca. </w:t>
      </w:r>
    </w:p>
    <w:p w14:paraId="0529B7B6" w14:textId="77777777" w:rsidR="0073702A" w:rsidRPr="0073702A" w:rsidRDefault="0073702A" w:rsidP="0073702A">
      <w:pPr>
        <w:keepNext/>
        <w:keepLines/>
        <w:widowControl w:val="0"/>
        <w:spacing w:after="0" w:line="240" w:lineRule="auto"/>
        <w:jc w:val="both"/>
        <w:rPr>
          <w:rFonts w:ascii="Tahoma" w:eastAsia="Times New Roman" w:hAnsi="Tahoma" w:cs="Tahoma"/>
          <w:lang w:eastAsia="sl-SI"/>
        </w:rPr>
      </w:pPr>
    </w:p>
    <w:p w14:paraId="2C796A67" w14:textId="77777777" w:rsidR="002B1FD4" w:rsidRPr="002B1FD4" w:rsidRDefault="0073702A" w:rsidP="0073702A">
      <w:pPr>
        <w:keepNext/>
        <w:keepLines/>
        <w:widowControl w:val="0"/>
        <w:spacing w:after="0" w:line="240" w:lineRule="auto"/>
        <w:jc w:val="both"/>
        <w:rPr>
          <w:rFonts w:ascii="Tahoma" w:eastAsia="Times New Roman" w:hAnsi="Tahoma" w:cs="Tahoma"/>
          <w:lang w:eastAsia="sl-SI"/>
        </w:rPr>
      </w:pPr>
      <w:r w:rsidRPr="0073702A">
        <w:rPr>
          <w:rFonts w:ascii="Tahoma" w:eastAsia="Times New Roman" w:hAnsi="Tahoma" w:cs="Tahoma"/>
          <w:lang w:eastAsia="sl-SI"/>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r w:rsidR="002B1FD4" w:rsidRPr="002B1FD4">
        <w:rPr>
          <w:rFonts w:ascii="Tahoma" w:eastAsia="Times New Roman" w:hAnsi="Tahoma" w:cs="Tahoma"/>
          <w:lang w:eastAsia="sl-SI"/>
        </w:rPr>
        <w:t>.</w:t>
      </w:r>
    </w:p>
    <w:p w14:paraId="48F3CE7B" w14:textId="77777777" w:rsidR="002B1FD4" w:rsidRPr="002B1FD4" w:rsidRDefault="002B1FD4" w:rsidP="00A6023A">
      <w:pPr>
        <w:keepNext/>
        <w:keepLines/>
        <w:widowControl w:val="0"/>
        <w:spacing w:after="0" w:line="240" w:lineRule="auto"/>
        <w:rPr>
          <w:rFonts w:ascii="Tahoma" w:eastAsia="Times New Roman" w:hAnsi="Tahoma" w:cs="Tahoma"/>
          <w:b/>
          <w:lang w:eastAsia="sl-SI"/>
        </w:rPr>
      </w:pPr>
    </w:p>
    <w:p w14:paraId="4C450F16" w14:textId="77777777" w:rsidR="002B1FD4" w:rsidRPr="002B1FD4" w:rsidRDefault="002B1FD4"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NAČIN OBRAČUNAVANJA IN PLAČILO</w:t>
      </w:r>
    </w:p>
    <w:p w14:paraId="1060A6FF" w14:textId="77777777" w:rsidR="002B1FD4" w:rsidRPr="002B1FD4" w:rsidRDefault="002B1FD4" w:rsidP="00A6023A">
      <w:pPr>
        <w:keepNext/>
        <w:keepLines/>
        <w:widowControl w:val="0"/>
        <w:spacing w:after="0" w:line="240" w:lineRule="auto"/>
        <w:ind w:left="426"/>
        <w:rPr>
          <w:rFonts w:ascii="Tahoma" w:eastAsia="Times New Roman" w:hAnsi="Tahoma" w:cs="Tahoma"/>
          <w:b/>
          <w:lang w:eastAsia="sl-SI"/>
        </w:rPr>
      </w:pPr>
    </w:p>
    <w:p w14:paraId="66F33C9B" w14:textId="77777777" w:rsidR="002B1FD4" w:rsidRPr="002B1FD4" w:rsidRDefault="002B1FD4"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B1FD4">
        <w:rPr>
          <w:rFonts w:ascii="Tahoma" w:eastAsia="Times New Roman" w:hAnsi="Tahoma" w:cs="Tahoma"/>
          <w:color w:val="000000"/>
          <w:lang w:eastAsia="sl-SI"/>
        </w:rPr>
        <w:t>člen</w:t>
      </w:r>
    </w:p>
    <w:p w14:paraId="1C68FA73"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025CD616" w14:textId="77777777" w:rsidR="002B1FD4" w:rsidRPr="002B1FD4" w:rsidRDefault="002B1FD4" w:rsidP="00A6023A">
      <w:pPr>
        <w:keepNext/>
        <w:keepLines/>
        <w:tabs>
          <w:tab w:val="left" w:pos="1702"/>
        </w:tabs>
        <w:spacing w:after="0" w:line="240" w:lineRule="auto"/>
        <w:jc w:val="both"/>
        <w:rPr>
          <w:rFonts w:ascii="Tahoma" w:eastAsia="Times New Roman" w:hAnsi="Tahoma" w:cs="Tahoma"/>
          <w:lang w:eastAsia="sl-SI"/>
        </w:rPr>
      </w:pPr>
      <w:r w:rsidRPr="002B1FD4">
        <w:rPr>
          <w:rFonts w:ascii="Tahoma" w:eastAsia="Times New Roman" w:hAnsi="Tahoma" w:cs="Tahoma"/>
          <w:lang w:eastAsia="sl-SI"/>
        </w:rPr>
        <w:t>Naročnik bo sproti, glede na situacijo in dejanske potrebe, s posameznim pisnim nabavnim naročilom, ki bo zapisano v gradbeni dnevnik, naročal posamezna dela predstavniku izvajalca, ki se bodo obračunavala v skladu z določbami tega člena okvirnega sporazuma.</w:t>
      </w:r>
    </w:p>
    <w:p w14:paraId="3E8DC855"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604B4384"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lastRenderedPageBreak/>
        <w:t>Posamezna dela iz okvirnega sporazuma se bodo obračunavala na osnovi dejansko izvršenih del na podlagi podpisanega gradbenega dnevnika</w:t>
      </w:r>
      <w:r w:rsidR="00F93BD4">
        <w:rPr>
          <w:rFonts w:ascii="Tahoma" w:eastAsia="Times New Roman" w:hAnsi="Tahoma" w:cs="Tahoma"/>
          <w:lang w:eastAsia="sl-SI"/>
        </w:rPr>
        <w:t xml:space="preserve"> in po cenah, določenih v  4. členu okvirnega sporazuma</w:t>
      </w:r>
      <w:r w:rsidRPr="002B1FD4">
        <w:rPr>
          <w:rFonts w:ascii="Tahoma" w:eastAsia="Times New Roman" w:hAnsi="Tahoma" w:cs="Tahoma"/>
          <w:lang w:eastAsia="sl-SI"/>
        </w:rPr>
        <w:t>, pri čemer mora biti gradbeni dnevnik podpisan s strani obeh strank okvirnega sporazuma oziroma njunih predstavnikov.</w:t>
      </w:r>
    </w:p>
    <w:p w14:paraId="4269F93E"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 xml:space="preserve"> </w:t>
      </w:r>
    </w:p>
    <w:p w14:paraId="768B94A4"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Dela iz okvirnega sporazuma se bodo štela za pravilno izvršena, ko bo podpisan prevzemni zapisnik o končanju posameznih del s strani obeh strank okvirnega sporazuma oziroma njunih predstavnikov.</w:t>
      </w:r>
    </w:p>
    <w:p w14:paraId="63D23E9A"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13B890DC" w14:textId="77777777" w:rsidR="002B1FD4" w:rsidRPr="002B1FD4" w:rsidRDefault="002B1FD4" w:rsidP="00A6023A">
      <w:pPr>
        <w:keepNext/>
        <w:keepLines/>
        <w:widowControl w:val="0"/>
        <w:tabs>
          <w:tab w:val="left" w:pos="1418"/>
          <w:tab w:val="left" w:pos="1702"/>
        </w:tabs>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bo naročniku na osnovi posameznega podpisanega prevzemnega zapisnika o končanju posameznih del s strani obeh strank okvirnega sporazuma oziroma njunih predstavnikov izstavil natančno specificiran račun, kjer mora biti navedena tudi številka posameznega pisnega nabavnega naročila naročnika za posamezna dela, in sicer v roku 5 (petih) delovnih dni po prevzemu del. Izvajalec se obvezuje, da bo izstavljeni račun vseboval tudi nazive objektov/lokacij, ki so navedene v pisnem nabavnem naročilu, na katerih so se dela izvajala, k računu pa mora izvajalec priložiti prevzemni zapisnik o končanju posameznih del, podpisan s strani obeh strank okvirnega sporazuma oziroma njunih predstavnikov.</w:t>
      </w:r>
    </w:p>
    <w:p w14:paraId="2A9A0584"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71D25844"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Naročnik je dolžan ugotoviti pravilno vrednost opravljenih del na osnovi izstavljenega računa. V primeru, da izstavljeni račun ni pravilen, ga je naročnik dolžan zavrniti z obrazložitvijo, izvajalec pa je dolžan izstaviti nov popravljen račun v roku petih (5) delovnih dni od zavrnitve, v katerem bo izkazana pravilna vrednost opravljenih del.</w:t>
      </w:r>
    </w:p>
    <w:p w14:paraId="2D911533"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31E71FF8"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0AC229CA"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55C9E2CE"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V primeru zamude s plačilom je izvajalec upravičen zaračunati naročniku zakonite zamudne obresti.</w:t>
      </w:r>
    </w:p>
    <w:p w14:paraId="3D0ECA0F"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7B6A7763" w14:textId="77777777" w:rsidR="002B1FD4" w:rsidRPr="002B1FD4" w:rsidRDefault="002B1FD4"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PODIZVAJALCI</w:t>
      </w:r>
    </w:p>
    <w:p w14:paraId="3E731E48"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615D79CF" w14:textId="77777777" w:rsidR="002B1FD4" w:rsidRPr="002B1FD4" w:rsidRDefault="002B1FD4"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B1FD4">
        <w:rPr>
          <w:rFonts w:ascii="Tahoma" w:eastAsia="Times New Roman" w:hAnsi="Tahoma" w:cs="Tahoma"/>
          <w:color w:val="000000"/>
          <w:lang w:eastAsia="sl-SI"/>
        </w:rPr>
        <w:t>člen</w:t>
      </w:r>
    </w:p>
    <w:p w14:paraId="5A16E93E" w14:textId="77777777" w:rsidR="002B1FD4" w:rsidRPr="002B1FD4" w:rsidRDefault="002B1FD4" w:rsidP="00A6023A">
      <w:pPr>
        <w:keepNext/>
        <w:keepLines/>
        <w:widowControl w:val="0"/>
        <w:spacing w:after="0" w:line="240" w:lineRule="auto"/>
        <w:jc w:val="center"/>
        <w:rPr>
          <w:rFonts w:ascii="Tahoma" w:eastAsia="Times New Roman" w:hAnsi="Tahoma" w:cs="Tahoma"/>
          <w:b/>
          <w:i/>
          <w:lang w:eastAsia="sl-SI"/>
        </w:rPr>
      </w:pPr>
      <w:r w:rsidRPr="002B1FD4">
        <w:rPr>
          <w:rFonts w:ascii="Tahoma" w:eastAsia="Times New Roman" w:hAnsi="Tahoma" w:cs="Tahoma"/>
          <w:b/>
          <w:i/>
          <w:lang w:eastAsia="sl-SI"/>
        </w:rPr>
        <w:t>/ se upošteva v primeru, da izvajalec nastopa s podizvajalcem /</w:t>
      </w:r>
    </w:p>
    <w:p w14:paraId="3BFED0B5"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399979C9"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v okviru tega okvirnega sporazuma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B1FD4" w:rsidRPr="002B1FD4" w14:paraId="3A0D90C9" w14:textId="77777777" w:rsidTr="00F35A4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FE1D92D"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655864A"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357A9780" w14:textId="77777777" w:rsidTr="00F35A4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7848EF"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292D176"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5D273B95" w14:textId="77777777" w:rsidTr="00F35A44">
        <w:trPr>
          <w:trHeight w:val="278"/>
          <w:jc w:val="center"/>
        </w:trPr>
        <w:tc>
          <w:tcPr>
            <w:tcW w:w="3793" w:type="dxa"/>
            <w:tcBorders>
              <w:top w:val="single" w:sz="4" w:space="0" w:color="auto"/>
              <w:left w:val="single" w:sz="4" w:space="0" w:color="auto"/>
              <w:right w:val="single" w:sz="4" w:space="0" w:color="auto"/>
            </w:tcBorders>
            <w:vAlign w:val="center"/>
          </w:tcPr>
          <w:p w14:paraId="3B12D81A"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CF925AD" w14:textId="77777777" w:rsidR="002B1FD4" w:rsidRPr="002B1FD4" w:rsidRDefault="002B1FD4" w:rsidP="00A6023A">
            <w:pPr>
              <w:keepNext/>
              <w:keepLines/>
              <w:widowControl w:val="0"/>
              <w:spacing w:after="0" w:line="240" w:lineRule="auto"/>
              <w:ind w:left="357"/>
              <w:jc w:val="center"/>
              <w:rPr>
                <w:rFonts w:ascii="Tahoma" w:eastAsia="Times New Roman" w:hAnsi="Tahoma" w:cs="Tahoma"/>
                <w:lang w:eastAsia="sl-SI"/>
              </w:rPr>
            </w:pPr>
            <w:r w:rsidRPr="002B1FD4">
              <w:rPr>
                <w:rFonts w:ascii="Tahoma" w:eastAsia="Times New Roman" w:hAnsi="Tahoma" w:cs="Tahoma"/>
                <w:lang w:eastAsia="sl-SI"/>
              </w:rPr>
              <w:t>DA / NE</w:t>
            </w:r>
          </w:p>
        </w:tc>
      </w:tr>
      <w:tr w:rsidR="00307FAB" w:rsidRPr="002B1FD4" w14:paraId="1D031C95" w14:textId="77777777" w:rsidTr="00F35A4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25A5E2" w14:textId="77777777" w:rsidR="00307FAB" w:rsidRPr="002B1FD4" w:rsidRDefault="00307FAB" w:rsidP="00307FAB">
            <w:pPr>
              <w:keepNext/>
              <w:keepLines/>
              <w:widowControl w:val="0"/>
              <w:spacing w:after="0" w:line="240" w:lineRule="auto"/>
              <w:ind w:left="70"/>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059B860" w14:textId="77777777" w:rsidR="00307FAB" w:rsidRPr="002B1FD4" w:rsidRDefault="00307FAB" w:rsidP="00307FAB">
            <w:pPr>
              <w:keepNext/>
              <w:keepLines/>
              <w:widowControl w:val="0"/>
              <w:spacing w:after="0" w:line="240" w:lineRule="auto"/>
              <w:ind w:left="357"/>
              <w:jc w:val="both"/>
              <w:rPr>
                <w:rFonts w:ascii="Tahoma" w:eastAsia="Times New Roman" w:hAnsi="Tahoma" w:cs="Tahoma"/>
                <w:lang w:eastAsia="sl-SI"/>
              </w:rPr>
            </w:pPr>
          </w:p>
        </w:tc>
      </w:tr>
      <w:tr w:rsidR="002B1FD4" w:rsidRPr="002B1FD4" w14:paraId="508D8077" w14:textId="77777777" w:rsidTr="00F35A4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6C5493"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5F55A14"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148A8E56" w14:textId="77777777" w:rsidTr="00F35A4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862ED8"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9BFF799"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0E2FF7F4" w14:textId="77777777" w:rsidTr="00F35A4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834658"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12E744A"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7B50DD59" w14:textId="77777777" w:rsidTr="00F35A44">
        <w:trPr>
          <w:trHeight w:val="616"/>
          <w:jc w:val="center"/>
        </w:trPr>
        <w:tc>
          <w:tcPr>
            <w:tcW w:w="3793" w:type="dxa"/>
            <w:tcBorders>
              <w:top w:val="single" w:sz="4" w:space="0" w:color="auto"/>
              <w:left w:val="single" w:sz="4" w:space="0" w:color="auto"/>
              <w:right w:val="single" w:sz="4" w:space="0" w:color="auto"/>
            </w:tcBorders>
            <w:vAlign w:val="center"/>
          </w:tcPr>
          <w:p w14:paraId="6148008A"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249911D"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305B02DF" w14:textId="77777777" w:rsidTr="00F35A4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489B09"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470A447"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04876BD3" w14:textId="77777777" w:rsidTr="00F35A4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89FF01"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7F08829B"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5B83EC87" w14:textId="77777777" w:rsidTr="00F35A4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402656"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6A0BA348"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r w:rsidR="002B1FD4" w:rsidRPr="002B1FD4" w14:paraId="1AC60A1B" w14:textId="77777777" w:rsidTr="00F35A44">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15DC0B" w14:textId="77777777" w:rsidR="002B1FD4" w:rsidRPr="002B1FD4" w:rsidRDefault="002B1FD4" w:rsidP="00A6023A">
            <w:pPr>
              <w:keepNext/>
              <w:keepLines/>
              <w:widowControl w:val="0"/>
              <w:spacing w:after="0" w:line="240" w:lineRule="auto"/>
              <w:ind w:left="70"/>
              <w:jc w:val="both"/>
              <w:rPr>
                <w:rFonts w:ascii="Tahoma" w:eastAsia="Times New Roman" w:hAnsi="Tahoma" w:cs="Tahoma"/>
                <w:lang w:eastAsia="sl-SI"/>
              </w:rPr>
            </w:pPr>
            <w:r w:rsidRPr="002B1FD4">
              <w:rPr>
                <w:rFonts w:ascii="Tahoma" w:eastAsia="Times New Roman" w:hAnsi="Tahoma" w:cs="Tahoma"/>
                <w:lang w:eastAsia="sl-SI"/>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34A78C81"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tc>
      </w:tr>
    </w:tbl>
    <w:p w14:paraId="3A7E6E19" w14:textId="77777777" w:rsidR="002B1FD4" w:rsidRPr="002B1FD4" w:rsidRDefault="002B1FD4" w:rsidP="00A6023A">
      <w:pPr>
        <w:keepNext/>
        <w:keepLines/>
        <w:widowControl w:val="0"/>
        <w:spacing w:after="0" w:line="240" w:lineRule="auto"/>
        <w:ind w:left="357"/>
        <w:jc w:val="both"/>
        <w:rPr>
          <w:rFonts w:ascii="Tahoma" w:eastAsia="Times New Roman" w:hAnsi="Tahoma" w:cs="Tahoma"/>
          <w:lang w:eastAsia="sl-SI"/>
        </w:rPr>
      </w:pPr>
    </w:p>
    <w:p w14:paraId="1F528914"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C618F7F"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05CABCB4"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DB5F665"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58BA5296"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v razmerju do naročnika v celoti odgovarja za dobro izvedbo obveznosti iz okvirnega sporazuma, ne glede na število podizvajalcev.</w:t>
      </w:r>
    </w:p>
    <w:p w14:paraId="7EFF32C8"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1F4C313F"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307FAB" w:rsidRPr="00307FAB">
        <w:t xml:space="preserve"> </w:t>
      </w:r>
      <w:r w:rsidR="00307FAB" w:rsidRPr="00307FAB">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r w:rsidR="00307FAB">
        <w:rPr>
          <w:rFonts w:ascii="Tahoma" w:eastAsia="Times New Roman" w:hAnsi="Tahoma" w:cs="Tahoma"/>
          <w:lang w:eastAsia="sl-SI"/>
        </w:rPr>
        <w:t>.</w:t>
      </w:r>
    </w:p>
    <w:p w14:paraId="490A0AD6"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214EA27D"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0BC5AB8"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34F11F5C" w14:textId="77777777" w:rsidR="002B1FD4" w:rsidRPr="002B1FD4" w:rsidRDefault="002B1FD4" w:rsidP="00A6023A">
      <w:pPr>
        <w:keepNext/>
        <w:keepLines/>
        <w:widowControl w:val="0"/>
        <w:spacing w:after="0" w:line="240" w:lineRule="auto"/>
        <w:jc w:val="center"/>
        <w:rPr>
          <w:rFonts w:ascii="Tahoma" w:eastAsia="Times New Roman" w:hAnsi="Tahoma" w:cs="Tahoma"/>
          <w:b/>
          <w:sz w:val="20"/>
          <w:lang w:eastAsia="sl-SI"/>
        </w:rPr>
      </w:pPr>
      <w:r w:rsidRPr="002B1FD4">
        <w:rPr>
          <w:rFonts w:ascii="Tahoma" w:eastAsia="Times New Roman" w:hAnsi="Tahoma" w:cs="Tahoma"/>
          <w:b/>
          <w:sz w:val="20"/>
          <w:lang w:eastAsia="sl-SI"/>
        </w:rPr>
        <w:t>/se upošteva v primeru, da izvajalec nastopa s podizvajalcem, ki ne zahteva neposrednega plačila/</w:t>
      </w:r>
    </w:p>
    <w:p w14:paraId="214CD016"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opravljena dela, ki so neposredno povezana s predmetom okvirnega sporazuma. Če izvajalec naročniku na njegov poziv ne posreduje teh izjav, naročnik Državni revizijski komisiji poda predlog za uvedbo postopka o prekršku iz 2. točke prvega odstavka 112. člena ZJN-3.</w:t>
      </w:r>
    </w:p>
    <w:p w14:paraId="1AD7904B"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5AC75ED7" w14:textId="77777777" w:rsidR="002B1FD4" w:rsidRPr="002B1FD4" w:rsidRDefault="002B1FD4" w:rsidP="00A6023A">
      <w:pPr>
        <w:keepNext/>
        <w:keepLines/>
        <w:widowControl w:val="0"/>
        <w:spacing w:after="0" w:line="240" w:lineRule="auto"/>
        <w:jc w:val="center"/>
        <w:rPr>
          <w:rFonts w:ascii="Tahoma" w:eastAsia="Times New Roman" w:hAnsi="Tahoma" w:cs="Tahoma"/>
          <w:b/>
          <w:sz w:val="20"/>
          <w:lang w:eastAsia="sl-SI"/>
        </w:rPr>
      </w:pPr>
      <w:r w:rsidRPr="002B1FD4">
        <w:rPr>
          <w:rFonts w:ascii="Tahoma" w:eastAsia="Times New Roman" w:hAnsi="Tahoma" w:cs="Tahoma"/>
          <w:b/>
          <w:sz w:val="20"/>
          <w:lang w:eastAsia="sl-SI"/>
        </w:rPr>
        <w:t>/se upošteva v primeru, da izvajalec nastopa s podizvajalcem, ki zahteva neposredno plačilo/</w:t>
      </w:r>
    </w:p>
    <w:p w14:paraId="2D8E56E4"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 xml:space="preserve">Kadar izvajalec izvaja javno naročilo s podizvajalcem, ki zahteva neposredno plačilo, mora v skladu s 94. členom ZJN-3: </w:t>
      </w:r>
    </w:p>
    <w:p w14:paraId="48A83B2D" w14:textId="77777777" w:rsidR="002B1FD4" w:rsidRPr="002B1FD4" w:rsidRDefault="002B1FD4" w:rsidP="00402E69">
      <w:pPr>
        <w:keepNext/>
        <w:keepLines/>
        <w:widowControl w:val="0"/>
        <w:numPr>
          <w:ilvl w:val="0"/>
          <w:numId w:val="18"/>
        </w:numPr>
        <w:spacing w:after="0" w:line="240" w:lineRule="auto"/>
        <w:ind w:left="284" w:hanging="284"/>
        <w:jc w:val="both"/>
        <w:rPr>
          <w:rFonts w:ascii="Tahoma" w:eastAsia="Times New Roman" w:hAnsi="Tahoma" w:cs="Tahoma"/>
          <w:lang w:eastAsia="sl-SI"/>
        </w:rPr>
      </w:pPr>
      <w:r w:rsidRPr="002B1FD4">
        <w:rPr>
          <w:rFonts w:ascii="Tahoma" w:eastAsia="Times New Roman" w:hAnsi="Tahoma" w:cs="Tahoma"/>
          <w:lang w:eastAsia="sl-SI"/>
        </w:rPr>
        <w:t>pooblastiti naročnika, da na podlagi potrjenega računa s strani izvajalca neposredno plačuje podizvajalcu,</w:t>
      </w:r>
    </w:p>
    <w:p w14:paraId="78F2F8B9" w14:textId="77777777" w:rsidR="002B1FD4" w:rsidRPr="002B1FD4" w:rsidRDefault="002B1FD4" w:rsidP="00402E69">
      <w:pPr>
        <w:keepNext/>
        <w:keepLines/>
        <w:widowControl w:val="0"/>
        <w:numPr>
          <w:ilvl w:val="0"/>
          <w:numId w:val="18"/>
        </w:numPr>
        <w:spacing w:after="0" w:line="240" w:lineRule="auto"/>
        <w:ind w:left="284" w:hanging="284"/>
        <w:jc w:val="both"/>
        <w:rPr>
          <w:rFonts w:ascii="Tahoma" w:eastAsia="Times New Roman" w:hAnsi="Tahoma" w:cs="Tahoma"/>
          <w:lang w:eastAsia="sl-SI"/>
        </w:rPr>
      </w:pPr>
      <w:r w:rsidRPr="002B1FD4">
        <w:rPr>
          <w:rFonts w:ascii="Tahoma" w:eastAsia="Times New Roman" w:hAnsi="Tahoma" w:cs="Tahoma"/>
          <w:lang w:eastAsia="sl-SI"/>
        </w:rPr>
        <w:t>predložiti soglasje podizvajalca, na podlagi katerega naročnik namesto izvajalca poravna podizvajalčevo terjatev do izvajalca</w:t>
      </w:r>
      <w:r w:rsidR="00307FAB">
        <w:rPr>
          <w:rFonts w:ascii="Tahoma" w:eastAsia="Times New Roman" w:hAnsi="Tahoma" w:cs="Tahoma"/>
          <w:lang w:eastAsia="sl-SI"/>
        </w:rPr>
        <w:t>.</w:t>
      </w:r>
    </w:p>
    <w:p w14:paraId="1C3CC712"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62ADCCBD"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mora za podizvajalca, ki zahteva neposredno plačilo, ob vsakem računu priložiti:</w:t>
      </w:r>
    </w:p>
    <w:p w14:paraId="40944846" w14:textId="77777777" w:rsidR="002B1FD4" w:rsidRPr="002B1FD4" w:rsidRDefault="002B1FD4" w:rsidP="00402E69">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2B1FD4">
        <w:rPr>
          <w:rFonts w:ascii="Tahoma" w:eastAsia="Times New Roman" w:hAnsi="Tahoma" w:cs="Tahoma"/>
          <w:lang w:eastAsia="sl-SI"/>
        </w:rPr>
        <w:t xml:space="preserve">račun podizvajalca za opravljena dela po okvirnem sporazumu, potrjen s strani izvajalca, na </w:t>
      </w:r>
      <w:r w:rsidRPr="002B1FD4">
        <w:rPr>
          <w:rFonts w:ascii="Tahoma" w:eastAsia="Times New Roman" w:hAnsi="Tahoma" w:cs="Tahoma"/>
          <w:lang w:eastAsia="sl-SI"/>
        </w:rPr>
        <w:t xml:space="preserve">podlagi katerega naročnik izvede nakazilo za opravljena dela po okvirnem sporazumu neposredno na račun podizvajalca ali </w:t>
      </w:r>
    </w:p>
    <w:p w14:paraId="13A58890" w14:textId="1CB6C22E" w:rsidR="002B1FD4" w:rsidRPr="002B1FD4" w:rsidRDefault="002B1FD4" w:rsidP="00402E69">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2B1FD4">
        <w:rPr>
          <w:rFonts w:ascii="Tahoma" w:eastAsia="Times New Roman" w:hAnsi="Tahoma" w:cs="Tahoma"/>
          <w:lang w:eastAsia="sl-SI"/>
        </w:rPr>
        <w:t>podpisano izjavo podizvajalca, naslovljeno na naročnika, o tem, da je ta seznanjen s konkretno izstavljenim računom izvajalca oziroma, da pri delih po okvirnem sporazumu, ki jih obravnava račun, ni sodeloval kot podizvajalec, ter da podizvajalec iz naslova tega računa izvajalca nima in ne bo imel do naročnika nobenih zahtevkov.</w:t>
      </w:r>
    </w:p>
    <w:p w14:paraId="5074BBB3"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2951B57E"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3EAC7917"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79AE4AC8" w14:textId="77777777" w:rsidR="002B1FD4" w:rsidRPr="002B1FD4" w:rsidRDefault="002B1FD4" w:rsidP="00A6023A">
      <w:pPr>
        <w:keepNext/>
        <w:keepLines/>
        <w:widowControl w:val="0"/>
        <w:spacing w:after="0" w:line="240" w:lineRule="auto"/>
        <w:jc w:val="both"/>
        <w:rPr>
          <w:rFonts w:ascii="Tahoma" w:eastAsia="Times New Roman" w:hAnsi="Tahoma" w:cs="Tahoma"/>
          <w:kern w:val="16"/>
          <w:lang w:eastAsia="sl-SI"/>
        </w:rPr>
      </w:pPr>
      <w:r w:rsidRPr="002B1FD4">
        <w:rPr>
          <w:rFonts w:ascii="Tahoma" w:eastAsia="Times New Roman" w:hAnsi="Tahoma" w:cs="Tahoma"/>
          <w:kern w:val="16"/>
          <w:lang w:eastAsia="sl-SI"/>
        </w:rPr>
        <w:t>S plačilom posameznega zneska podizvajalcu obveznost naročnika za plačilo izvajalcu ugasne do višine tako plačanega zneska podizvajalcu.</w:t>
      </w:r>
    </w:p>
    <w:p w14:paraId="2E77DC49" w14:textId="77777777" w:rsidR="002B1FD4" w:rsidRPr="002B1FD4" w:rsidRDefault="002B1FD4" w:rsidP="00A6023A">
      <w:pPr>
        <w:keepNext/>
        <w:keepLines/>
        <w:widowControl w:val="0"/>
        <w:spacing w:after="0" w:line="240" w:lineRule="auto"/>
        <w:jc w:val="both"/>
        <w:rPr>
          <w:rFonts w:ascii="Tahoma" w:eastAsia="Times New Roman" w:hAnsi="Tahoma" w:cs="Tahoma"/>
          <w:kern w:val="16"/>
          <w:lang w:eastAsia="sl-SI"/>
        </w:rPr>
      </w:pPr>
    </w:p>
    <w:p w14:paraId="474A9949" w14:textId="77777777" w:rsidR="002B1FD4" w:rsidRPr="002B1FD4" w:rsidRDefault="002B1FD4" w:rsidP="00A6023A">
      <w:pPr>
        <w:keepNext/>
        <w:keepLines/>
        <w:widowControl w:val="0"/>
        <w:spacing w:after="0" w:line="240" w:lineRule="auto"/>
        <w:jc w:val="both"/>
        <w:rPr>
          <w:rFonts w:ascii="Tahoma" w:eastAsia="Times New Roman" w:hAnsi="Tahoma" w:cs="Tahoma"/>
          <w:kern w:val="16"/>
          <w:lang w:eastAsia="sl-SI"/>
        </w:rPr>
      </w:pPr>
      <w:r w:rsidRPr="002B1FD4">
        <w:rPr>
          <w:rFonts w:ascii="Tahoma" w:eastAsia="Times New Roman" w:hAnsi="Tahoma" w:cs="Tahoma"/>
          <w:kern w:val="16"/>
          <w:lang w:eastAsia="sl-SI"/>
        </w:rPr>
        <w:t>Roki plačil izvajalcu in njegovim podizvajalcem so enaki.</w:t>
      </w:r>
    </w:p>
    <w:p w14:paraId="13E76B46" w14:textId="77777777" w:rsidR="002B1FD4" w:rsidRPr="002B1FD4" w:rsidRDefault="002B1FD4" w:rsidP="00A6023A">
      <w:pPr>
        <w:keepNext/>
        <w:keepLines/>
        <w:widowControl w:val="0"/>
        <w:spacing w:after="0" w:line="240" w:lineRule="auto"/>
        <w:jc w:val="center"/>
        <w:rPr>
          <w:rFonts w:ascii="Tahoma" w:eastAsia="Times New Roman" w:hAnsi="Tahoma" w:cs="Tahoma"/>
          <w:kern w:val="16"/>
          <w:lang w:eastAsia="sl-SI"/>
        </w:rPr>
      </w:pPr>
    </w:p>
    <w:p w14:paraId="300B2988" w14:textId="77777777" w:rsidR="002B1FD4" w:rsidRPr="002B1FD4" w:rsidRDefault="002B1FD4" w:rsidP="00A6023A">
      <w:pPr>
        <w:keepNext/>
        <w:keepLines/>
        <w:widowControl w:val="0"/>
        <w:tabs>
          <w:tab w:val="num" w:pos="4605"/>
        </w:tabs>
        <w:spacing w:after="0" w:line="240" w:lineRule="auto"/>
        <w:jc w:val="center"/>
        <w:rPr>
          <w:rFonts w:ascii="Tahoma" w:eastAsia="Times New Roman" w:hAnsi="Tahoma" w:cs="Tahoma"/>
          <w:lang w:eastAsia="sl-SI"/>
        </w:rPr>
      </w:pPr>
      <w:r w:rsidRPr="002B1FD4">
        <w:rPr>
          <w:rFonts w:ascii="Tahoma" w:eastAsia="Times New Roman" w:hAnsi="Tahoma" w:cs="Tahoma"/>
          <w:b/>
          <w:lang w:eastAsia="sl-SI"/>
        </w:rPr>
        <w:t>ALI</w:t>
      </w:r>
    </w:p>
    <w:p w14:paraId="37451CB9" w14:textId="77777777" w:rsidR="002B1FD4" w:rsidRPr="002B1FD4" w:rsidRDefault="002B1FD4" w:rsidP="00A6023A">
      <w:pPr>
        <w:keepNext/>
        <w:keepLines/>
        <w:widowControl w:val="0"/>
        <w:tabs>
          <w:tab w:val="num" w:pos="4605"/>
        </w:tabs>
        <w:spacing w:after="0" w:line="240" w:lineRule="auto"/>
        <w:jc w:val="center"/>
        <w:rPr>
          <w:rFonts w:ascii="Tahoma" w:eastAsia="Times New Roman" w:hAnsi="Tahoma" w:cs="Tahoma"/>
          <w:b/>
          <w:lang w:eastAsia="sl-SI"/>
        </w:rPr>
      </w:pPr>
    </w:p>
    <w:p w14:paraId="716BC8A2" w14:textId="77777777" w:rsidR="002B1FD4" w:rsidRPr="002B1FD4" w:rsidRDefault="002B1FD4" w:rsidP="00A6023A">
      <w:pPr>
        <w:keepNext/>
        <w:keepLines/>
        <w:widowControl w:val="0"/>
        <w:spacing w:after="0" w:line="240" w:lineRule="auto"/>
        <w:ind w:left="360"/>
        <w:jc w:val="center"/>
        <w:rPr>
          <w:rFonts w:ascii="Tahoma" w:eastAsia="Times New Roman" w:hAnsi="Tahoma" w:cs="Tahoma"/>
          <w:lang w:eastAsia="sl-SI"/>
        </w:rPr>
      </w:pPr>
      <w:r w:rsidRPr="002B1FD4">
        <w:rPr>
          <w:rFonts w:ascii="Tahoma" w:eastAsia="Times New Roman" w:hAnsi="Tahoma" w:cs="Tahoma"/>
          <w:lang w:eastAsia="sl-SI"/>
        </w:rPr>
        <w:t>7a. člen</w:t>
      </w:r>
    </w:p>
    <w:p w14:paraId="4EFCF07A" w14:textId="77777777" w:rsidR="002B1FD4" w:rsidRPr="002B1FD4" w:rsidRDefault="002B1FD4" w:rsidP="00A6023A">
      <w:pPr>
        <w:keepNext/>
        <w:keepLines/>
        <w:widowControl w:val="0"/>
        <w:spacing w:after="0" w:line="240" w:lineRule="auto"/>
        <w:jc w:val="center"/>
        <w:rPr>
          <w:rFonts w:ascii="Tahoma" w:eastAsia="Times New Roman" w:hAnsi="Tahoma" w:cs="Tahoma"/>
          <w:b/>
          <w:i/>
          <w:lang w:eastAsia="sl-SI"/>
        </w:rPr>
      </w:pPr>
      <w:r w:rsidRPr="002B1FD4">
        <w:rPr>
          <w:rFonts w:ascii="Tahoma" w:eastAsia="Times New Roman" w:hAnsi="Tahoma" w:cs="Tahoma"/>
          <w:b/>
          <w:i/>
          <w:lang w:eastAsia="sl-SI"/>
        </w:rPr>
        <w:t>/ se upošteva v primeru, da izvajalec ne nastopa s podizvajalcem /</w:t>
      </w:r>
    </w:p>
    <w:p w14:paraId="58A25B73" w14:textId="77777777" w:rsidR="002B1FD4" w:rsidRPr="002B1FD4" w:rsidRDefault="002B1FD4" w:rsidP="00A6023A">
      <w:pPr>
        <w:keepNext/>
        <w:keepLines/>
        <w:widowControl w:val="0"/>
        <w:tabs>
          <w:tab w:val="num" w:pos="4605"/>
        </w:tabs>
        <w:spacing w:after="0" w:line="240" w:lineRule="auto"/>
        <w:jc w:val="both"/>
        <w:rPr>
          <w:rFonts w:ascii="Tahoma" w:eastAsia="Times New Roman" w:hAnsi="Tahoma" w:cs="Tahoma"/>
          <w:b/>
          <w:lang w:eastAsia="sl-SI"/>
        </w:rPr>
      </w:pPr>
    </w:p>
    <w:p w14:paraId="679B3087"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7A19E82" w14:textId="77777777" w:rsidR="002B1FD4" w:rsidRPr="002B1FD4" w:rsidRDefault="002B1FD4" w:rsidP="00A6023A">
      <w:pPr>
        <w:keepNext/>
        <w:keepLines/>
        <w:widowControl w:val="0"/>
        <w:spacing w:after="0" w:line="240" w:lineRule="auto"/>
        <w:jc w:val="both"/>
        <w:rPr>
          <w:rFonts w:ascii="Tahoma" w:eastAsia="Times New Roman" w:hAnsi="Tahoma" w:cs="Tahoma"/>
          <w:b/>
          <w:lang w:eastAsia="sl-SI"/>
        </w:rPr>
      </w:pPr>
    </w:p>
    <w:p w14:paraId="1E4AB78C"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r w:rsidR="00307FAB" w:rsidRPr="00307FAB">
        <w:t xml:space="preserve"> </w:t>
      </w:r>
      <w:r w:rsidR="00307FAB" w:rsidRPr="00307FAB">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r w:rsidR="00307FAB">
        <w:rPr>
          <w:rFonts w:ascii="Tahoma" w:eastAsia="Times New Roman" w:hAnsi="Tahoma" w:cs="Tahoma"/>
          <w:lang w:eastAsia="sl-SI"/>
        </w:rPr>
        <w:t>.</w:t>
      </w:r>
    </w:p>
    <w:p w14:paraId="337032ED"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725E895C"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FC87167"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p>
    <w:p w14:paraId="37B3544F" w14:textId="77777777" w:rsidR="002B1FD4" w:rsidRPr="002B1FD4" w:rsidRDefault="002B1FD4" w:rsidP="00A6023A">
      <w:pPr>
        <w:keepNext/>
        <w:keepLines/>
        <w:widowControl w:val="0"/>
        <w:spacing w:after="0" w:line="240" w:lineRule="auto"/>
        <w:jc w:val="both"/>
        <w:rPr>
          <w:rFonts w:ascii="Tahoma" w:eastAsia="Times New Roman" w:hAnsi="Tahoma" w:cs="Tahoma"/>
          <w:lang w:eastAsia="sl-SI"/>
        </w:rPr>
      </w:pPr>
      <w:r w:rsidRPr="002B1FD4">
        <w:rPr>
          <w:rFonts w:ascii="Tahoma" w:eastAsia="Times New Roman" w:hAnsi="Tahoma" w:cs="Tahoma"/>
          <w:lang w:eastAsia="sl-SI"/>
        </w:rPr>
        <w:t>Izvajalec v razmerju do naročnika v celoti odgovarja za dobro izvedbo obveznosti po okvirnem sporazumu, ne glede na število podizvajalcev.</w:t>
      </w:r>
    </w:p>
    <w:p w14:paraId="75B63702" w14:textId="77777777" w:rsidR="00B01B6B" w:rsidRPr="00B8342C" w:rsidRDefault="00B01B6B" w:rsidP="00A6023A">
      <w:pPr>
        <w:keepNext/>
        <w:keepLines/>
        <w:spacing w:after="0" w:line="240" w:lineRule="auto"/>
        <w:jc w:val="both"/>
        <w:rPr>
          <w:rFonts w:ascii="Tahoma" w:eastAsia="Times New Roman" w:hAnsi="Tahoma" w:cs="Tahoma"/>
          <w:b/>
          <w:lang w:eastAsia="sl-SI"/>
        </w:rPr>
      </w:pPr>
    </w:p>
    <w:p w14:paraId="6A693F89" w14:textId="77777777" w:rsidR="00EC3759" w:rsidRPr="002B1FD4" w:rsidRDefault="00D007CA"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NAROČANJE, ROK, KRAJ DOBAVE TER PREVZEM</w:t>
      </w:r>
    </w:p>
    <w:p w14:paraId="62B755B1" w14:textId="77777777" w:rsidR="00D007CA" w:rsidRPr="00B8342C" w:rsidRDefault="00D007CA" w:rsidP="00A6023A">
      <w:pPr>
        <w:pStyle w:val="Odstavekseznama"/>
        <w:keepNext/>
        <w:keepLines/>
        <w:suppressAutoHyphens/>
        <w:autoSpaceDE w:val="0"/>
        <w:ind w:left="1080"/>
        <w:rPr>
          <w:rFonts w:ascii="Tahoma" w:eastAsia="Arial" w:hAnsi="Tahoma" w:cs="Tahoma"/>
          <w:b/>
          <w:lang w:eastAsia="ar-SA"/>
        </w:rPr>
      </w:pPr>
    </w:p>
    <w:p w14:paraId="2E5F48DC"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187AE66F" w14:textId="77777777" w:rsidR="00EC3759" w:rsidRPr="00B8342C" w:rsidRDefault="00EC3759" w:rsidP="00A6023A">
      <w:pPr>
        <w:keepNext/>
        <w:keepLines/>
        <w:suppressAutoHyphens/>
        <w:autoSpaceDE w:val="0"/>
        <w:spacing w:after="0" w:line="240" w:lineRule="auto"/>
        <w:jc w:val="both"/>
        <w:rPr>
          <w:rFonts w:ascii="Tahoma" w:eastAsia="Arial" w:hAnsi="Tahoma" w:cs="Tahoma"/>
          <w:b/>
          <w:lang w:eastAsia="ar-SA"/>
        </w:rPr>
      </w:pPr>
    </w:p>
    <w:p w14:paraId="3DE6E0E1" w14:textId="77777777" w:rsidR="00EA5916" w:rsidRPr="00EA5916" w:rsidRDefault="00EA5916" w:rsidP="00EA5916">
      <w:pPr>
        <w:keepNext/>
        <w:keepLines/>
        <w:spacing w:after="0" w:line="240" w:lineRule="auto"/>
        <w:jc w:val="both"/>
        <w:rPr>
          <w:rFonts w:ascii="Tahoma" w:eastAsia="Times New Roman" w:hAnsi="Tahoma" w:cs="Tahoma"/>
          <w:color w:val="000000"/>
          <w:lang w:eastAsia="sl-SI"/>
        </w:rPr>
      </w:pPr>
      <w:r w:rsidRPr="00EA5916">
        <w:rPr>
          <w:rFonts w:ascii="Tahoma" w:eastAsia="Times New Roman" w:hAnsi="Tahoma" w:cs="Tahoma"/>
          <w:color w:val="000000"/>
          <w:lang w:eastAsia="sl-SI"/>
        </w:rPr>
        <w:t>Naročnik bo posamezna naročila oddajal sukcesivno, s pisnim nabavnim naročilom naročnika, ki ga bo posredoval izvajalcu na stalno dosegljivo telefonsko številko ___________ ali po elektronski pošti na naslov _____________ ali po pošti. Šteje se, da je izvajalec naročilo prejel, če ima naročnik dokazilo o poslanem naročilu iz prejšnjega stavka.</w:t>
      </w:r>
    </w:p>
    <w:p w14:paraId="5D4DE630" w14:textId="77777777" w:rsidR="00D007CA" w:rsidRPr="00B8342C" w:rsidRDefault="00D007CA" w:rsidP="00A6023A">
      <w:pPr>
        <w:keepNext/>
        <w:keepLines/>
        <w:spacing w:after="0" w:line="240" w:lineRule="auto"/>
        <w:jc w:val="both"/>
        <w:rPr>
          <w:rFonts w:ascii="Tahoma" w:eastAsia="Times New Roman" w:hAnsi="Tahoma" w:cs="Tahoma"/>
          <w:bCs/>
          <w:lang w:eastAsia="x-none"/>
        </w:rPr>
      </w:pPr>
    </w:p>
    <w:p w14:paraId="1084A019" w14:textId="77777777" w:rsidR="00D007CA" w:rsidRPr="00B8342C" w:rsidRDefault="00D007C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Izvajalec se zavezuje, da bo na podlagi posameznega pisnega nabavnega naročila s strani naročnika </w:t>
      </w:r>
      <w:r w:rsidR="00EA5916">
        <w:rPr>
          <w:rFonts w:ascii="Tahoma" w:eastAsia="Times New Roman" w:hAnsi="Tahoma" w:cs="Tahoma"/>
          <w:lang w:eastAsia="sl-SI"/>
        </w:rPr>
        <w:t>izvajal dela</w:t>
      </w:r>
      <w:r w:rsidRPr="00B8342C">
        <w:rPr>
          <w:rFonts w:ascii="Tahoma" w:eastAsia="Times New Roman" w:hAnsi="Tahoma" w:cs="Tahoma"/>
          <w:lang w:eastAsia="sl-SI"/>
        </w:rPr>
        <w:t xml:space="preserve"> iz 2. člena tega okvirnega sporazuma.</w:t>
      </w:r>
      <w:r w:rsidR="002B4272" w:rsidRPr="00B8342C">
        <w:rPr>
          <w:rFonts w:ascii="Tahoma" w:eastAsia="Times New Roman" w:hAnsi="Tahoma" w:cs="Tahoma"/>
          <w:lang w:eastAsia="sl-SI"/>
        </w:rPr>
        <w:t xml:space="preserve"> </w:t>
      </w:r>
    </w:p>
    <w:p w14:paraId="4AFE9EB2" w14:textId="77777777" w:rsidR="00D007CA" w:rsidRPr="00B8342C" w:rsidRDefault="00D007CA" w:rsidP="00A6023A">
      <w:pPr>
        <w:keepNext/>
        <w:keepLines/>
        <w:spacing w:after="0" w:line="240" w:lineRule="auto"/>
        <w:jc w:val="both"/>
        <w:rPr>
          <w:rFonts w:ascii="Tahoma" w:eastAsia="Times New Roman" w:hAnsi="Tahoma" w:cs="Tahoma"/>
          <w:bCs/>
          <w:lang w:eastAsia="x-none"/>
        </w:rPr>
      </w:pPr>
    </w:p>
    <w:p w14:paraId="251AF4AC" w14:textId="77777777" w:rsidR="009E204A" w:rsidRPr="00A47D74" w:rsidRDefault="009E204A" w:rsidP="00A6023A">
      <w:pPr>
        <w:keepNext/>
        <w:keepLines/>
        <w:suppressAutoHyphens/>
        <w:spacing w:after="0" w:line="240" w:lineRule="auto"/>
        <w:jc w:val="both"/>
        <w:rPr>
          <w:rFonts w:ascii="Tahoma" w:eastAsia="Times New Roman" w:hAnsi="Tahoma" w:cs="Tahoma"/>
          <w:lang w:eastAsia="ar-SA"/>
        </w:rPr>
      </w:pPr>
      <w:r w:rsidRPr="00B8342C">
        <w:rPr>
          <w:rFonts w:ascii="Tahoma" w:eastAsia="Times New Roman" w:hAnsi="Tahoma" w:cs="Tahoma"/>
          <w:lang w:eastAsia="ar-SA"/>
        </w:rPr>
        <w:t>Naročnik zahteva, da izvajalec zagotavlja hiter odzivni čas za naročilo zaporne armature</w:t>
      </w:r>
      <w:r w:rsidR="00EA5916">
        <w:rPr>
          <w:rFonts w:ascii="Tahoma" w:eastAsia="Times New Roman" w:hAnsi="Tahoma" w:cs="Tahoma"/>
          <w:lang w:eastAsia="ar-SA"/>
        </w:rPr>
        <w:t xml:space="preserve"> (v nadaljevanju: blago</w:t>
      </w:r>
      <w:r w:rsidRPr="00B8342C">
        <w:rPr>
          <w:rFonts w:ascii="Tahoma" w:eastAsia="Times New Roman" w:hAnsi="Tahoma" w:cs="Tahoma"/>
          <w:lang w:eastAsia="ar-SA"/>
        </w:rPr>
        <w:t xml:space="preserve">) in sicer največ 5 (pet) koledarskih dni od prejema pisnega nabavnega naročila za blago s strani naročnika. </w:t>
      </w:r>
      <w:r w:rsidRPr="00A47D74">
        <w:rPr>
          <w:rFonts w:ascii="Tahoma" w:eastAsia="Times New Roman" w:hAnsi="Tahoma" w:cs="Tahoma"/>
          <w:lang w:eastAsia="ar-SA"/>
        </w:rPr>
        <w:t>Izvajalec mora v navedenem odzivnem času naročiti blago (zaporno armaturo), k</w:t>
      </w:r>
      <w:r w:rsidR="008D6EC4" w:rsidRPr="00A47D74">
        <w:rPr>
          <w:rFonts w:ascii="Tahoma" w:eastAsia="Times New Roman" w:hAnsi="Tahoma" w:cs="Tahoma"/>
          <w:lang w:eastAsia="ar-SA"/>
        </w:rPr>
        <w:t>aterega dobava in vgradnja</w:t>
      </w:r>
      <w:r w:rsidRPr="00A47D74">
        <w:rPr>
          <w:rFonts w:ascii="Tahoma" w:eastAsia="Times New Roman" w:hAnsi="Tahoma" w:cs="Tahoma"/>
          <w:lang w:eastAsia="ar-SA"/>
        </w:rPr>
        <w:t xml:space="preserve"> je predmet okvirnega sporazuma.  </w:t>
      </w:r>
    </w:p>
    <w:p w14:paraId="16293471" w14:textId="77777777" w:rsidR="009E204A" w:rsidRPr="00A47D74" w:rsidRDefault="009E204A" w:rsidP="00A6023A">
      <w:pPr>
        <w:keepNext/>
        <w:keepLines/>
        <w:suppressAutoHyphens/>
        <w:spacing w:after="0" w:line="240" w:lineRule="auto"/>
        <w:jc w:val="both"/>
        <w:rPr>
          <w:rFonts w:ascii="Tahoma" w:eastAsia="Times New Roman" w:hAnsi="Tahoma" w:cs="Tahoma"/>
          <w:lang w:eastAsia="ar-SA"/>
        </w:rPr>
      </w:pPr>
    </w:p>
    <w:p w14:paraId="45CD913E" w14:textId="77777777" w:rsidR="009E204A" w:rsidRPr="00F34FF3" w:rsidRDefault="009E204A" w:rsidP="00A6023A">
      <w:pPr>
        <w:keepNext/>
        <w:keepLines/>
        <w:suppressAutoHyphens/>
        <w:spacing w:after="0" w:line="240" w:lineRule="auto"/>
        <w:jc w:val="both"/>
        <w:rPr>
          <w:rFonts w:ascii="Tahoma" w:eastAsia="Times New Roman" w:hAnsi="Tahoma" w:cs="Tahoma"/>
          <w:lang w:eastAsia="ar-SA"/>
        </w:rPr>
      </w:pPr>
      <w:r w:rsidRPr="00A47D74">
        <w:rPr>
          <w:rFonts w:ascii="Tahoma" w:eastAsia="Times New Roman" w:hAnsi="Tahoma" w:cs="Tahoma"/>
          <w:lang w:eastAsia="ar-SA"/>
        </w:rPr>
        <w:t xml:space="preserve">Izvajalec mora naročnika </w:t>
      </w:r>
      <w:r w:rsidR="008D6EC4" w:rsidRPr="00A47D74">
        <w:rPr>
          <w:rFonts w:ascii="Tahoma" w:eastAsia="Times New Roman" w:hAnsi="Tahoma" w:cs="Tahoma"/>
          <w:lang w:eastAsia="ar-SA"/>
        </w:rPr>
        <w:t xml:space="preserve">nemudoma </w:t>
      </w:r>
      <w:r w:rsidRPr="00A47D74">
        <w:rPr>
          <w:rFonts w:ascii="Tahoma" w:eastAsia="Times New Roman" w:hAnsi="Tahoma" w:cs="Tahoma"/>
          <w:lang w:eastAsia="ar-SA"/>
        </w:rPr>
        <w:t xml:space="preserve">obvestiti o prejemu </w:t>
      </w:r>
      <w:r w:rsidR="008D6EC4" w:rsidRPr="00A47D74">
        <w:rPr>
          <w:rFonts w:ascii="Tahoma" w:eastAsia="Times New Roman" w:hAnsi="Tahoma" w:cs="Tahoma"/>
          <w:lang w:eastAsia="ar-SA"/>
        </w:rPr>
        <w:t xml:space="preserve">naročenega </w:t>
      </w:r>
      <w:r w:rsidRPr="00A47D74">
        <w:rPr>
          <w:rFonts w:ascii="Tahoma" w:eastAsia="Times New Roman" w:hAnsi="Tahoma" w:cs="Tahoma"/>
          <w:lang w:eastAsia="ar-SA"/>
        </w:rPr>
        <w:t>blaga</w:t>
      </w:r>
      <w:r w:rsidRPr="00B8342C">
        <w:rPr>
          <w:rFonts w:ascii="Tahoma" w:eastAsia="Times New Roman" w:hAnsi="Tahoma" w:cs="Tahoma"/>
          <w:lang w:eastAsia="ar-SA"/>
        </w:rPr>
        <w:t xml:space="preserve">. </w:t>
      </w:r>
      <w:r w:rsidR="008D6EC4">
        <w:rPr>
          <w:rFonts w:ascii="Tahoma" w:eastAsia="Times New Roman" w:hAnsi="Tahoma" w:cs="Tahoma"/>
          <w:lang w:eastAsia="ar-SA"/>
        </w:rPr>
        <w:t xml:space="preserve">Po prejemu </w:t>
      </w:r>
      <w:r w:rsidR="008D6EC4" w:rsidRPr="00B8342C">
        <w:rPr>
          <w:rFonts w:ascii="Tahoma" w:eastAsia="Times New Roman" w:hAnsi="Tahoma" w:cs="Tahoma"/>
          <w:lang w:eastAsia="ar-SA"/>
        </w:rPr>
        <w:t>obvesti</w:t>
      </w:r>
      <w:r w:rsidR="008D6EC4">
        <w:rPr>
          <w:rFonts w:ascii="Tahoma" w:eastAsia="Times New Roman" w:hAnsi="Tahoma" w:cs="Tahoma"/>
          <w:lang w:eastAsia="ar-SA"/>
        </w:rPr>
        <w:t>la izvajalca</w:t>
      </w:r>
      <w:r w:rsidR="008D6EC4" w:rsidRPr="00B8342C">
        <w:rPr>
          <w:rFonts w:ascii="Tahoma" w:eastAsia="Times New Roman" w:hAnsi="Tahoma" w:cs="Tahoma"/>
          <w:lang w:eastAsia="ar-SA"/>
        </w:rPr>
        <w:t xml:space="preserve"> o prejemu </w:t>
      </w:r>
      <w:r w:rsidR="008D6EC4">
        <w:rPr>
          <w:rFonts w:ascii="Tahoma" w:eastAsia="Times New Roman" w:hAnsi="Tahoma" w:cs="Tahoma"/>
          <w:lang w:eastAsia="ar-SA"/>
        </w:rPr>
        <w:t xml:space="preserve">naročenega </w:t>
      </w:r>
      <w:r w:rsidR="008D6EC4" w:rsidRPr="00B8342C">
        <w:rPr>
          <w:rFonts w:ascii="Tahoma" w:eastAsia="Times New Roman" w:hAnsi="Tahoma" w:cs="Tahoma"/>
          <w:lang w:eastAsia="ar-SA"/>
        </w:rPr>
        <w:t>blaga</w:t>
      </w:r>
      <w:r w:rsidR="008D6EC4">
        <w:rPr>
          <w:rFonts w:ascii="Tahoma" w:eastAsia="Times New Roman" w:hAnsi="Tahoma" w:cs="Tahoma"/>
          <w:lang w:eastAsia="ar-SA"/>
        </w:rPr>
        <w:t>, n</w:t>
      </w:r>
      <w:r w:rsidRPr="00B8342C">
        <w:rPr>
          <w:rFonts w:ascii="Tahoma" w:eastAsia="Times New Roman" w:hAnsi="Tahoma" w:cs="Tahoma"/>
          <w:lang w:eastAsia="ar-SA"/>
        </w:rPr>
        <w:t>aročnik izvajalca obvesti o pripravljenosti objekta za vgradnjo posamezne vrste blaga</w:t>
      </w:r>
      <w:r w:rsidR="008D6EC4" w:rsidRPr="008D6EC4">
        <w:rPr>
          <w:rFonts w:ascii="Tahoma" w:eastAsia="Times New Roman" w:hAnsi="Tahoma" w:cs="Tahoma"/>
          <w:lang w:eastAsia="ar-SA"/>
        </w:rPr>
        <w:t xml:space="preserve"> </w:t>
      </w:r>
      <w:r w:rsidR="008D6EC4">
        <w:rPr>
          <w:rFonts w:ascii="Tahoma" w:eastAsia="Times New Roman" w:hAnsi="Tahoma" w:cs="Tahoma"/>
          <w:lang w:eastAsia="ar-SA"/>
        </w:rPr>
        <w:t xml:space="preserve">ter mu posreduje </w:t>
      </w:r>
      <w:r w:rsidR="008D6EC4" w:rsidRPr="00F34FF3">
        <w:rPr>
          <w:rFonts w:ascii="Tahoma" w:eastAsia="Times New Roman" w:hAnsi="Tahoma" w:cs="Tahoma"/>
          <w:lang w:eastAsia="ar-SA"/>
        </w:rPr>
        <w:t>pisn</w:t>
      </w:r>
      <w:r w:rsidR="008D6EC4">
        <w:rPr>
          <w:rFonts w:ascii="Tahoma" w:eastAsia="Times New Roman" w:hAnsi="Tahoma" w:cs="Tahoma"/>
          <w:lang w:eastAsia="ar-SA"/>
        </w:rPr>
        <w:t>i</w:t>
      </w:r>
      <w:r w:rsidR="008D6EC4" w:rsidRPr="00F34FF3">
        <w:rPr>
          <w:rFonts w:ascii="Tahoma" w:eastAsia="Times New Roman" w:hAnsi="Tahoma" w:cs="Tahoma"/>
          <w:lang w:eastAsia="ar-SA"/>
        </w:rPr>
        <w:t xml:space="preserve"> zahtev</w:t>
      </w:r>
      <w:r w:rsidR="008D6EC4">
        <w:rPr>
          <w:rFonts w:ascii="Tahoma" w:eastAsia="Times New Roman" w:hAnsi="Tahoma" w:cs="Tahoma"/>
          <w:lang w:eastAsia="ar-SA"/>
        </w:rPr>
        <w:t>e</w:t>
      </w:r>
      <w:r w:rsidR="008D6EC4" w:rsidRPr="00F34FF3">
        <w:rPr>
          <w:rFonts w:ascii="Tahoma" w:eastAsia="Times New Roman" w:hAnsi="Tahoma" w:cs="Tahoma"/>
          <w:lang w:eastAsia="ar-SA"/>
        </w:rPr>
        <w:t>k, ki opredeljuje lokacijo in rok vgradnje blaga</w:t>
      </w:r>
      <w:r w:rsidRPr="00B8342C">
        <w:rPr>
          <w:rFonts w:ascii="Tahoma" w:eastAsia="Times New Roman" w:hAnsi="Tahoma" w:cs="Tahoma"/>
          <w:lang w:eastAsia="ar-SA"/>
        </w:rPr>
        <w:t xml:space="preserve">, le to pa mora izvajalec vgraditi v </w:t>
      </w:r>
      <w:r w:rsidRPr="00F34FF3">
        <w:rPr>
          <w:rFonts w:ascii="Tahoma" w:eastAsia="Times New Roman" w:hAnsi="Tahoma" w:cs="Tahoma"/>
          <w:lang w:eastAsia="ar-SA"/>
        </w:rPr>
        <w:t xml:space="preserve">roku največ 3 (treh) delovnih dni, od prejema pisnega zahtevka s strani naročnika, ki opredeljuje lokacijo in rok vgradnje blaga. </w:t>
      </w:r>
    </w:p>
    <w:p w14:paraId="7A49C838" w14:textId="77777777" w:rsidR="009E204A" w:rsidRPr="00F34FF3" w:rsidRDefault="009E204A" w:rsidP="00A6023A">
      <w:pPr>
        <w:keepNext/>
        <w:keepLines/>
        <w:suppressAutoHyphens/>
        <w:spacing w:after="0" w:line="240" w:lineRule="auto"/>
        <w:jc w:val="both"/>
        <w:rPr>
          <w:rFonts w:ascii="Tahoma" w:eastAsia="Times New Roman" w:hAnsi="Tahoma" w:cs="Tahoma"/>
          <w:lang w:eastAsia="ar-SA"/>
        </w:rPr>
      </w:pPr>
    </w:p>
    <w:p w14:paraId="7B92FE3B" w14:textId="77777777" w:rsidR="009E204A" w:rsidRPr="00F34FF3" w:rsidRDefault="009E204A" w:rsidP="00A6023A">
      <w:pPr>
        <w:keepNext/>
        <w:keepLines/>
        <w:suppressAutoHyphens/>
        <w:spacing w:after="0" w:line="240" w:lineRule="auto"/>
        <w:jc w:val="both"/>
        <w:rPr>
          <w:rFonts w:ascii="Tahoma" w:eastAsia="Times New Roman" w:hAnsi="Tahoma" w:cs="Tahoma"/>
          <w:lang w:eastAsia="ar-SA"/>
        </w:rPr>
      </w:pPr>
      <w:r w:rsidRPr="00F34FF3">
        <w:rPr>
          <w:rFonts w:ascii="Tahoma" w:eastAsia="Times New Roman" w:hAnsi="Tahoma" w:cs="Tahoma"/>
          <w:lang w:eastAsia="ar-SA"/>
        </w:rPr>
        <w:t>Blago za vgradnjo se skladišči pri izvajalcu</w:t>
      </w:r>
      <w:r w:rsidR="00E57CEF">
        <w:rPr>
          <w:rFonts w:ascii="Tahoma" w:eastAsia="Times New Roman" w:hAnsi="Tahoma" w:cs="Tahoma"/>
          <w:lang w:eastAsia="ar-SA"/>
        </w:rPr>
        <w:t xml:space="preserve"> na njegove stroške</w:t>
      </w:r>
      <w:r w:rsidRPr="00F34FF3">
        <w:rPr>
          <w:rFonts w:ascii="Tahoma" w:eastAsia="Times New Roman" w:hAnsi="Tahoma" w:cs="Tahoma"/>
          <w:lang w:eastAsia="ar-SA"/>
        </w:rPr>
        <w:t xml:space="preserve">. Dobava in vgradnja blaga se šteje za uspešno opravljeno po uspešnem opravljenem količinskem in kakovostnem prevzemu vgrajenega blaga in podpisu </w:t>
      </w:r>
      <w:r w:rsidR="008C0CD9" w:rsidRPr="00F34FF3">
        <w:rPr>
          <w:rFonts w:ascii="Tahoma" w:eastAsia="Times New Roman" w:hAnsi="Tahoma" w:cs="Tahoma"/>
          <w:lang w:eastAsia="ar-SA"/>
        </w:rPr>
        <w:t>posameznega prevzemnega zapisnika o končanju posameznih del s strani obeh strank okvirnega sporazuma oziroma njunih predstavnikov</w:t>
      </w:r>
      <w:r w:rsidRPr="00F34FF3">
        <w:rPr>
          <w:rFonts w:ascii="Tahoma" w:eastAsia="Times New Roman" w:hAnsi="Tahoma" w:cs="Tahoma"/>
          <w:lang w:eastAsia="ar-SA"/>
        </w:rPr>
        <w:t>.</w:t>
      </w:r>
    </w:p>
    <w:p w14:paraId="5130213B" w14:textId="77777777" w:rsidR="004F763F" w:rsidRPr="00F34FF3" w:rsidRDefault="004F763F" w:rsidP="00A6023A">
      <w:pPr>
        <w:keepNext/>
        <w:keepLines/>
        <w:suppressAutoHyphens/>
        <w:spacing w:after="0" w:line="240" w:lineRule="auto"/>
        <w:jc w:val="both"/>
        <w:rPr>
          <w:rFonts w:ascii="Tahoma" w:hAnsi="Tahoma" w:cs="Tahoma"/>
        </w:rPr>
      </w:pPr>
    </w:p>
    <w:p w14:paraId="3E77C1C1" w14:textId="77777777" w:rsidR="002B4272" w:rsidRPr="00F34FF3" w:rsidRDefault="002B4272" w:rsidP="00A6023A">
      <w:pPr>
        <w:keepNext/>
        <w:keepLines/>
        <w:spacing w:after="0" w:line="240" w:lineRule="auto"/>
        <w:jc w:val="both"/>
        <w:rPr>
          <w:rFonts w:ascii="Tahoma" w:eastAsia="Times New Roman" w:hAnsi="Tahoma" w:cs="Tahoma"/>
          <w:lang w:eastAsia="sl-SI"/>
        </w:rPr>
      </w:pPr>
      <w:r w:rsidRPr="00F34FF3">
        <w:rPr>
          <w:rFonts w:ascii="Tahoma" w:eastAsia="Times New Roman" w:hAnsi="Tahoma" w:cs="Tahoma"/>
          <w:lang w:eastAsia="sl-SI"/>
        </w:rPr>
        <w:t xml:space="preserve">Prevoz blaga na lokacijo </w:t>
      </w:r>
      <w:r w:rsidR="001768D1" w:rsidRPr="00F34FF3">
        <w:rPr>
          <w:rFonts w:ascii="Tahoma" w:eastAsia="Times New Roman" w:hAnsi="Tahoma" w:cs="Tahoma"/>
          <w:lang w:eastAsia="sl-SI"/>
        </w:rPr>
        <w:t>vgradnje</w:t>
      </w:r>
      <w:r w:rsidR="001E40F9" w:rsidRPr="00F34FF3">
        <w:rPr>
          <w:rFonts w:ascii="Tahoma" w:eastAsia="Times New Roman" w:hAnsi="Tahoma" w:cs="Tahoma"/>
          <w:lang w:eastAsia="sl-SI"/>
        </w:rPr>
        <w:t xml:space="preserve"> </w:t>
      </w:r>
      <w:r w:rsidR="00DB06AB" w:rsidRPr="00F34FF3">
        <w:rPr>
          <w:rFonts w:ascii="Tahoma" w:eastAsia="Times New Roman" w:hAnsi="Tahoma" w:cs="Tahoma"/>
          <w:lang w:eastAsia="sl-SI"/>
        </w:rPr>
        <w:t>izvede</w:t>
      </w:r>
      <w:r w:rsidRPr="00F34FF3">
        <w:rPr>
          <w:rFonts w:ascii="Tahoma" w:eastAsia="Times New Roman" w:hAnsi="Tahoma" w:cs="Tahoma"/>
          <w:lang w:eastAsia="sl-SI"/>
        </w:rPr>
        <w:t xml:space="preserve"> izvajalec na svoj račun oziroma na svoje stroške.</w:t>
      </w:r>
    </w:p>
    <w:p w14:paraId="1350E37B" w14:textId="77777777" w:rsidR="00077F42" w:rsidRPr="00F34FF3" w:rsidRDefault="00077F42" w:rsidP="00A6023A">
      <w:pPr>
        <w:keepNext/>
        <w:keepLines/>
        <w:spacing w:after="0" w:line="240" w:lineRule="auto"/>
        <w:jc w:val="both"/>
        <w:rPr>
          <w:rFonts w:ascii="Tahoma" w:eastAsia="Times New Roman" w:hAnsi="Tahoma" w:cs="Tahoma"/>
          <w:lang w:eastAsia="sl-SI"/>
        </w:rPr>
      </w:pPr>
    </w:p>
    <w:p w14:paraId="21339B69" w14:textId="77777777" w:rsidR="002B4272" w:rsidRPr="00B8342C" w:rsidRDefault="002B4272" w:rsidP="00A6023A">
      <w:pPr>
        <w:keepNext/>
        <w:keepLines/>
        <w:spacing w:after="0" w:line="240" w:lineRule="auto"/>
        <w:jc w:val="both"/>
        <w:rPr>
          <w:rFonts w:ascii="Tahoma" w:eastAsia="Times New Roman" w:hAnsi="Tahoma" w:cs="Tahoma"/>
          <w:lang w:eastAsia="sl-SI"/>
        </w:rPr>
      </w:pPr>
      <w:r w:rsidRPr="00F34FF3">
        <w:rPr>
          <w:rFonts w:ascii="Tahoma" w:eastAsia="Times New Roman" w:hAnsi="Tahoma" w:cs="Tahoma"/>
          <w:lang w:eastAsia="sl-SI"/>
        </w:rPr>
        <w:t>V primeru prekoračitve roka, ki bi nastala zaradi zamude na strani izvajalca, je dolžan nositi vse s tem povezane stroške izvajalec.</w:t>
      </w:r>
    </w:p>
    <w:p w14:paraId="53DDC7B0" w14:textId="77777777" w:rsidR="002B4272" w:rsidRPr="00B8342C" w:rsidRDefault="002B4272" w:rsidP="00A6023A">
      <w:pPr>
        <w:keepNext/>
        <w:keepLines/>
        <w:spacing w:after="0" w:line="240" w:lineRule="auto"/>
        <w:jc w:val="both"/>
        <w:rPr>
          <w:rFonts w:ascii="Tahoma" w:eastAsia="Times New Roman" w:hAnsi="Tahoma" w:cs="Tahoma"/>
          <w:kern w:val="16"/>
          <w:lang w:eastAsia="sl-SI"/>
        </w:rPr>
      </w:pPr>
    </w:p>
    <w:p w14:paraId="7E427BC8" w14:textId="77777777" w:rsidR="004F763F" w:rsidRPr="002B1FD4" w:rsidRDefault="004F763F"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lastRenderedPageBreak/>
        <w:t xml:space="preserve">KVALITETA BLAGA </w:t>
      </w:r>
    </w:p>
    <w:p w14:paraId="5793A77C" w14:textId="77777777" w:rsidR="004F763F" w:rsidRPr="00B8342C" w:rsidRDefault="004F763F" w:rsidP="00A6023A">
      <w:pPr>
        <w:keepNext/>
        <w:keepLines/>
        <w:tabs>
          <w:tab w:val="left" w:pos="708"/>
          <w:tab w:val="center" w:pos="4536"/>
          <w:tab w:val="right" w:pos="9072"/>
        </w:tabs>
        <w:spacing w:after="0" w:line="240" w:lineRule="auto"/>
        <w:ind w:left="360"/>
        <w:jc w:val="center"/>
        <w:rPr>
          <w:rFonts w:ascii="Tahoma" w:eastAsia="Times New Roman" w:hAnsi="Tahoma" w:cs="Tahoma"/>
          <w:b/>
          <w:szCs w:val="20"/>
          <w:lang w:eastAsia="sl-SI"/>
        </w:rPr>
      </w:pPr>
    </w:p>
    <w:p w14:paraId="568D1564" w14:textId="77777777" w:rsidR="004F763F" w:rsidRPr="00B8342C" w:rsidRDefault="004F763F" w:rsidP="00A6023A">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 xml:space="preserve"> člen</w:t>
      </w:r>
    </w:p>
    <w:p w14:paraId="7D7A72E5" w14:textId="77777777" w:rsidR="004F763F" w:rsidRPr="00B8342C" w:rsidRDefault="004F763F" w:rsidP="00A6023A">
      <w:pPr>
        <w:keepNext/>
        <w:keepLines/>
        <w:spacing w:after="0" w:line="240" w:lineRule="auto"/>
        <w:jc w:val="both"/>
        <w:rPr>
          <w:rFonts w:ascii="Tahoma" w:eastAsia="Times New Roman" w:hAnsi="Tahoma" w:cs="Tahoma"/>
          <w:lang w:eastAsia="sl-SI"/>
        </w:rPr>
      </w:pPr>
    </w:p>
    <w:p w14:paraId="5D96A5AA" w14:textId="77777777" w:rsidR="009E204A" w:rsidRPr="00B8342C" w:rsidRDefault="009E204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Reklamacije na kvaliteto vgrajenega blaga se rešujejo sporazumno. </w:t>
      </w:r>
    </w:p>
    <w:p w14:paraId="775E48F1" w14:textId="77777777" w:rsidR="009E204A" w:rsidRPr="00B8342C" w:rsidRDefault="009E204A" w:rsidP="00A6023A">
      <w:pPr>
        <w:keepNext/>
        <w:keepLines/>
        <w:spacing w:after="0" w:line="240" w:lineRule="auto"/>
        <w:jc w:val="both"/>
        <w:rPr>
          <w:rFonts w:ascii="Tahoma" w:eastAsia="Times New Roman" w:hAnsi="Tahoma" w:cs="Tahoma"/>
          <w:lang w:eastAsia="sl-SI"/>
        </w:rPr>
      </w:pPr>
    </w:p>
    <w:p w14:paraId="77212BC0" w14:textId="77777777" w:rsidR="009E204A" w:rsidRPr="00B8342C" w:rsidRDefault="009E204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Če naročnik ugotovi, da </w:t>
      </w:r>
      <w:r w:rsidR="00E57CEF">
        <w:rPr>
          <w:rFonts w:ascii="Tahoma" w:eastAsia="Times New Roman" w:hAnsi="Tahoma" w:cs="Tahoma"/>
          <w:lang w:eastAsia="sl-SI"/>
        </w:rPr>
        <w:t xml:space="preserve">blago ni ustrezne kvalitete oz. da </w:t>
      </w:r>
      <w:r w:rsidRPr="00B8342C">
        <w:rPr>
          <w:rFonts w:ascii="Tahoma" w:eastAsia="Times New Roman" w:hAnsi="Tahoma" w:cs="Tahoma"/>
          <w:lang w:eastAsia="sl-SI"/>
        </w:rPr>
        <w:t xml:space="preserve">vgradnja blaga ni kvalitetno opravljena, jo mora izvajalec na svoje stroške nemudoma opraviti ponovno oz. </w:t>
      </w:r>
      <w:r w:rsidR="00F93BD4">
        <w:rPr>
          <w:rFonts w:ascii="Tahoma" w:eastAsia="Times New Roman" w:hAnsi="Tahoma" w:cs="Tahoma"/>
          <w:lang w:eastAsia="sl-SI"/>
        </w:rPr>
        <w:t xml:space="preserve">po izbiri naročnika, </w:t>
      </w:r>
      <w:r w:rsidRPr="00B8342C">
        <w:rPr>
          <w:rFonts w:ascii="Tahoma" w:eastAsia="Times New Roman" w:hAnsi="Tahoma" w:cs="Tahoma"/>
          <w:lang w:eastAsia="sl-SI"/>
        </w:rPr>
        <w:t>nadomestiti povzročeno škodo.</w:t>
      </w:r>
    </w:p>
    <w:p w14:paraId="4E985BA9" w14:textId="77777777" w:rsidR="009E204A" w:rsidRPr="00B8342C" w:rsidRDefault="009E204A" w:rsidP="00A6023A">
      <w:pPr>
        <w:keepNext/>
        <w:keepLines/>
        <w:spacing w:after="0" w:line="240" w:lineRule="auto"/>
        <w:jc w:val="both"/>
        <w:rPr>
          <w:rFonts w:ascii="Tahoma" w:eastAsia="Times New Roman" w:hAnsi="Tahoma" w:cs="Tahoma"/>
          <w:lang w:eastAsia="sl-SI"/>
        </w:rPr>
      </w:pPr>
    </w:p>
    <w:p w14:paraId="4601466C" w14:textId="77777777" w:rsidR="009E204A" w:rsidRPr="00B8342C" w:rsidRDefault="009E204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Naročnik bo vse pripombe oziroma reklamacije v zvezi s kvaliteto vgrajenega blaga </w:t>
      </w:r>
      <w:r w:rsidR="00E57CEF">
        <w:rPr>
          <w:rFonts w:ascii="Tahoma" w:eastAsia="Times New Roman" w:hAnsi="Tahoma" w:cs="Tahoma"/>
          <w:lang w:eastAsia="sl-SI"/>
        </w:rPr>
        <w:t xml:space="preserve">oz. vgradnje blaga ali </w:t>
      </w:r>
      <w:r w:rsidRPr="00B8342C">
        <w:rPr>
          <w:rFonts w:ascii="Tahoma" w:eastAsia="Times New Roman" w:hAnsi="Tahoma" w:cs="Tahoma"/>
          <w:lang w:eastAsia="sl-SI"/>
        </w:rPr>
        <w:t xml:space="preserve">v zvezi z izvrševanjem tega okvirnega sporazuma sporočal izvajalcu v pisni obliki. </w:t>
      </w:r>
    </w:p>
    <w:p w14:paraId="39F789E2" w14:textId="77777777" w:rsidR="004F763F" w:rsidRPr="00B8342C" w:rsidRDefault="004F763F" w:rsidP="00A6023A">
      <w:pPr>
        <w:keepNext/>
        <w:keepLines/>
        <w:spacing w:after="0" w:line="240" w:lineRule="auto"/>
        <w:jc w:val="both"/>
        <w:rPr>
          <w:rFonts w:ascii="Tahoma" w:eastAsia="Times New Roman" w:hAnsi="Tahoma" w:cs="Tahoma"/>
          <w:lang w:eastAsia="sl-SI"/>
        </w:rPr>
      </w:pPr>
    </w:p>
    <w:p w14:paraId="6871651C" w14:textId="77777777" w:rsidR="004F763F" w:rsidRPr="00B8342C" w:rsidRDefault="004F763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Če izvajalec ne upošteva upravičenih pripomb naročnika ter napak ne odpravi na svoje stroške v dogovorjenem roku, ali če ne izvaja svojih obveznosti po tem okvirnem sporazumu, ali jih ne izvaja pravočasno ter tega ne zagotovi tudi po pisnem opozorilu naročnika, lahko naročnik  odstopi od okvirnega sporazuma brez obveznosti do izvajalca. O odstopu od okvirnega sporazuma naročnik pisno obvesti izvajalca s priporočeno pošiljko po pošti. </w:t>
      </w:r>
    </w:p>
    <w:p w14:paraId="6140E459" w14:textId="77777777" w:rsidR="00A666CC" w:rsidRPr="00B8342C" w:rsidRDefault="00A666CC" w:rsidP="00A6023A">
      <w:pPr>
        <w:keepNext/>
        <w:keepLines/>
        <w:spacing w:after="0" w:line="240" w:lineRule="auto"/>
        <w:jc w:val="both"/>
        <w:rPr>
          <w:rFonts w:ascii="Tahoma" w:eastAsia="Times New Roman" w:hAnsi="Tahoma" w:cs="Tahoma"/>
          <w:lang w:eastAsia="sl-SI"/>
        </w:rPr>
      </w:pPr>
    </w:p>
    <w:p w14:paraId="118509DE" w14:textId="77777777" w:rsidR="00BC4E92" w:rsidRPr="002B1FD4" w:rsidRDefault="00BC4E92"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ODGOVORNOST ZA ŠKODO</w:t>
      </w:r>
    </w:p>
    <w:p w14:paraId="37D853D4" w14:textId="77777777" w:rsidR="00BC4E92" w:rsidRPr="00B8342C" w:rsidRDefault="00BC4E92" w:rsidP="00A6023A">
      <w:pPr>
        <w:keepNext/>
        <w:keepLines/>
        <w:spacing w:after="0" w:line="240" w:lineRule="auto"/>
        <w:jc w:val="center"/>
        <w:rPr>
          <w:rFonts w:ascii="Tahoma" w:eastAsia="Times New Roman" w:hAnsi="Tahoma" w:cs="Tahoma"/>
          <w:b/>
          <w:lang w:eastAsia="sl-SI"/>
        </w:rPr>
      </w:pPr>
    </w:p>
    <w:p w14:paraId="0114BF1E" w14:textId="77777777" w:rsidR="00BC4E92" w:rsidRPr="00B8342C" w:rsidRDefault="00BC4E92"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13F47FDF" w14:textId="77777777" w:rsidR="00BC4E92" w:rsidRPr="00B8342C" w:rsidRDefault="00BC4E92" w:rsidP="00A6023A">
      <w:pPr>
        <w:keepNext/>
        <w:keepLines/>
        <w:spacing w:after="0" w:line="288" w:lineRule="auto"/>
        <w:jc w:val="center"/>
        <w:rPr>
          <w:rFonts w:ascii="Tahoma" w:eastAsia="Times New Roman" w:hAnsi="Tahoma" w:cs="Tahoma"/>
          <w:lang w:eastAsia="sl-SI"/>
        </w:rPr>
      </w:pPr>
    </w:p>
    <w:p w14:paraId="25DA5AAB" w14:textId="77777777" w:rsidR="00BC4E92" w:rsidRPr="00B8342C" w:rsidRDefault="00BC4E92"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Izvajalec odgovarja po splošnih pravilih civilnega prava za vso nastalo škodo, ki jo naročniku zaradi malomarnosti ali nestrokovnosti povzroči izvajalčevo delovno osebje. </w:t>
      </w:r>
    </w:p>
    <w:p w14:paraId="44D50A21" w14:textId="77777777" w:rsidR="00BC4E92" w:rsidRPr="00B8342C" w:rsidRDefault="00BC4E92" w:rsidP="00A6023A">
      <w:pPr>
        <w:keepNext/>
        <w:keepLines/>
        <w:spacing w:after="0" w:line="288" w:lineRule="auto"/>
        <w:jc w:val="center"/>
        <w:rPr>
          <w:rFonts w:ascii="Tahoma" w:eastAsia="Times New Roman" w:hAnsi="Tahoma" w:cs="Tahoma"/>
          <w:lang w:eastAsia="sl-SI"/>
        </w:rPr>
      </w:pPr>
    </w:p>
    <w:p w14:paraId="3BF2786E" w14:textId="77777777" w:rsidR="00BC4E92" w:rsidRPr="00B8342C" w:rsidRDefault="00BC4E92"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Nevarnost uničenja ali poškodovanja blaga preide od izvajalca na naročnika z izročitvijo blaga naročniku.</w:t>
      </w:r>
    </w:p>
    <w:p w14:paraId="6002ED6C" w14:textId="77777777" w:rsidR="00BC4E92" w:rsidRPr="00B8342C" w:rsidRDefault="00BC4E92" w:rsidP="00A6023A">
      <w:pPr>
        <w:keepNext/>
        <w:keepLines/>
        <w:spacing w:after="0" w:line="240" w:lineRule="auto"/>
        <w:ind w:left="426"/>
        <w:jc w:val="both"/>
        <w:rPr>
          <w:rFonts w:ascii="Tahoma" w:eastAsia="Times New Roman" w:hAnsi="Tahoma" w:cs="Tahoma"/>
          <w:lang w:eastAsia="sl-SI"/>
        </w:rPr>
      </w:pPr>
    </w:p>
    <w:p w14:paraId="6B5B43CA" w14:textId="77777777" w:rsidR="00BC4E92" w:rsidRPr="002B1FD4" w:rsidRDefault="00BC4E92"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JAM</w:t>
      </w:r>
      <w:r w:rsidR="00307FAB">
        <w:rPr>
          <w:rFonts w:ascii="Tahoma" w:hAnsi="Tahoma" w:cs="Tahoma"/>
          <w:b/>
          <w:sz w:val="22"/>
          <w:szCs w:val="22"/>
        </w:rPr>
        <w:t>ČEVANJE ZA NAPAKE</w:t>
      </w:r>
    </w:p>
    <w:p w14:paraId="27448A61" w14:textId="77777777" w:rsidR="00BC4E92" w:rsidRPr="00B8342C" w:rsidRDefault="00BC4E92" w:rsidP="00A6023A">
      <w:pPr>
        <w:keepNext/>
        <w:keepLines/>
        <w:tabs>
          <w:tab w:val="left" w:pos="3686"/>
        </w:tabs>
        <w:spacing w:after="0" w:line="240" w:lineRule="auto"/>
        <w:jc w:val="both"/>
        <w:rPr>
          <w:rFonts w:ascii="Tahoma" w:eastAsia="Times New Roman" w:hAnsi="Tahoma" w:cs="Tahoma"/>
          <w:lang w:eastAsia="sl-SI"/>
        </w:rPr>
      </w:pPr>
    </w:p>
    <w:p w14:paraId="0B7D7798" w14:textId="77777777" w:rsidR="00BC4E92" w:rsidRPr="00B8342C" w:rsidRDefault="00BC4E92"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6761B937" w14:textId="77777777" w:rsidR="00BC4E92" w:rsidRPr="00B8342C" w:rsidRDefault="00BC4E92" w:rsidP="00A6023A">
      <w:pPr>
        <w:keepNext/>
        <w:keepLines/>
        <w:tabs>
          <w:tab w:val="left" w:pos="3686"/>
        </w:tabs>
        <w:spacing w:after="0" w:line="240" w:lineRule="auto"/>
        <w:jc w:val="both"/>
        <w:rPr>
          <w:rFonts w:ascii="Tahoma" w:eastAsia="Times New Roman" w:hAnsi="Tahoma" w:cs="Tahoma"/>
          <w:lang w:eastAsia="sl-SI"/>
        </w:rPr>
      </w:pPr>
    </w:p>
    <w:p w14:paraId="2B0B5942" w14:textId="77777777" w:rsidR="00BC4E92" w:rsidRPr="00B8342C" w:rsidRDefault="00BC4E92" w:rsidP="00A6023A">
      <w:pPr>
        <w:keepNext/>
        <w:keepLines/>
        <w:tabs>
          <w:tab w:val="left" w:pos="3686"/>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Izvajalec jamči stoosemdeset (180) koledarskih dni za skrite napake </w:t>
      </w:r>
      <w:r w:rsidR="00E57CEF">
        <w:rPr>
          <w:rFonts w:ascii="Tahoma" w:eastAsia="Times New Roman" w:hAnsi="Tahoma" w:cs="Tahoma"/>
          <w:lang w:eastAsia="sl-SI"/>
        </w:rPr>
        <w:t>predmeta okvirnega sporazuma</w:t>
      </w:r>
      <w:r w:rsidRPr="00B8342C">
        <w:rPr>
          <w:rFonts w:ascii="Tahoma" w:eastAsia="Times New Roman" w:hAnsi="Tahoma" w:cs="Tahoma"/>
          <w:lang w:eastAsia="sl-SI"/>
        </w:rPr>
        <w:t xml:space="preserve">, šteto od datuma podpisa </w:t>
      </w:r>
      <w:r w:rsidR="008C0CD9" w:rsidRPr="008C0CD9">
        <w:rPr>
          <w:rFonts w:ascii="Tahoma" w:eastAsia="Times New Roman" w:hAnsi="Tahoma" w:cs="Tahoma"/>
          <w:lang w:eastAsia="sl-SI"/>
        </w:rPr>
        <w:t xml:space="preserve">posameznega prevzemnega zapisnika o končanju posameznih del s strani obeh strank okvirnega sporazuma oziroma njunih predstavnikov </w:t>
      </w:r>
      <w:r w:rsidRPr="00B8342C">
        <w:rPr>
          <w:rFonts w:ascii="Tahoma" w:eastAsia="Times New Roman" w:hAnsi="Tahoma" w:cs="Tahoma"/>
          <w:lang w:eastAsia="sl-SI"/>
        </w:rPr>
        <w:t>(jamčevalni rok).</w:t>
      </w:r>
    </w:p>
    <w:p w14:paraId="6D6C107E" w14:textId="77777777" w:rsidR="00BC4E92" w:rsidRPr="00B8342C" w:rsidRDefault="00BC4E92" w:rsidP="00A6023A">
      <w:pPr>
        <w:keepNext/>
        <w:keepLines/>
        <w:tabs>
          <w:tab w:val="left" w:pos="3686"/>
        </w:tabs>
        <w:spacing w:after="0" w:line="240" w:lineRule="auto"/>
        <w:jc w:val="both"/>
        <w:rPr>
          <w:rFonts w:ascii="Tahoma" w:eastAsia="Times New Roman" w:hAnsi="Tahoma" w:cs="Tahoma"/>
          <w:lang w:eastAsia="sl-SI"/>
        </w:rPr>
      </w:pPr>
    </w:p>
    <w:p w14:paraId="65C1919B" w14:textId="77777777" w:rsidR="00BC4E92" w:rsidRPr="00B8342C" w:rsidRDefault="00BC4E92" w:rsidP="00A6023A">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r w:rsidRPr="00B8342C">
        <w:rPr>
          <w:rFonts w:ascii="Tahoma" w:eastAsia="Times New Roman" w:hAnsi="Tahoma" w:cs="Tahoma"/>
          <w:szCs w:val="20"/>
          <w:lang w:eastAsia="sl-SI"/>
        </w:rPr>
        <w:t xml:space="preserve">Če se v jamčevalnem roku pokaže napaka/pomanjkljivost, ki je ob podpisu </w:t>
      </w:r>
      <w:r w:rsidR="00F34FF3" w:rsidRPr="008C0CD9">
        <w:rPr>
          <w:rFonts w:ascii="Tahoma" w:eastAsia="Times New Roman" w:hAnsi="Tahoma" w:cs="Tahoma"/>
          <w:lang w:eastAsia="sl-SI"/>
        </w:rPr>
        <w:t>posameznega prevzemnega zapisnika o končanju posameznih del</w:t>
      </w:r>
      <w:r w:rsidRPr="00B8342C">
        <w:rPr>
          <w:rFonts w:ascii="Tahoma" w:eastAsia="Times New Roman" w:hAnsi="Tahoma" w:cs="Tahoma"/>
          <w:szCs w:val="20"/>
          <w:lang w:eastAsia="sl-SI"/>
        </w:rPr>
        <w:t xml:space="preserve"> ni bilo mogoče odkriti (skrita napaka), lahko naročnik od izvajalca zahteva, da to napako/pomanjkljivost v primernem roku, najpozneje pa v enem (1) mesecu od obvestila</w:t>
      </w:r>
      <w:r w:rsidRPr="00B8342C">
        <w:rPr>
          <w:rFonts w:ascii="Tahoma" w:eastAsia="Times New Roman" w:hAnsi="Tahoma" w:cs="Tahoma"/>
          <w:lang w:eastAsia="sl-SI"/>
        </w:rPr>
        <w:t xml:space="preserve"> naročnika</w:t>
      </w:r>
      <w:r w:rsidRPr="00B8342C">
        <w:rPr>
          <w:rFonts w:ascii="Tahoma" w:eastAsia="Times New Roman" w:hAnsi="Tahoma" w:cs="Tahoma"/>
          <w:szCs w:val="20"/>
          <w:lang w:eastAsia="sl-SI"/>
        </w:rPr>
        <w:t xml:space="preserve">, na svoje stroške odpravi, s pogojem, da je </w:t>
      </w:r>
      <w:r w:rsidRPr="00B8342C">
        <w:rPr>
          <w:rFonts w:ascii="Tahoma" w:eastAsia="Times New Roman" w:hAnsi="Tahoma" w:cs="Tahoma"/>
          <w:lang w:eastAsia="sl-SI"/>
        </w:rPr>
        <w:t>naročnik</w:t>
      </w:r>
      <w:r w:rsidRPr="00B8342C">
        <w:rPr>
          <w:rFonts w:ascii="Tahoma" w:eastAsia="Times New Roman" w:hAnsi="Tahoma" w:cs="Tahoma"/>
          <w:szCs w:val="20"/>
          <w:lang w:eastAsia="sl-SI"/>
        </w:rPr>
        <w:t xml:space="preserve"> o napaki/pomanjkljivosti izvajalca pisno čim prej obvestil.</w:t>
      </w:r>
    </w:p>
    <w:p w14:paraId="4DFBCD6F" w14:textId="77777777" w:rsidR="00BC4E92" w:rsidRPr="00B8342C" w:rsidRDefault="00BC4E92" w:rsidP="00A6023A">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50050B44" w14:textId="77777777" w:rsidR="00BC4E92" w:rsidRPr="00B8342C" w:rsidRDefault="00BC4E92" w:rsidP="00A6023A">
      <w:pPr>
        <w:keepNext/>
        <w:keepLines/>
        <w:spacing w:after="0" w:line="240" w:lineRule="auto"/>
        <w:jc w:val="both"/>
        <w:rPr>
          <w:rFonts w:ascii="Tahoma" w:eastAsia="Times New Roman" w:hAnsi="Tahoma" w:cs="Tahoma"/>
          <w:b/>
          <w:lang w:eastAsia="sl-SI"/>
        </w:rPr>
      </w:pPr>
      <w:r w:rsidRPr="00B8342C">
        <w:rPr>
          <w:rFonts w:ascii="Tahoma" w:eastAsia="Times New Roman" w:hAnsi="Tahoma" w:cs="Tahoma"/>
          <w:lang w:eastAsia="sl-SI"/>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tridesetih (30) koledarskih dni od izstavitve računa. V primeru zamude s plačilom ima naročnik pravico zaračunati izvajalcu zakon</w:t>
      </w:r>
      <w:r w:rsidR="00307FAB">
        <w:rPr>
          <w:rFonts w:ascii="Tahoma" w:eastAsia="Times New Roman" w:hAnsi="Tahoma" w:cs="Tahoma"/>
          <w:lang w:eastAsia="sl-SI"/>
        </w:rPr>
        <w:t>ske</w:t>
      </w:r>
      <w:r w:rsidRPr="00B8342C">
        <w:rPr>
          <w:rFonts w:ascii="Tahoma" w:eastAsia="Times New Roman" w:hAnsi="Tahoma" w:cs="Tahoma"/>
          <w:lang w:eastAsia="sl-SI"/>
        </w:rPr>
        <w:t xml:space="preserve"> zamudne obresti.</w:t>
      </w:r>
    </w:p>
    <w:p w14:paraId="6C8E17C7" w14:textId="77777777" w:rsidR="00BC4E92" w:rsidRPr="00B8342C" w:rsidRDefault="00BC4E92" w:rsidP="00A602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trike/>
          <w:lang w:eastAsia="sl-SI"/>
        </w:rPr>
      </w:pPr>
    </w:p>
    <w:p w14:paraId="22331299" w14:textId="77777777" w:rsidR="00BC4E92" w:rsidRPr="002B1FD4" w:rsidRDefault="00BC4E92"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KAKOVOST</w:t>
      </w:r>
      <w:r w:rsidR="0084183F" w:rsidRPr="002B1FD4">
        <w:rPr>
          <w:rFonts w:ascii="Tahoma" w:hAnsi="Tahoma" w:cs="Tahoma"/>
          <w:b/>
          <w:sz w:val="22"/>
          <w:szCs w:val="22"/>
        </w:rPr>
        <w:t xml:space="preserve"> IN</w:t>
      </w:r>
      <w:r w:rsidRPr="002B1FD4">
        <w:rPr>
          <w:rFonts w:ascii="Tahoma" w:hAnsi="Tahoma" w:cs="Tahoma"/>
          <w:b/>
          <w:sz w:val="22"/>
          <w:szCs w:val="22"/>
        </w:rPr>
        <w:t xml:space="preserve"> GARANCIJA</w:t>
      </w:r>
    </w:p>
    <w:p w14:paraId="1C5D413D" w14:textId="77777777" w:rsidR="00BC4E92" w:rsidRPr="00B8342C" w:rsidRDefault="00BC4E92" w:rsidP="00A602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trike/>
          <w:lang w:eastAsia="sl-SI"/>
        </w:rPr>
      </w:pPr>
    </w:p>
    <w:p w14:paraId="409C89D7" w14:textId="77777777" w:rsidR="00BC4E92" w:rsidRPr="00B8342C" w:rsidRDefault="00BC4E92"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5060DE49" w14:textId="77777777" w:rsidR="00BC4E92" w:rsidRPr="00B8342C" w:rsidRDefault="00BC4E92" w:rsidP="00A602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F3C86EA" w14:textId="77777777" w:rsidR="009E204A" w:rsidRPr="00B8342C" w:rsidRDefault="009E204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Kakovost vgrajenega blaga mora ustrezati obstoječim standardom in deklarirani kvaliteti na embalaži blaga oziroma spremljajočih dokumentih ter mora biti v skladu s tehnično specifikacijo naročnika, veljavno zakonodajo, ki se nanaša na predmet okvirnega sporazuma in tehnično dokumentacijo, ki jo bo izvajalec predložil ob vgradnji blaga.</w:t>
      </w:r>
    </w:p>
    <w:p w14:paraId="4010842B" w14:textId="77777777" w:rsidR="009E204A" w:rsidRPr="00B8342C" w:rsidRDefault="009E204A" w:rsidP="00A6023A">
      <w:pPr>
        <w:keepNext/>
        <w:keepLines/>
        <w:spacing w:after="0" w:line="240" w:lineRule="auto"/>
        <w:jc w:val="both"/>
        <w:rPr>
          <w:rFonts w:ascii="Tahoma" w:eastAsia="Times New Roman" w:hAnsi="Tahoma" w:cs="Tahoma"/>
          <w:lang w:eastAsia="sl-SI"/>
        </w:rPr>
      </w:pPr>
    </w:p>
    <w:p w14:paraId="54AB3232" w14:textId="77777777" w:rsidR="009E204A" w:rsidRPr="00B8342C" w:rsidRDefault="009E204A"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46B19A6E" w14:textId="77777777" w:rsidR="009E204A" w:rsidRPr="00B8342C" w:rsidRDefault="009E204A" w:rsidP="00A6023A">
      <w:pPr>
        <w:keepNext/>
        <w:keepLines/>
        <w:suppressAutoHyphens/>
        <w:spacing w:after="0" w:line="240" w:lineRule="auto"/>
        <w:ind w:left="426"/>
        <w:rPr>
          <w:rFonts w:ascii="Tahoma" w:eastAsia="Times New Roman" w:hAnsi="Tahoma" w:cs="Tahoma"/>
          <w:color w:val="000000"/>
          <w:lang w:eastAsia="sl-SI"/>
        </w:rPr>
      </w:pPr>
    </w:p>
    <w:p w14:paraId="267E47E0" w14:textId="77777777" w:rsidR="009E204A" w:rsidRPr="00F34FF3" w:rsidRDefault="009E204A"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V primeru neskladnosti vgrajenega blaga s tehnično specifikacijo naročnika in/ali veljavno zakonodajo, ki se nanaša na predmet okvirnega sporazuma in/ali tehnično dokumentacijo, ki jo bo izvajalec predložil ob vgradnji blaga, lahko naročnik odstopi od okvirnega sporazuma in unovči finančno zavarovanje za zavarovanje dobre izvedbe obveznosti po okvirnem sporazumu, brez kakršnekoli obveznosti do izvajalca, izvajalec pa krije tudi razliko v ceni do naslednje najugodnejše </w:t>
      </w:r>
      <w:r w:rsidRPr="00F34FF3">
        <w:rPr>
          <w:rFonts w:ascii="Tahoma" w:eastAsia="Times New Roman" w:hAnsi="Tahoma" w:cs="Tahoma"/>
          <w:lang w:eastAsia="sl-SI"/>
        </w:rPr>
        <w:t>ponudbe, za kar mu izda naročnik račun.</w:t>
      </w:r>
    </w:p>
    <w:p w14:paraId="55983504" w14:textId="77777777" w:rsidR="009E204A" w:rsidRPr="00F34FF3" w:rsidRDefault="009E204A" w:rsidP="00A6023A">
      <w:pPr>
        <w:keepNext/>
        <w:keepLines/>
        <w:spacing w:after="0" w:line="240" w:lineRule="auto"/>
        <w:jc w:val="both"/>
        <w:rPr>
          <w:rFonts w:ascii="Tahoma" w:eastAsia="Times New Roman" w:hAnsi="Tahoma" w:cs="Tahoma"/>
          <w:lang w:eastAsia="sl-SI"/>
        </w:rPr>
      </w:pPr>
    </w:p>
    <w:p w14:paraId="4B36AFB9" w14:textId="77777777" w:rsidR="009E204A" w:rsidRPr="00F34FF3" w:rsidRDefault="009E204A"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4FF3">
        <w:rPr>
          <w:rFonts w:ascii="Tahoma" w:eastAsia="Times New Roman" w:hAnsi="Tahoma" w:cs="Tahoma"/>
          <w:color w:val="000000"/>
          <w:lang w:eastAsia="sl-SI"/>
        </w:rPr>
        <w:t>člen</w:t>
      </w:r>
    </w:p>
    <w:p w14:paraId="0C001ACF" w14:textId="77777777" w:rsidR="009E204A" w:rsidRPr="00F34FF3" w:rsidRDefault="009E204A" w:rsidP="00A6023A">
      <w:pPr>
        <w:keepNext/>
        <w:keepLines/>
        <w:spacing w:after="0" w:line="240" w:lineRule="auto"/>
        <w:jc w:val="both"/>
        <w:rPr>
          <w:rFonts w:ascii="Tahoma" w:eastAsia="Times New Roman" w:hAnsi="Tahoma" w:cs="Tahoma"/>
          <w:lang w:eastAsia="sl-SI"/>
        </w:rPr>
      </w:pPr>
    </w:p>
    <w:p w14:paraId="7B113F6D" w14:textId="77777777" w:rsidR="008C0CD9" w:rsidRPr="00F34FF3" w:rsidRDefault="008C0CD9" w:rsidP="008C0CD9">
      <w:pPr>
        <w:keepNext/>
        <w:keepLines/>
        <w:spacing w:after="0" w:line="240" w:lineRule="auto"/>
        <w:jc w:val="both"/>
        <w:rPr>
          <w:rFonts w:ascii="Tahoma" w:hAnsi="Tahoma" w:cs="Tahoma"/>
        </w:rPr>
      </w:pPr>
      <w:r w:rsidRPr="00F34FF3">
        <w:rPr>
          <w:rFonts w:ascii="Tahoma" w:hAnsi="Tahoma" w:cs="Tahoma"/>
        </w:rPr>
        <w:t xml:space="preserve">Garancijski rok za vgrajeno blago (zaporno armaturo) je najmanj 12 (dvanajst) mesecev od datuma uspešno opravljenega kakovostnega prevzema predmeta </w:t>
      </w:r>
      <w:r w:rsidR="00E57CEF">
        <w:rPr>
          <w:rFonts w:ascii="Tahoma" w:hAnsi="Tahoma" w:cs="Tahoma"/>
        </w:rPr>
        <w:t>okvirnega sporazuma</w:t>
      </w:r>
      <w:r w:rsidRPr="00F34FF3">
        <w:rPr>
          <w:rFonts w:ascii="Tahoma" w:hAnsi="Tahoma" w:cs="Tahoma"/>
        </w:rPr>
        <w:t xml:space="preserve"> in podpis</w:t>
      </w:r>
      <w:r w:rsidR="00E57CEF">
        <w:rPr>
          <w:rFonts w:ascii="Tahoma" w:hAnsi="Tahoma" w:cs="Tahoma"/>
        </w:rPr>
        <w:t>a</w:t>
      </w:r>
      <w:r w:rsidRPr="00F34FF3">
        <w:rPr>
          <w:rFonts w:ascii="Tahoma" w:hAnsi="Tahoma" w:cs="Tahoma"/>
        </w:rPr>
        <w:t xml:space="preserve"> posameznega prevzemnega zapisnika o končanju posameznih del s strani obeh strank okvirnega sporazuma oziroma njunih predstavnikov, ki je obenem datum prevzetih del. </w:t>
      </w:r>
    </w:p>
    <w:p w14:paraId="5FBB3CB2" w14:textId="77777777" w:rsidR="008C0CD9" w:rsidRPr="00F34FF3" w:rsidRDefault="008C0CD9" w:rsidP="008C0CD9">
      <w:pPr>
        <w:keepNext/>
        <w:keepLines/>
        <w:spacing w:after="0" w:line="240" w:lineRule="auto"/>
        <w:jc w:val="both"/>
        <w:rPr>
          <w:rFonts w:ascii="Tahoma" w:hAnsi="Tahoma" w:cs="Tahoma"/>
        </w:rPr>
      </w:pPr>
    </w:p>
    <w:p w14:paraId="2D145B7F" w14:textId="77777777" w:rsidR="008C0CD9" w:rsidRPr="00F34FF3" w:rsidRDefault="008C0CD9" w:rsidP="008C0CD9">
      <w:pPr>
        <w:keepNext/>
        <w:keepLines/>
        <w:spacing w:after="0" w:line="240" w:lineRule="auto"/>
        <w:jc w:val="both"/>
        <w:rPr>
          <w:rFonts w:ascii="Tahoma" w:hAnsi="Tahoma" w:cs="Tahoma"/>
        </w:rPr>
      </w:pPr>
      <w:r w:rsidRPr="00F34FF3">
        <w:rPr>
          <w:rFonts w:ascii="Tahoma" w:hAnsi="Tahoma" w:cs="Tahoma"/>
        </w:rPr>
        <w:t xml:space="preserve">Garancijski rok za kakovost </w:t>
      </w:r>
      <w:r w:rsidR="00CA1258" w:rsidRPr="00F34FF3">
        <w:rPr>
          <w:rFonts w:ascii="Tahoma" w:hAnsi="Tahoma" w:cs="Tahoma"/>
        </w:rPr>
        <w:t xml:space="preserve">izvedbe del (vgradnje) po okvirnem sporazumu </w:t>
      </w:r>
      <w:r w:rsidRPr="00F34FF3">
        <w:rPr>
          <w:rFonts w:ascii="Tahoma" w:hAnsi="Tahoma" w:cs="Tahoma"/>
        </w:rPr>
        <w:t xml:space="preserve">je najmanj 3 leta od datuma uspešno opravljenega kakovostnega prevzema predmeta </w:t>
      </w:r>
      <w:r w:rsidR="00E57CEF">
        <w:rPr>
          <w:rFonts w:ascii="Tahoma" w:hAnsi="Tahoma" w:cs="Tahoma"/>
        </w:rPr>
        <w:t>okvirnega sporazuma</w:t>
      </w:r>
      <w:r w:rsidRPr="00F34FF3">
        <w:rPr>
          <w:rFonts w:ascii="Tahoma" w:hAnsi="Tahoma" w:cs="Tahoma"/>
        </w:rPr>
        <w:t xml:space="preserve"> in podpis</w:t>
      </w:r>
      <w:r w:rsidR="00E57CEF">
        <w:rPr>
          <w:rFonts w:ascii="Tahoma" w:hAnsi="Tahoma" w:cs="Tahoma"/>
        </w:rPr>
        <w:t>a</w:t>
      </w:r>
      <w:r w:rsidRPr="00F34FF3">
        <w:rPr>
          <w:rFonts w:ascii="Tahoma" w:hAnsi="Tahoma" w:cs="Tahoma"/>
        </w:rPr>
        <w:t xml:space="preserve"> posameznega prevzemnega zapisnika o končanju posameznih del s strani obeh strank okvirnega sporazuma oziroma njunih predstavnikov, ki je obenem datum prevzetih del.</w:t>
      </w:r>
    </w:p>
    <w:p w14:paraId="0106E105" w14:textId="77777777" w:rsidR="0084183F" w:rsidRPr="00F34FF3" w:rsidRDefault="0084183F" w:rsidP="00A6023A">
      <w:pPr>
        <w:keepNext/>
        <w:keepLines/>
        <w:spacing w:after="0" w:line="240" w:lineRule="auto"/>
        <w:rPr>
          <w:rFonts w:ascii="Tahoma" w:eastAsia="Times New Roman" w:hAnsi="Tahoma" w:cs="Tahoma"/>
          <w:lang w:eastAsia="sl-SI"/>
        </w:rPr>
      </w:pPr>
    </w:p>
    <w:p w14:paraId="7FF33409" w14:textId="77777777" w:rsidR="0084183F" w:rsidRPr="00B8342C" w:rsidRDefault="0084183F" w:rsidP="00A6023A">
      <w:pPr>
        <w:keepNext/>
        <w:keepLines/>
        <w:spacing w:after="0" w:line="240" w:lineRule="auto"/>
        <w:rPr>
          <w:rFonts w:ascii="Tahoma" w:eastAsia="Times New Roman" w:hAnsi="Tahoma" w:cs="Tahoma"/>
          <w:lang w:eastAsia="sl-SI"/>
        </w:rPr>
      </w:pPr>
      <w:r w:rsidRPr="00F34FF3">
        <w:rPr>
          <w:rFonts w:ascii="Tahoma" w:eastAsia="Times New Roman" w:hAnsi="Tahoma" w:cs="Tahoma"/>
          <w:lang w:eastAsia="sl-SI"/>
        </w:rPr>
        <w:t>Pod garancijska popravila ne spada:</w:t>
      </w:r>
    </w:p>
    <w:p w14:paraId="30203874" w14:textId="77777777" w:rsidR="0084183F" w:rsidRPr="00B8342C" w:rsidRDefault="0084183F" w:rsidP="00402E69">
      <w:pPr>
        <w:keepNext/>
        <w:keepLines/>
        <w:numPr>
          <w:ilvl w:val="0"/>
          <w:numId w:val="28"/>
        </w:numPr>
        <w:tabs>
          <w:tab w:val="left" w:pos="-1425"/>
          <w:tab w:val="left" w:pos="2850"/>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odstranjevanje napak na blagu zaradi nepravilnega ravnanja z blagom;</w:t>
      </w:r>
    </w:p>
    <w:p w14:paraId="5F2290D5" w14:textId="77777777" w:rsidR="0084183F" w:rsidRPr="00B8342C" w:rsidRDefault="0084183F" w:rsidP="00402E69">
      <w:pPr>
        <w:keepNext/>
        <w:keepLines/>
        <w:numPr>
          <w:ilvl w:val="0"/>
          <w:numId w:val="28"/>
        </w:numPr>
        <w:tabs>
          <w:tab w:val="left" w:pos="-1425"/>
          <w:tab w:val="left" w:pos="2850"/>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odstranjevanje napak na blagu zaradi mehanske poškodbe;</w:t>
      </w:r>
    </w:p>
    <w:p w14:paraId="4C1B1B49" w14:textId="77777777" w:rsidR="0084183F" w:rsidRPr="00B8342C" w:rsidRDefault="0084183F" w:rsidP="00402E69">
      <w:pPr>
        <w:keepNext/>
        <w:keepLines/>
        <w:numPr>
          <w:ilvl w:val="0"/>
          <w:numId w:val="28"/>
        </w:numPr>
        <w:tabs>
          <w:tab w:val="left" w:pos="-1425"/>
          <w:tab w:val="left" w:pos="2850"/>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odstranjevanje napak na blagu zaradi neupoštevanja navodil in predpisov.</w:t>
      </w:r>
    </w:p>
    <w:p w14:paraId="46F2AC8A" w14:textId="77777777" w:rsidR="0084183F" w:rsidRPr="00B8342C" w:rsidRDefault="0084183F" w:rsidP="00A6023A">
      <w:pPr>
        <w:keepNext/>
        <w:keepLines/>
        <w:spacing w:after="0" w:line="240" w:lineRule="auto"/>
        <w:jc w:val="both"/>
        <w:rPr>
          <w:rFonts w:ascii="Tahoma" w:eastAsia="Times New Roman" w:hAnsi="Tahoma" w:cs="Tahoma"/>
          <w:lang w:eastAsia="sl-SI"/>
        </w:rPr>
      </w:pPr>
    </w:p>
    <w:p w14:paraId="66D20EFC" w14:textId="77777777" w:rsidR="00CA1258" w:rsidRPr="00CA1258" w:rsidRDefault="00CA1258" w:rsidP="00CA1258">
      <w:pPr>
        <w:keepNext/>
        <w:keepLines/>
        <w:tabs>
          <w:tab w:val="left" w:pos="3686"/>
        </w:tab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 xml:space="preserve">Če se v garancijskem roku pojavijo okvare in/ali pomanjkljivosti (v nadaljevanju: okvara) zaradi </w:t>
      </w:r>
      <w:r w:rsidRPr="00CA1258">
        <w:rPr>
          <w:rFonts w:ascii="Tahoma" w:eastAsia="Times New Roman" w:hAnsi="Tahoma" w:cs="Tahoma"/>
          <w:lang w:eastAsia="sl-SI"/>
        </w:rPr>
        <w:t>neustrezne kakovosti</w:t>
      </w:r>
      <w:r>
        <w:rPr>
          <w:rFonts w:ascii="Tahoma" w:eastAsia="Times New Roman" w:hAnsi="Tahoma" w:cs="Tahoma"/>
          <w:lang w:eastAsia="sl-SI"/>
        </w:rPr>
        <w:t xml:space="preserve"> blaga in/ali </w:t>
      </w:r>
      <w:r w:rsidRPr="00CA1258">
        <w:rPr>
          <w:rFonts w:ascii="Tahoma" w:eastAsia="Times New Roman" w:hAnsi="Tahoma" w:cs="Tahoma"/>
          <w:lang w:eastAsia="sl-SI"/>
        </w:rPr>
        <w:t xml:space="preserve">izvedenih del, mora izvajalec v roku </w:t>
      </w:r>
      <w:r>
        <w:rPr>
          <w:rFonts w:ascii="Tahoma" w:eastAsia="Times New Roman" w:hAnsi="Tahoma" w:cs="Tahoma"/>
          <w:lang w:eastAsia="sl-SI"/>
        </w:rPr>
        <w:t>štirinajst</w:t>
      </w:r>
      <w:r w:rsidRPr="00CA1258">
        <w:rPr>
          <w:rFonts w:ascii="Tahoma" w:eastAsia="Times New Roman" w:hAnsi="Tahoma" w:cs="Tahoma"/>
          <w:lang w:eastAsia="sl-SI"/>
        </w:rPr>
        <w:t xml:space="preserve"> (</w:t>
      </w:r>
      <w:r>
        <w:rPr>
          <w:rFonts w:ascii="Tahoma" w:eastAsia="Times New Roman" w:hAnsi="Tahoma" w:cs="Tahoma"/>
          <w:lang w:eastAsia="sl-SI"/>
        </w:rPr>
        <w:t>14</w:t>
      </w:r>
      <w:r w:rsidRPr="00CA1258">
        <w:rPr>
          <w:rFonts w:ascii="Tahoma" w:eastAsia="Times New Roman" w:hAnsi="Tahoma" w:cs="Tahoma"/>
          <w:lang w:eastAsia="sl-SI"/>
        </w:rPr>
        <w:t xml:space="preserve">) </w:t>
      </w:r>
      <w:r>
        <w:rPr>
          <w:rFonts w:ascii="Tahoma" w:eastAsia="Times New Roman" w:hAnsi="Tahoma" w:cs="Tahoma"/>
          <w:lang w:eastAsia="sl-SI"/>
        </w:rPr>
        <w:t xml:space="preserve">delovnih </w:t>
      </w:r>
      <w:r w:rsidRPr="00CA1258">
        <w:rPr>
          <w:rFonts w:ascii="Tahoma" w:eastAsia="Times New Roman" w:hAnsi="Tahoma" w:cs="Tahoma"/>
          <w:lang w:eastAsia="sl-SI"/>
        </w:rPr>
        <w:t>dni po prejemu pisnega poziva naročnika pristopiti k odpravi okvar/e in/ali pomanjkljivosti in jih/jo na svoje stroške ter v najkrajšem razumnem času po dogovoru z naročnikom odpraviti.</w:t>
      </w:r>
    </w:p>
    <w:p w14:paraId="2395C61F" w14:textId="77777777" w:rsidR="00CA1258" w:rsidRPr="00CA1258" w:rsidRDefault="00CA1258" w:rsidP="00CA1258">
      <w:pPr>
        <w:keepNext/>
        <w:keepLines/>
        <w:tabs>
          <w:tab w:val="left" w:pos="3686"/>
        </w:tabs>
        <w:spacing w:after="0" w:line="240" w:lineRule="auto"/>
        <w:jc w:val="both"/>
        <w:rPr>
          <w:rFonts w:ascii="Tahoma" w:eastAsia="Times New Roman" w:hAnsi="Tahoma" w:cs="Tahoma"/>
          <w:lang w:eastAsia="sl-SI"/>
        </w:rPr>
      </w:pPr>
    </w:p>
    <w:p w14:paraId="43DE4E4E" w14:textId="00AE5039" w:rsidR="00CA1258" w:rsidRDefault="00CA1258" w:rsidP="00CA1258">
      <w:pPr>
        <w:keepNext/>
        <w:keepLines/>
        <w:tabs>
          <w:tab w:val="left" w:pos="3686"/>
        </w:tab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Če izvajalec v</w:t>
      </w:r>
      <w:r w:rsidR="000A57B2">
        <w:rPr>
          <w:rFonts w:ascii="Tahoma" w:eastAsia="Times New Roman" w:hAnsi="Tahoma" w:cs="Tahoma"/>
          <w:lang w:eastAsia="sl-SI"/>
        </w:rPr>
        <w:t xml:space="preserve"> primernem</w:t>
      </w:r>
      <w:r w:rsidR="00BA1538">
        <w:rPr>
          <w:rFonts w:ascii="Tahoma" w:eastAsia="Times New Roman" w:hAnsi="Tahoma" w:cs="Tahoma"/>
          <w:lang w:eastAsia="sl-SI"/>
        </w:rPr>
        <w:t xml:space="preserve"> </w:t>
      </w:r>
      <w:r w:rsidRPr="00CA1258">
        <w:rPr>
          <w:rFonts w:ascii="Tahoma" w:eastAsia="Times New Roman" w:hAnsi="Tahoma" w:cs="Tahoma"/>
          <w:lang w:eastAsia="sl-SI"/>
        </w:rPr>
        <w:t>roku iz tega člena ne odpravi okvar/e in/ali pomanjkljivosti, jih bo naročnik po načelu dobrega gospodarstvenika odpravil sam oziroma z drugim izvajalcem in to na stroške izvajalca. O odpravi okvar/e in/ali pomanjkljivosti na takšen način je naročnik dolžan predhodno pisno obvestiti izvajalca.</w:t>
      </w:r>
    </w:p>
    <w:p w14:paraId="426EE545" w14:textId="77777777" w:rsidR="00CA1258" w:rsidRDefault="00CA1258" w:rsidP="00CA1258">
      <w:pPr>
        <w:keepNext/>
        <w:keepLines/>
        <w:tabs>
          <w:tab w:val="left" w:pos="3686"/>
        </w:tabs>
        <w:spacing w:after="0" w:line="240" w:lineRule="auto"/>
        <w:jc w:val="both"/>
        <w:rPr>
          <w:rFonts w:ascii="Tahoma" w:eastAsia="Times New Roman" w:hAnsi="Tahoma" w:cs="Tahoma"/>
          <w:lang w:eastAsia="sl-SI"/>
        </w:rPr>
      </w:pPr>
    </w:p>
    <w:p w14:paraId="335E673A" w14:textId="77777777" w:rsidR="00CA1258" w:rsidRPr="00B8342C" w:rsidRDefault="00CA1258" w:rsidP="00CA1258">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 primeru, da je napaka oziroma pomanjkljivost definirana s strani naročnika v garancijsk</w:t>
      </w:r>
      <w:r>
        <w:rPr>
          <w:rFonts w:ascii="Tahoma" w:eastAsia="Times New Roman" w:hAnsi="Tahoma" w:cs="Tahoma"/>
          <w:lang w:eastAsia="sl-SI"/>
        </w:rPr>
        <w:t>em roku</w:t>
      </w:r>
      <w:r w:rsidRPr="00B8342C">
        <w:rPr>
          <w:rFonts w:ascii="Tahoma" w:eastAsia="Times New Roman" w:hAnsi="Tahoma" w:cs="Tahoma"/>
          <w:lang w:eastAsia="sl-SI"/>
        </w:rPr>
        <w:t xml:space="preserve"> in jo izvajalec ni uspel trajno odstraniti oziroma je napaka take narave, da njene odprave ni mogoče zagotoviti v garancijsk</w:t>
      </w:r>
      <w:r>
        <w:rPr>
          <w:rFonts w:ascii="Tahoma" w:eastAsia="Times New Roman" w:hAnsi="Tahoma" w:cs="Tahoma"/>
          <w:lang w:eastAsia="sl-SI"/>
        </w:rPr>
        <w:t>em roku</w:t>
      </w:r>
      <w:r w:rsidRPr="00B8342C">
        <w:rPr>
          <w:rFonts w:ascii="Tahoma" w:eastAsia="Times New Roman" w:hAnsi="Tahoma" w:cs="Tahoma"/>
          <w:lang w:eastAsia="sl-SI"/>
        </w:rPr>
        <w:t>, jo je izvajalec dolžan na svoje stroške odstraniti/odpraviti tudi po preteku garancijske dobe.</w:t>
      </w:r>
    </w:p>
    <w:p w14:paraId="47AAE9C5" w14:textId="77777777" w:rsidR="00CA1258" w:rsidRPr="00B8342C" w:rsidRDefault="00CA1258" w:rsidP="00CA1258">
      <w:pPr>
        <w:keepNext/>
        <w:keepLines/>
        <w:tabs>
          <w:tab w:val="left" w:pos="3686"/>
        </w:tabs>
        <w:spacing w:after="0" w:line="240" w:lineRule="auto"/>
        <w:jc w:val="both"/>
        <w:rPr>
          <w:rFonts w:ascii="Tahoma" w:eastAsia="Times New Roman" w:hAnsi="Tahoma" w:cs="Tahoma"/>
          <w:lang w:eastAsia="sl-SI"/>
        </w:rPr>
      </w:pPr>
    </w:p>
    <w:p w14:paraId="02D71245" w14:textId="77777777" w:rsidR="006D6A20" w:rsidRPr="002B1FD4" w:rsidRDefault="006D6A20" w:rsidP="00A6023A">
      <w:pPr>
        <w:pStyle w:val="Odstavekseznama"/>
        <w:keepNext/>
        <w:keepLines/>
        <w:numPr>
          <w:ilvl w:val="0"/>
          <w:numId w:val="10"/>
        </w:numPr>
        <w:ind w:left="567" w:hanging="567"/>
        <w:jc w:val="center"/>
        <w:rPr>
          <w:rFonts w:ascii="Tahoma" w:hAnsi="Tahoma" w:cs="Tahoma"/>
          <w:b/>
          <w:sz w:val="22"/>
          <w:szCs w:val="22"/>
        </w:rPr>
      </w:pPr>
      <w:r w:rsidRPr="002B1FD4">
        <w:rPr>
          <w:rFonts w:ascii="Tahoma" w:hAnsi="Tahoma" w:cs="Tahoma"/>
          <w:b/>
          <w:sz w:val="22"/>
          <w:szCs w:val="22"/>
        </w:rPr>
        <w:t>VIŠJA SILA</w:t>
      </w:r>
    </w:p>
    <w:p w14:paraId="0FE4A388" w14:textId="77777777" w:rsidR="006D6A20" w:rsidRPr="00B8342C" w:rsidRDefault="006D6A20" w:rsidP="00A6023A">
      <w:pPr>
        <w:keepNext/>
        <w:keepLines/>
        <w:tabs>
          <w:tab w:val="left" w:pos="-1980"/>
          <w:tab w:val="left" w:pos="2880"/>
        </w:tabs>
        <w:spacing w:after="0" w:line="240" w:lineRule="auto"/>
        <w:jc w:val="center"/>
        <w:rPr>
          <w:rFonts w:ascii="Tahoma" w:eastAsia="Times New Roman" w:hAnsi="Tahoma" w:cs="Tahoma"/>
          <w:lang w:eastAsia="sl-SI"/>
        </w:rPr>
      </w:pPr>
    </w:p>
    <w:p w14:paraId="5162504E" w14:textId="77777777" w:rsidR="006D6A20" w:rsidRPr="00B8342C" w:rsidRDefault="006D6A20"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43AF9E25" w14:textId="77777777" w:rsidR="006D6A20" w:rsidRPr="00B8342C" w:rsidRDefault="006D6A20" w:rsidP="00A6023A">
      <w:pPr>
        <w:keepNext/>
        <w:keepLines/>
        <w:tabs>
          <w:tab w:val="left" w:pos="1418"/>
          <w:tab w:val="left" w:pos="1702"/>
        </w:tabs>
        <w:spacing w:after="0" w:line="240" w:lineRule="auto"/>
        <w:jc w:val="both"/>
        <w:rPr>
          <w:rFonts w:ascii="Tahoma" w:hAnsi="Tahoma" w:cs="Tahoma"/>
        </w:rPr>
      </w:pPr>
    </w:p>
    <w:p w14:paraId="4352DB2A" w14:textId="77777777" w:rsidR="00CA1258" w:rsidRPr="00CA1258" w:rsidRDefault="00CA1258" w:rsidP="00CA1258">
      <w:pPr>
        <w:keepNext/>
        <w:keepLines/>
        <w:widowControl w:val="0"/>
        <w:spacing w:after="0" w:line="240" w:lineRule="auto"/>
        <w:jc w:val="both"/>
        <w:rPr>
          <w:rFonts w:ascii="Tahoma" w:eastAsia="Times New Roman" w:hAnsi="Tahoma" w:cs="Tahoma"/>
          <w:lang w:eastAsia="sl-SI"/>
        </w:rPr>
      </w:pPr>
      <w:r w:rsidRPr="00CA1258">
        <w:rPr>
          <w:rFonts w:ascii="Tahoma" w:eastAsia="Times New Roman" w:hAnsi="Tahoma" w:cs="Tahoma"/>
          <w:lang w:eastAsia="sl-SI"/>
        </w:rPr>
        <w:lastRenderedPageBreak/>
        <w:t>Izvajalec ni odgovoren za delno ali celotno neizpolnjevanje obveznosti, če je to posledica višje sile.</w:t>
      </w:r>
    </w:p>
    <w:p w14:paraId="5CAEBF69" w14:textId="77777777" w:rsidR="00CA1258" w:rsidRPr="00CA1258" w:rsidRDefault="00CA1258" w:rsidP="00CA1258">
      <w:pPr>
        <w:keepNext/>
        <w:keepLines/>
        <w:widowControl w:val="0"/>
        <w:spacing w:after="0" w:line="240" w:lineRule="auto"/>
        <w:jc w:val="both"/>
        <w:rPr>
          <w:rFonts w:ascii="Tahoma" w:eastAsia="Times New Roman" w:hAnsi="Tahoma" w:cs="Tahoma"/>
          <w:lang w:eastAsia="sl-SI"/>
        </w:rPr>
      </w:pPr>
    </w:p>
    <w:p w14:paraId="36F2013A" w14:textId="77777777" w:rsidR="00307FAB" w:rsidRPr="00307FAB" w:rsidRDefault="00307FAB" w:rsidP="00307FAB">
      <w:pPr>
        <w:keepNext/>
        <w:keepLines/>
        <w:tabs>
          <w:tab w:val="left" w:pos="-1980"/>
          <w:tab w:val="left" w:pos="2880"/>
        </w:tabs>
        <w:spacing w:after="0" w:line="240" w:lineRule="auto"/>
        <w:jc w:val="both"/>
        <w:rPr>
          <w:rFonts w:ascii="Tahoma" w:eastAsia="Times New Roman" w:hAnsi="Tahoma" w:cs="Tahoma"/>
          <w:lang w:eastAsia="sl-SI"/>
        </w:rPr>
      </w:pPr>
      <w:r w:rsidRPr="00307FA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 Če je izvedba</w:t>
      </w:r>
      <w:r>
        <w:rPr>
          <w:rFonts w:ascii="Tahoma" w:eastAsia="Times New Roman" w:hAnsi="Tahoma" w:cs="Tahoma"/>
          <w:lang w:eastAsia="sl-SI"/>
        </w:rPr>
        <w:t xml:space="preserve"> del</w:t>
      </w:r>
      <w:r w:rsidRPr="00307FAB">
        <w:rPr>
          <w:rFonts w:ascii="Tahoma" w:eastAsia="Times New Roman" w:hAnsi="Tahoma" w:cs="Tahoma"/>
          <w:lang w:eastAsia="sl-SI"/>
        </w:rPr>
        <w:t xml:space="preserve"> delno ali v celoti motena oziroma preprečena zaradi višje sile, je izvajalec o tem dolžan nemudoma obvestiti naročnika. Prav tako ga je dolžan sproti obveščati o prenehanju takih okoliščin. Roki izvedbe </w:t>
      </w:r>
      <w:r>
        <w:rPr>
          <w:rFonts w:ascii="Tahoma" w:eastAsia="Times New Roman" w:hAnsi="Tahoma" w:cs="Tahoma"/>
          <w:lang w:eastAsia="sl-SI"/>
        </w:rPr>
        <w:t>del</w:t>
      </w:r>
      <w:r w:rsidRPr="00307FAB">
        <w:rPr>
          <w:rFonts w:ascii="Tahoma" w:eastAsia="Times New Roman" w:hAnsi="Tahoma" w:cs="Tahoma"/>
          <w:lang w:eastAsia="sl-SI"/>
        </w:rPr>
        <w:t xml:space="preserve"> se podaljšajo za čas trajanja višje sile. Na zahtevo naročnika je izvajalec dolžan dokazati obstoj višje sile.</w:t>
      </w:r>
    </w:p>
    <w:p w14:paraId="7D25DEFD" w14:textId="77777777" w:rsidR="00307FAB" w:rsidRPr="00307FAB" w:rsidRDefault="00307FAB" w:rsidP="00307FAB">
      <w:pPr>
        <w:keepNext/>
        <w:keepLines/>
        <w:tabs>
          <w:tab w:val="left" w:pos="-1980"/>
          <w:tab w:val="left" w:pos="2880"/>
        </w:tabs>
        <w:spacing w:after="0" w:line="240" w:lineRule="auto"/>
        <w:jc w:val="both"/>
        <w:rPr>
          <w:rFonts w:ascii="Tahoma" w:eastAsia="Times New Roman" w:hAnsi="Tahoma" w:cs="Tahoma"/>
          <w:lang w:eastAsia="sl-SI"/>
        </w:rPr>
      </w:pPr>
    </w:p>
    <w:p w14:paraId="30E896B5" w14:textId="77777777" w:rsidR="00766916" w:rsidRDefault="00307FAB" w:rsidP="00307FAB">
      <w:pPr>
        <w:keepNext/>
        <w:keepLines/>
        <w:tabs>
          <w:tab w:val="left" w:pos="-1980"/>
          <w:tab w:val="left" w:pos="2880"/>
        </w:tabs>
        <w:spacing w:after="0" w:line="240" w:lineRule="auto"/>
        <w:jc w:val="both"/>
        <w:rPr>
          <w:rFonts w:ascii="Tahoma" w:eastAsia="Times New Roman" w:hAnsi="Tahoma" w:cs="Tahoma"/>
          <w:lang w:eastAsia="sl-SI"/>
        </w:rPr>
      </w:pPr>
      <w:r w:rsidRPr="00307FAB">
        <w:rPr>
          <w:rFonts w:ascii="Tahoma" w:eastAsia="Times New Roman" w:hAnsi="Tahoma" w:cs="Tahoma"/>
          <w:lang w:eastAsia="sl-SI"/>
        </w:rPr>
        <w:t>Pomanjkanje delovne sile ali materiala pri izvajalcu ali pri njegovih podizvajalcih se ne šteje za višjo silo, razen, če ni posledica le-te.</w:t>
      </w:r>
    </w:p>
    <w:p w14:paraId="65EA6EE6" w14:textId="77777777" w:rsidR="00307FAB" w:rsidRPr="00B8342C" w:rsidRDefault="00307FAB" w:rsidP="00307FAB">
      <w:pPr>
        <w:keepNext/>
        <w:keepLines/>
        <w:tabs>
          <w:tab w:val="left" w:pos="-1980"/>
          <w:tab w:val="left" w:pos="2880"/>
        </w:tabs>
        <w:spacing w:after="0" w:line="240" w:lineRule="auto"/>
        <w:jc w:val="both"/>
        <w:rPr>
          <w:rFonts w:ascii="Tahoma" w:eastAsia="Times New Roman" w:hAnsi="Tahoma" w:cs="Tahoma"/>
          <w:lang w:eastAsia="sl-SI"/>
        </w:rPr>
      </w:pPr>
    </w:p>
    <w:p w14:paraId="6DAD62E4" w14:textId="77777777" w:rsidR="00EC3759" w:rsidRPr="00B8342C" w:rsidRDefault="00EC767C" w:rsidP="00A6023A">
      <w:pPr>
        <w:pStyle w:val="Odstavekseznama"/>
        <w:keepNext/>
        <w:keepLines/>
        <w:numPr>
          <w:ilvl w:val="0"/>
          <w:numId w:val="10"/>
        </w:numPr>
        <w:ind w:left="567" w:hanging="567"/>
        <w:jc w:val="center"/>
        <w:rPr>
          <w:rFonts w:ascii="Tahoma" w:hAnsi="Tahoma" w:cs="Tahoma"/>
          <w:b/>
          <w:sz w:val="22"/>
          <w:szCs w:val="22"/>
        </w:rPr>
      </w:pPr>
      <w:r w:rsidRPr="00B8342C">
        <w:rPr>
          <w:rFonts w:ascii="Tahoma" w:hAnsi="Tahoma" w:cs="Tahoma"/>
          <w:b/>
          <w:sz w:val="22"/>
          <w:szCs w:val="22"/>
        </w:rPr>
        <w:t>OBVEZNOSTI STRANK PO OKVIRNEM SPORAZUMU</w:t>
      </w:r>
    </w:p>
    <w:p w14:paraId="2FB7AFE7" w14:textId="77777777" w:rsidR="00EC3759" w:rsidRPr="00B8342C" w:rsidRDefault="00EC3759" w:rsidP="00A6023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34E3FA20"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28FF62DC" w14:textId="77777777" w:rsidR="00EC3759" w:rsidRPr="00B8342C" w:rsidRDefault="00EC3759" w:rsidP="00A6023A">
      <w:pPr>
        <w:keepNext/>
        <w:keepLines/>
        <w:spacing w:after="0" w:line="240" w:lineRule="auto"/>
        <w:jc w:val="both"/>
        <w:rPr>
          <w:rFonts w:ascii="Tahoma" w:eastAsia="Times New Roman" w:hAnsi="Tahoma" w:cs="Tahoma"/>
          <w:lang w:eastAsia="sl-SI"/>
        </w:rPr>
      </w:pPr>
    </w:p>
    <w:p w14:paraId="68806577" w14:textId="77777777" w:rsidR="00570A4F" w:rsidRPr="00B8342C" w:rsidRDefault="00570A4F" w:rsidP="00A6023A">
      <w:pPr>
        <w:keepNext/>
        <w:keepLines/>
        <w:spacing w:after="0" w:line="240" w:lineRule="auto"/>
        <w:jc w:val="both"/>
        <w:rPr>
          <w:rFonts w:ascii="Tahoma" w:hAnsi="Tahoma" w:cs="Tahoma"/>
          <w:lang w:eastAsia="sl-SI"/>
        </w:rPr>
      </w:pPr>
      <w:r w:rsidRPr="00B8342C">
        <w:rPr>
          <w:rFonts w:ascii="Tahoma" w:hAnsi="Tahoma" w:cs="Tahoma"/>
          <w:lang w:eastAsia="sl-SI"/>
        </w:rPr>
        <w:t>Izvajalec se v okviru tega okvirnega sporazuma obvezuje:</w:t>
      </w:r>
    </w:p>
    <w:p w14:paraId="20C17461" w14:textId="77777777" w:rsidR="00570A4F" w:rsidRPr="00B8342C" w:rsidRDefault="00570A4F" w:rsidP="00402E69">
      <w:pPr>
        <w:keepNext/>
        <w:keepLines/>
        <w:numPr>
          <w:ilvl w:val="0"/>
          <w:numId w:val="23"/>
        </w:numPr>
        <w:tabs>
          <w:tab w:val="left" w:pos="284"/>
        </w:tabs>
        <w:spacing w:after="0" w:line="240" w:lineRule="auto"/>
        <w:ind w:left="284" w:hanging="284"/>
        <w:jc w:val="both"/>
        <w:rPr>
          <w:rFonts w:ascii="Tahoma" w:hAnsi="Tahoma" w:cs="Tahoma"/>
          <w:lang w:eastAsia="sl-SI"/>
        </w:rPr>
      </w:pPr>
      <w:r w:rsidRPr="00B8342C">
        <w:rPr>
          <w:rFonts w:ascii="Tahoma" w:hAnsi="Tahoma" w:cs="Tahoma"/>
          <w:lang w:eastAsia="sl-SI"/>
        </w:rPr>
        <w:t>obveznosti po tem okvirnem sporazumu izvesti skladno z zahtevami naro</w:t>
      </w:r>
      <w:r w:rsidR="008F5435" w:rsidRPr="00B8342C">
        <w:rPr>
          <w:rFonts w:ascii="Tahoma" w:hAnsi="Tahoma" w:cs="Tahoma"/>
          <w:lang w:eastAsia="sl-SI"/>
        </w:rPr>
        <w:t>čnika iz razpisne dokumentacije;</w:t>
      </w:r>
    </w:p>
    <w:p w14:paraId="389A612A" w14:textId="77777777" w:rsidR="000F1DE3" w:rsidRPr="00B8342C" w:rsidRDefault="000F1DE3" w:rsidP="00402E69">
      <w:pPr>
        <w:keepNext/>
        <w:keepLines/>
        <w:numPr>
          <w:ilvl w:val="0"/>
          <w:numId w:val="23"/>
        </w:numPr>
        <w:tabs>
          <w:tab w:val="left" w:pos="284"/>
        </w:tabs>
        <w:spacing w:after="0" w:line="240" w:lineRule="auto"/>
        <w:ind w:left="284" w:hanging="284"/>
        <w:jc w:val="both"/>
        <w:rPr>
          <w:rFonts w:ascii="Tahoma" w:hAnsi="Tahoma" w:cs="Tahoma"/>
          <w:lang w:eastAsia="sl-SI"/>
        </w:rPr>
      </w:pPr>
      <w:r w:rsidRPr="00B8342C">
        <w:rPr>
          <w:rFonts w:ascii="Tahoma" w:hAnsi="Tahoma" w:cs="Tahoma"/>
          <w:lang w:eastAsia="sl-SI"/>
        </w:rPr>
        <w:t>zagotavljati vse potrebno, da bo lahko izpolnjeval vse svoje obveznosti po temu okvirnemu sporazumu;</w:t>
      </w:r>
    </w:p>
    <w:p w14:paraId="158E5D61" w14:textId="77777777" w:rsidR="000F1DE3" w:rsidRPr="00B8342C" w:rsidRDefault="000F1DE3" w:rsidP="00402E69">
      <w:pPr>
        <w:keepNext/>
        <w:keepLines/>
        <w:numPr>
          <w:ilvl w:val="0"/>
          <w:numId w:val="23"/>
        </w:numPr>
        <w:tabs>
          <w:tab w:val="left" w:pos="284"/>
        </w:tabs>
        <w:spacing w:after="0" w:line="240" w:lineRule="auto"/>
        <w:ind w:left="284" w:hanging="284"/>
        <w:jc w:val="both"/>
        <w:rPr>
          <w:rFonts w:ascii="Tahoma" w:hAnsi="Tahoma" w:cs="Tahoma"/>
          <w:lang w:eastAsia="sl-SI"/>
        </w:rPr>
      </w:pPr>
      <w:r w:rsidRPr="00B8342C">
        <w:rPr>
          <w:rFonts w:ascii="Tahoma" w:hAnsi="Tahoma" w:cs="Tahoma"/>
          <w:lang w:eastAsia="sl-SI"/>
        </w:rPr>
        <w:t>upoštevati naročnikova navodila in zahteve;</w:t>
      </w:r>
    </w:p>
    <w:p w14:paraId="11A112E8" w14:textId="77777777" w:rsidR="000F1DE3" w:rsidRPr="00B8342C" w:rsidRDefault="000F1DE3" w:rsidP="00402E69">
      <w:pPr>
        <w:keepNext/>
        <w:keepLines/>
        <w:numPr>
          <w:ilvl w:val="0"/>
          <w:numId w:val="23"/>
        </w:numPr>
        <w:tabs>
          <w:tab w:val="left" w:pos="284"/>
        </w:tabs>
        <w:spacing w:after="0" w:line="240" w:lineRule="auto"/>
        <w:ind w:left="284" w:hanging="284"/>
        <w:jc w:val="both"/>
        <w:rPr>
          <w:rFonts w:ascii="Tahoma" w:hAnsi="Tahoma" w:cs="Tahoma"/>
          <w:lang w:eastAsia="sl-SI"/>
        </w:rPr>
      </w:pPr>
      <w:r w:rsidRPr="00B8342C">
        <w:rPr>
          <w:rFonts w:ascii="Tahoma" w:hAnsi="Tahoma" w:cs="Tahoma"/>
          <w:lang w:eastAsia="sl-SI"/>
        </w:rPr>
        <w:t xml:space="preserve">naročniku </w:t>
      </w:r>
      <w:r w:rsidR="00D232F7" w:rsidRPr="00B8342C">
        <w:rPr>
          <w:rFonts w:ascii="Tahoma" w:hAnsi="Tahoma" w:cs="Tahoma"/>
          <w:lang w:eastAsia="sl-SI"/>
        </w:rPr>
        <w:t>vgrajevati</w:t>
      </w:r>
      <w:r w:rsidRPr="00B8342C">
        <w:rPr>
          <w:rFonts w:ascii="Tahoma" w:hAnsi="Tahoma" w:cs="Tahoma"/>
          <w:lang w:eastAsia="sl-SI"/>
        </w:rPr>
        <w:t xml:space="preserve"> natanko tiste vrste blaga, ki jih bo naročnik naročil;</w:t>
      </w:r>
    </w:p>
    <w:p w14:paraId="6B5EF863" w14:textId="77777777" w:rsidR="00570A4F" w:rsidRPr="00B8342C" w:rsidRDefault="00570A4F" w:rsidP="00402E69">
      <w:pPr>
        <w:keepNext/>
        <w:keepLines/>
        <w:numPr>
          <w:ilvl w:val="0"/>
          <w:numId w:val="23"/>
        </w:numPr>
        <w:tabs>
          <w:tab w:val="left" w:pos="284"/>
        </w:tabs>
        <w:spacing w:after="0" w:line="240" w:lineRule="auto"/>
        <w:ind w:left="284" w:hanging="284"/>
        <w:jc w:val="both"/>
        <w:rPr>
          <w:rFonts w:ascii="Tahoma" w:hAnsi="Tahoma" w:cs="Tahoma"/>
          <w:lang w:eastAsia="sl-SI"/>
        </w:rPr>
      </w:pPr>
      <w:r w:rsidRPr="00B8342C">
        <w:rPr>
          <w:rFonts w:ascii="Tahoma" w:hAnsi="Tahoma" w:cs="Tahoma"/>
          <w:lang w:eastAsia="sl-SI"/>
        </w:rPr>
        <w:t xml:space="preserve">izvesti prevzete </w:t>
      </w:r>
      <w:r w:rsidR="000F1DE3" w:rsidRPr="00B8342C">
        <w:rPr>
          <w:rFonts w:ascii="Tahoma" w:hAnsi="Tahoma" w:cs="Tahoma"/>
          <w:lang w:eastAsia="sl-SI"/>
        </w:rPr>
        <w:t>obveznosti</w:t>
      </w:r>
      <w:r w:rsidRPr="00B8342C">
        <w:rPr>
          <w:rFonts w:ascii="Tahoma" w:hAnsi="Tahoma" w:cs="Tahoma"/>
          <w:lang w:eastAsia="sl-SI"/>
        </w:rPr>
        <w:t xml:space="preserve"> strokovno pravilno, vestno in kvalitetno v skladu z vsemi veljavnimi tehničnimi predpisi, standardi in uzancami ob tesnem sodelovanju z naročnikom </w:t>
      </w:r>
      <w:r w:rsidR="008F5435" w:rsidRPr="00B8342C">
        <w:rPr>
          <w:rFonts w:ascii="Tahoma" w:hAnsi="Tahoma" w:cs="Tahoma"/>
          <w:lang w:eastAsia="sl-SI"/>
        </w:rPr>
        <w:t>(skrbnost dobrega strokovnjaka);</w:t>
      </w:r>
    </w:p>
    <w:p w14:paraId="356BF151" w14:textId="77777777" w:rsidR="00570A4F" w:rsidRPr="00B8342C" w:rsidRDefault="00570A4F" w:rsidP="00402E69">
      <w:pPr>
        <w:keepNext/>
        <w:keepLines/>
        <w:numPr>
          <w:ilvl w:val="0"/>
          <w:numId w:val="23"/>
        </w:numPr>
        <w:tabs>
          <w:tab w:val="left" w:pos="284"/>
        </w:tabs>
        <w:spacing w:after="0" w:line="240" w:lineRule="auto"/>
        <w:ind w:left="284" w:hanging="284"/>
        <w:jc w:val="both"/>
        <w:rPr>
          <w:rFonts w:ascii="Tahoma" w:hAnsi="Tahoma" w:cs="Tahoma"/>
          <w:lang w:eastAsia="sl-SI"/>
        </w:rPr>
      </w:pPr>
      <w:r w:rsidRPr="00B8342C">
        <w:rPr>
          <w:rFonts w:ascii="Tahoma" w:hAnsi="Tahoma" w:cs="Tahoma"/>
          <w:lang w:eastAsia="sl-SI"/>
        </w:rPr>
        <w:t>obveščati naročnika o tekoči problematiki in nastalih situacijah, ki bi lahko vplivale na izvršitev o</w:t>
      </w:r>
      <w:r w:rsidR="008F5435" w:rsidRPr="00B8342C">
        <w:rPr>
          <w:rFonts w:ascii="Tahoma" w:hAnsi="Tahoma" w:cs="Tahoma"/>
          <w:lang w:eastAsia="sl-SI"/>
        </w:rPr>
        <w:t>bveznosti po okvirnem sporazumu;</w:t>
      </w:r>
    </w:p>
    <w:p w14:paraId="091573F1" w14:textId="77777777" w:rsidR="00257D84" w:rsidRPr="00B8342C"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izdela</w:t>
      </w:r>
      <w:r w:rsidR="005B5CDE" w:rsidRPr="00B8342C">
        <w:rPr>
          <w:rFonts w:ascii="Tahoma" w:eastAsia="Times New Roman" w:hAnsi="Tahoma" w:cs="Tahoma"/>
          <w:lang w:eastAsia="sl-SI"/>
        </w:rPr>
        <w:t>ti</w:t>
      </w:r>
      <w:r w:rsidRPr="00B8342C">
        <w:rPr>
          <w:rFonts w:ascii="Tahoma" w:eastAsia="Times New Roman" w:hAnsi="Tahoma" w:cs="Tahoma"/>
          <w:lang w:eastAsia="sl-SI"/>
        </w:rPr>
        <w:t xml:space="preserve"> načrt organizacije gradbišča in varnostni načrt ter gradbišče uredi</w:t>
      </w:r>
      <w:r w:rsidR="005B5CDE" w:rsidRPr="00B8342C">
        <w:rPr>
          <w:rFonts w:ascii="Tahoma" w:eastAsia="Times New Roman" w:hAnsi="Tahoma" w:cs="Tahoma"/>
          <w:lang w:eastAsia="sl-SI"/>
        </w:rPr>
        <w:t>ti</w:t>
      </w:r>
      <w:r w:rsidRPr="00B8342C">
        <w:rPr>
          <w:rFonts w:ascii="Tahoma" w:eastAsia="Times New Roman" w:hAnsi="Tahoma" w:cs="Tahoma"/>
          <w:lang w:eastAsia="sl-SI"/>
        </w:rPr>
        <w:t xml:space="preserve"> </w:t>
      </w:r>
      <w:r w:rsidR="00E57CEF">
        <w:rPr>
          <w:rFonts w:ascii="Tahoma" w:eastAsia="Times New Roman" w:hAnsi="Tahoma" w:cs="Tahoma"/>
          <w:lang w:eastAsia="sl-SI"/>
        </w:rPr>
        <w:t>v skladu z določili zakona, ki ureja gradnjo</w:t>
      </w:r>
      <w:r w:rsidR="008F5435" w:rsidRPr="00B8342C">
        <w:rPr>
          <w:rFonts w:ascii="Tahoma" w:eastAsia="Times New Roman" w:hAnsi="Tahoma" w:cs="Tahoma"/>
          <w:lang w:eastAsia="sl-SI"/>
        </w:rPr>
        <w:t>;</w:t>
      </w:r>
    </w:p>
    <w:p w14:paraId="170D8AEB" w14:textId="77777777" w:rsidR="00257D84" w:rsidRPr="00B8342C"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upošteva</w:t>
      </w:r>
      <w:r w:rsidR="001D40DC" w:rsidRPr="00B8342C">
        <w:rPr>
          <w:rFonts w:ascii="Tahoma" w:eastAsia="Times New Roman" w:hAnsi="Tahoma" w:cs="Tahoma"/>
          <w:lang w:eastAsia="sl-SI"/>
        </w:rPr>
        <w:t>ti</w:t>
      </w:r>
      <w:r w:rsidRPr="00B8342C">
        <w:rPr>
          <w:rFonts w:ascii="Tahoma" w:eastAsia="Times New Roman" w:hAnsi="Tahoma" w:cs="Tahoma"/>
          <w:lang w:eastAsia="sl-SI"/>
        </w:rPr>
        <w:t xml:space="preserve"> požarno varnostne zahteve, ki veljajo na lokaciji izvajanja o</w:t>
      </w:r>
      <w:r w:rsidR="008F5435" w:rsidRPr="00B8342C">
        <w:rPr>
          <w:rFonts w:ascii="Tahoma" w:eastAsia="Times New Roman" w:hAnsi="Tahoma" w:cs="Tahoma"/>
          <w:lang w:eastAsia="sl-SI"/>
        </w:rPr>
        <w:t>bveznosti po okvirnem sporazumu;</w:t>
      </w:r>
    </w:p>
    <w:p w14:paraId="7D970CD8" w14:textId="77777777" w:rsidR="00257D84" w:rsidRPr="00B8342C"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izve</w:t>
      </w:r>
      <w:r w:rsidR="001D40DC" w:rsidRPr="00B8342C">
        <w:rPr>
          <w:rFonts w:ascii="Tahoma" w:eastAsia="Times New Roman" w:hAnsi="Tahoma" w:cs="Tahoma"/>
          <w:lang w:eastAsia="sl-SI"/>
        </w:rPr>
        <w:t>sti</w:t>
      </w:r>
      <w:r w:rsidRPr="00B8342C">
        <w:rPr>
          <w:rFonts w:ascii="Tahoma" w:eastAsia="Times New Roman" w:hAnsi="Tahoma" w:cs="Tahoma"/>
          <w:lang w:eastAsia="sl-SI"/>
        </w:rPr>
        <w:t xml:space="preserve"> demonta</w:t>
      </w:r>
      <w:r w:rsidR="008F5435" w:rsidRPr="00B8342C">
        <w:rPr>
          <w:rFonts w:ascii="Tahoma" w:eastAsia="Times New Roman" w:hAnsi="Tahoma" w:cs="Tahoma"/>
          <w:lang w:eastAsia="sl-SI"/>
        </w:rPr>
        <w:t>žo in ponovno montažo izolacije;</w:t>
      </w:r>
    </w:p>
    <w:p w14:paraId="26D4B281" w14:textId="77777777" w:rsidR="00257D84" w:rsidRPr="00CA1258" w:rsidRDefault="00257D84" w:rsidP="00402E69">
      <w:pPr>
        <w:keepNext/>
        <w:keepLines/>
        <w:numPr>
          <w:ilvl w:val="0"/>
          <w:numId w:val="24"/>
        </w:numPr>
        <w:tabs>
          <w:tab w:val="left" w:pos="1418"/>
          <w:tab w:val="left" w:pos="1702"/>
        </w:tabs>
        <w:spacing w:after="0" w:line="240" w:lineRule="auto"/>
        <w:jc w:val="both"/>
        <w:rPr>
          <w:rFonts w:ascii="Tahoma" w:hAnsi="Tahoma" w:cs="Tahoma"/>
        </w:rPr>
      </w:pPr>
      <w:r w:rsidRPr="00CA1258">
        <w:rPr>
          <w:rFonts w:ascii="Tahoma" w:hAnsi="Tahoma" w:cs="Tahoma"/>
        </w:rPr>
        <w:t>izve</w:t>
      </w:r>
      <w:r w:rsidR="001D40DC" w:rsidRPr="00CA1258">
        <w:rPr>
          <w:rFonts w:ascii="Tahoma" w:hAnsi="Tahoma" w:cs="Tahoma"/>
        </w:rPr>
        <w:t>sti</w:t>
      </w:r>
      <w:r w:rsidRPr="00CA1258">
        <w:rPr>
          <w:rFonts w:ascii="Tahoma" w:hAnsi="Tahoma" w:cs="Tahoma"/>
        </w:rPr>
        <w:t xml:space="preserve"> demontaž</w:t>
      </w:r>
      <w:r w:rsidR="008F5435" w:rsidRPr="00CA1258">
        <w:rPr>
          <w:rFonts w:ascii="Tahoma" w:hAnsi="Tahoma" w:cs="Tahoma"/>
        </w:rPr>
        <w:t>o obstoječih zapornih elementov;</w:t>
      </w:r>
    </w:p>
    <w:p w14:paraId="48D0D867" w14:textId="77777777" w:rsidR="00CA1258" w:rsidRPr="00CA1258" w:rsidRDefault="00CA1258" w:rsidP="00402E69">
      <w:pPr>
        <w:keepNext/>
        <w:keepLines/>
        <w:numPr>
          <w:ilvl w:val="0"/>
          <w:numId w:val="24"/>
        </w:numPr>
        <w:tabs>
          <w:tab w:val="left" w:pos="1418"/>
          <w:tab w:val="left" w:pos="1702"/>
        </w:tabs>
        <w:spacing w:after="0" w:line="240" w:lineRule="auto"/>
        <w:jc w:val="both"/>
        <w:rPr>
          <w:rFonts w:ascii="Tahoma" w:hAnsi="Tahoma" w:cs="Tahoma"/>
        </w:rPr>
      </w:pPr>
      <w:r w:rsidRPr="00CA1258">
        <w:rPr>
          <w:rFonts w:ascii="Tahoma" w:hAnsi="Tahoma" w:cs="Tahoma"/>
        </w:rPr>
        <w:t xml:space="preserve">v imenu naročnika oddajati odpadke ločeno po vrstah odpadkov iz klasifikacijskega seznama odpadkov pooblaščenemu zbiralcu oziroma predelovalcu le teh. Na podlagi izdanega pooblastila za vlaganje in podpisovanje evidenčnih listov v sistem IS – odpadki, mora izvajalec poskrbeti za vnos evidenčnih listov v elektronski sistem o ravnanju z odpadki, kopijo elektronsko potrjenega evidenčnega lista pa predati naročniku. Vsi odpeljani odpadki morajo biti vidni v sistemu ARSO-IS- odpadki, </w:t>
      </w:r>
    </w:p>
    <w:p w14:paraId="0F0AC395" w14:textId="77777777" w:rsidR="00257D84" w:rsidRPr="00B8342C" w:rsidRDefault="00257D84" w:rsidP="00402E69">
      <w:pPr>
        <w:keepNext/>
        <w:keepLines/>
        <w:numPr>
          <w:ilvl w:val="0"/>
          <w:numId w:val="24"/>
        </w:numPr>
        <w:tabs>
          <w:tab w:val="left" w:pos="1418"/>
          <w:tab w:val="left" w:pos="1702"/>
        </w:tabs>
        <w:spacing w:after="0" w:line="240" w:lineRule="auto"/>
        <w:jc w:val="both"/>
        <w:rPr>
          <w:rFonts w:ascii="Tahoma" w:hAnsi="Tahoma" w:cs="Tahoma"/>
        </w:rPr>
      </w:pPr>
      <w:r w:rsidRPr="00B8342C">
        <w:rPr>
          <w:rFonts w:ascii="Tahoma" w:hAnsi="Tahoma" w:cs="Tahoma"/>
        </w:rPr>
        <w:t>za potrebe naročnika v vsakem primeru posega zagotovi</w:t>
      </w:r>
      <w:r w:rsidR="001D40DC" w:rsidRPr="00B8342C">
        <w:rPr>
          <w:rFonts w:ascii="Tahoma" w:hAnsi="Tahoma" w:cs="Tahoma"/>
        </w:rPr>
        <w:t>ti</w:t>
      </w:r>
      <w:r w:rsidRPr="00B8342C">
        <w:rPr>
          <w:rFonts w:ascii="Tahoma" w:hAnsi="Tahoma" w:cs="Tahoma"/>
        </w:rPr>
        <w:t xml:space="preserve"> zadostno</w:t>
      </w:r>
      <w:r w:rsidR="008F5435" w:rsidRPr="00B8342C">
        <w:rPr>
          <w:rFonts w:ascii="Tahoma" w:hAnsi="Tahoma" w:cs="Tahoma"/>
        </w:rPr>
        <w:t xml:space="preserve"> količino izvajalskih kapacitet;</w:t>
      </w:r>
    </w:p>
    <w:p w14:paraId="2AFDEEA4" w14:textId="77777777" w:rsidR="00257D84" w:rsidRPr="00B8342C"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zagotovi</w:t>
      </w:r>
      <w:r w:rsidR="001D40DC" w:rsidRPr="00B8342C">
        <w:rPr>
          <w:rFonts w:ascii="Tahoma" w:eastAsia="Times New Roman" w:hAnsi="Tahoma" w:cs="Tahoma"/>
          <w:lang w:eastAsia="sl-SI"/>
        </w:rPr>
        <w:t>ti</w:t>
      </w:r>
      <w:r w:rsidR="008F5435" w:rsidRPr="00B8342C">
        <w:rPr>
          <w:rFonts w:ascii="Tahoma" w:eastAsia="Times New Roman" w:hAnsi="Tahoma" w:cs="Tahoma"/>
          <w:lang w:eastAsia="sl-SI"/>
        </w:rPr>
        <w:t xml:space="preserve"> vmesne kose cevi;</w:t>
      </w:r>
    </w:p>
    <w:p w14:paraId="6AB8D64D" w14:textId="77777777" w:rsidR="00257D84" w:rsidRPr="00B8342C"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pritrdi</w:t>
      </w:r>
      <w:r w:rsidR="001D40DC" w:rsidRPr="00B8342C">
        <w:rPr>
          <w:rFonts w:ascii="Tahoma" w:eastAsia="Times New Roman" w:hAnsi="Tahoma" w:cs="Tahoma"/>
          <w:lang w:eastAsia="sl-SI"/>
        </w:rPr>
        <w:t>ti</w:t>
      </w:r>
      <w:r w:rsidRPr="00B8342C">
        <w:rPr>
          <w:rFonts w:ascii="Tahoma" w:eastAsia="Times New Roman" w:hAnsi="Tahoma" w:cs="Tahoma"/>
          <w:lang w:eastAsia="sl-SI"/>
        </w:rPr>
        <w:t xml:space="preserve"> vročevod</w:t>
      </w:r>
      <w:r w:rsidR="001D40DC" w:rsidRPr="00B8342C">
        <w:rPr>
          <w:rFonts w:ascii="Tahoma" w:eastAsia="Times New Roman" w:hAnsi="Tahoma" w:cs="Tahoma"/>
          <w:lang w:eastAsia="sl-SI"/>
        </w:rPr>
        <w:t>a</w:t>
      </w:r>
      <w:r w:rsidR="008F5435" w:rsidRPr="00B8342C">
        <w:rPr>
          <w:rFonts w:ascii="Tahoma" w:eastAsia="Times New Roman" w:hAnsi="Tahoma" w:cs="Tahoma"/>
          <w:lang w:eastAsia="sl-SI"/>
        </w:rPr>
        <w:t xml:space="preserve"> med izrezom armature;</w:t>
      </w:r>
    </w:p>
    <w:p w14:paraId="5002482D" w14:textId="77777777" w:rsidR="00257D84" w:rsidRPr="00B8342C" w:rsidRDefault="001D40DC"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zagotoviti</w:t>
      </w:r>
      <w:r w:rsidR="00257D84" w:rsidRPr="00B8342C">
        <w:rPr>
          <w:rFonts w:ascii="Tahoma" w:eastAsia="Times New Roman" w:hAnsi="Tahoma" w:cs="Tahoma"/>
          <w:lang w:eastAsia="sl-SI"/>
        </w:rPr>
        <w:t xml:space="preserve"> AKZ – dvakratno m</w:t>
      </w:r>
      <w:r w:rsidR="008F5435" w:rsidRPr="00B8342C">
        <w:rPr>
          <w:rFonts w:ascii="Tahoma" w:eastAsia="Times New Roman" w:hAnsi="Tahoma" w:cs="Tahoma"/>
          <w:lang w:eastAsia="sl-SI"/>
        </w:rPr>
        <w:t>inimiziranje;</w:t>
      </w:r>
    </w:p>
    <w:p w14:paraId="0297B806" w14:textId="77777777" w:rsidR="00257D84" w:rsidRPr="00F34FF3"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F34FF3">
        <w:rPr>
          <w:rFonts w:ascii="Tahoma" w:eastAsia="Times New Roman" w:hAnsi="Tahoma" w:cs="Tahoma"/>
          <w:lang w:eastAsia="sl-SI"/>
        </w:rPr>
        <w:t>izve</w:t>
      </w:r>
      <w:r w:rsidR="001D40DC" w:rsidRPr="00F34FF3">
        <w:rPr>
          <w:rFonts w:ascii="Tahoma" w:eastAsia="Times New Roman" w:hAnsi="Tahoma" w:cs="Tahoma"/>
          <w:lang w:eastAsia="sl-SI"/>
        </w:rPr>
        <w:t>sti</w:t>
      </w:r>
      <w:r w:rsidRPr="00F34FF3">
        <w:rPr>
          <w:rFonts w:ascii="Tahoma" w:eastAsia="Times New Roman" w:hAnsi="Tahoma" w:cs="Tahoma"/>
          <w:lang w:eastAsia="sl-SI"/>
        </w:rPr>
        <w:t xml:space="preserve"> 100% kontrolo zvarov</w:t>
      </w:r>
      <w:r w:rsidR="00DB06AB" w:rsidRPr="00F34FF3">
        <w:rPr>
          <w:rFonts w:ascii="Tahoma" w:eastAsia="Times New Roman" w:hAnsi="Tahoma" w:cs="Tahoma"/>
          <w:lang w:eastAsia="sl-SI"/>
        </w:rPr>
        <w:t xml:space="preserve"> z neporušnimi metodami</w:t>
      </w:r>
      <w:r w:rsidR="008F5435" w:rsidRPr="00F34FF3">
        <w:rPr>
          <w:rFonts w:ascii="Tahoma" w:eastAsia="Times New Roman" w:hAnsi="Tahoma" w:cs="Tahoma"/>
          <w:lang w:eastAsia="sl-SI"/>
        </w:rPr>
        <w:t>;</w:t>
      </w:r>
    </w:p>
    <w:p w14:paraId="117B7136" w14:textId="77777777" w:rsidR="00257D84" w:rsidRPr="00F34FF3"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F34FF3">
        <w:rPr>
          <w:rFonts w:ascii="Tahoma" w:eastAsia="Times New Roman" w:hAnsi="Tahoma" w:cs="Tahoma"/>
          <w:lang w:eastAsia="sl-SI"/>
        </w:rPr>
        <w:t>izdela</w:t>
      </w:r>
      <w:r w:rsidR="001D40DC" w:rsidRPr="00F34FF3">
        <w:rPr>
          <w:rFonts w:ascii="Tahoma" w:eastAsia="Times New Roman" w:hAnsi="Tahoma" w:cs="Tahoma"/>
          <w:lang w:eastAsia="sl-SI"/>
        </w:rPr>
        <w:t>ti</w:t>
      </w:r>
      <w:r w:rsidRPr="00F34FF3">
        <w:rPr>
          <w:rFonts w:ascii="Tahoma" w:eastAsia="Times New Roman" w:hAnsi="Tahoma" w:cs="Tahoma"/>
          <w:lang w:eastAsia="sl-SI"/>
        </w:rPr>
        <w:t xml:space="preserve"> spojke pri</w:t>
      </w:r>
      <w:r w:rsidR="008F5435" w:rsidRPr="00F34FF3">
        <w:rPr>
          <w:rFonts w:ascii="Tahoma" w:eastAsia="Times New Roman" w:hAnsi="Tahoma" w:cs="Tahoma"/>
          <w:lang w:eastAsia="sl-SI"/>
        </w:rPr>
        <w:t xml:space="preserve"> predizolirani zaporni armaturi;</w:t>
      </w:r>
    </w:p>
    <w:p w14:paraId="47B2CC7B" w14:textId="77777777" w:rsidR="00965B97" w:rsidRPr="00F34FF3" w:rsidRDefault="00965B97"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F34FF3">
        <w:rPr>
          <w:rFonts w:ascii="Tahoma" w:eastAsia="Times New Roman" w:hAnsi="Tahoma" w:cs="Tahoma"/>
          <w:lang w:eastAsia="sl-SI"/>
        </w:rPr>
        <w:t>zagotoviti ustrezne podaljške kovane izvedbe za posluževanje pri predizolirani zaporni armaturi;</w:t>
      </w:r>
    </w:p>
    <w:p w14:paraId="315B6D71" w14:textId="77777777" w:rsidR="00257D84" w:rsidRPr="00B8342C" w:rsidRDefault="00257D84" w:rsidP="00402E69">
      <w:pPr>
        <w:pStyle w:val="Telobesedila"/>
        <w:keepNext/>
        <w:keepLines/>
        <w:widowControl/>
        <w:numPr>
          <w:ilvl w:val="0"/>
          <w:numId w:val="24"/>
        </w:numPr>
        <w:tabs>
          <w:tab w:val="left" w:pos="4253"/>
        </w:tabs>
        <w:rPr>
          <w:rFonts w:ascii="Tahoma" w:hAnsi="Tahoma" w:cs="Tahoma"/>
          <w:b w:val="0"/>
          <w:bCs/>
          <w:sz w:val="22"/>
          <w:szCs w:val="22"/>
        </w:rPr>
      </w:pPr>
      <w:r w:rsidRPr="00F34FF3">
        <w:rPr>
          <w:rFonts w:ascii="Tahoma" w:hAnsi="Tahoma" w:cs="Tahoma"/>
          <w:b w:val="0"/>
          <w:bCs/>
          <w:sz w:val="22"/>
          <w:szCs w:val="22"/>
        </w:rPr>
        <w:lastRenderedPageBreak/>
        <w:t>v primeru zamujanja odzivnega časa ali nedoseganja zahtevane kvalitete ali v primeru neizpolnjevanja drugih svojih obveznosti po tem okvirnem sporazumu na svoje stroške stori</w:t>
      </w:r>
      <w:r w:rsidR="001D40DC" w:rsidRPr="00F34FF3">
        <w:rPr>
          <w:rFonts w:ascii="Tahoma" w:hAnsi="Tahoma" w:cs="Tahoma"/>
          <w:b w:val="0"/>
          <w:bCs/>
          <w:sz w:val="22"/>
          <w:szCs w:val="22"/>
          <w:lang w:val="sl-SI"/>
        </w:rPr>
        <w:t>ti</w:t>
      </w:r>
      <w:r w:rsidRPr="00F34FF3">
        <w:rPr>
          <w:rFonts w:ascii="Tahoma" w:hAnsi="Tahoma" w:cs="Tahoma"/>
          <w:b w:val="0"/>
          <w:bCs/>
          <w:sz w:val="22"/>
          <w:szCs w:val="22"/>
        </w:rPr>
        <w:t xml:space="preserve"> vse potrebno, vključno z angažiranjem svojih dodatnih delavcev, z uvedbo podaljšanega delovnega časa in podobno, da se v zahtevanem času nadomesti zamujeno ali vzpostavi </w:t>
      </w:r>
      <w:r w:rsidRPr="00B8342C">
        <w:rPr>
          <w:rFonts w:ascii="Tahoma" w:hAnsi="Tahoma" w:cs="Tahoma"/>
          <w:b w:val="0"/>
          <w:bCs/>
          <w:sz w:val="22"/>
          <w:szCs w:val="22"/>
        </w:rPr>
        <w:t xml:space="preserve">zahtevano kvaliteto; v nasprotnem primeru je </w:t>
      </w:r>
      <w:r w:rsidRPr="00B8342C">
        <w:rPr>
          <w:rFonts w:ascii="Tahoma" w:hAnsi="Tahoma" w:cs="Tahoma"/>
          <w:b w:val="0"/>
          <w:bCs/>
          <w:sz w:val="22"/>
          <w:szCs w:val="22"/>
          <w:lang w:val="sl-SI"/>
        </w:rPr>
        <w:t>naročnik</w:t>
      </w:r>
      <w:r w:rsidRPr="00B8342C">
        <w:rPr>
          <w:rFonts w:ascii="Tahoma" w:hAnsi="Tahoma" w:cs="Tahoma"/>
          <w:b w:val="0"/>
          <w:bCs/>
          <w:sz w:val="22"/>
          <w:szCs w:val="22"/>
        </w:rPr>
        <w:t xml:space="preserve"> upravičen na stroške </w:t>
      </w:r>
      <w:r w:rsidRPr="00B8342C">
        <w:rPr>
          <w:rFonts w:ascii="Tahoma" w:hAnsi="Tahoma" w:cs="Tahoma"/>
          <w:b w:val="0"/>
          <w:bCs/>
          <w:sz w:val="22"/>
          <w:szCs w:val="22"/>
          <w:lang w:val="sl-SI"/>
        </w:rPr>
        <w:t>izvajalca angažirati dodatnega izvajalca ter za to zaračunati izvajalcu tudi svoje</w:t>
      </w:r>
      <w:r w:rsidRPr="00B8342C">
        <w:rPr>
          <w:rFonts w:ascii="Tahoma" w:hAnsi="Tahoma" w:cs="Tahoma"/>
          <w:b w:val="0"/>
          <w:bCs/>
          <w:sz w:val="22"/>
          <w:szCs w:val="22"/>
        </w:rPr>
        <w:t xml:space="preserve"> režijske stroške v višini 10%</w:t>
      </w:r>
      <w:r w:rsidR="00E57CEF">
        <w:rPr>
          <w:rFonts w:ascii="Tahoma" w:hAnsi="Tahoma" w:cs="Tahoma"/>
          <w:b w:val="0"/>
          <w:bCs/>
          <w:sz w:val="22"/>
          <w:szCs w:val="22"/>
          <w:lang w:val="sl-SI"/>
        </w:rPr>
        <w:t xml:space="preserve"> (deset odstotkov)</w:t>
      </w:r>
      <w:r w:rsidRPr="00B8342C">
        <w:rPr>
          <w:rFonts w:ascii="Tahoma" w:hAnsi="Tahoma" w:cs="Tahoma"/>
          <w:b w:val="0"/>
          <w:bCs/>
          <w:sz w:val="22"/>
          <w:szCs w:val="22"/>
        </w:rPr>
        <w:t xml:space="preserve"> vrednosti del dodatno angažiranega izvajalca ali odstopiti od tega okvirnega sporazuma ter od </w:t>
      </w:r>
      <w:r w:rsidRPr="00B8342C">
        <w:rPr>
          <w:rFonts w:ascii="Tahoma" w:hAnsi="Tahoma" w:cs="Tahoma"/>
          <w:b w:val="0"/>
          <w:bCs/>
          <w:sz w:val="22"/>
          <w:szCs w:val="22"/>
          <w:lang w:val="sl-SI"/>
        </w:rPr>
        <w:t>izvajalca</w:t>
      </w:r>
      <w:r w:rsidRPr="00B8342C">
        <w:rPr>
          <w:rFonts w:ascii="Tahoma" w:hAnsi="Tahoma" w:cs="Tahoma"/>
          <w:b w:val="0"/>
          <w:bCs/>
          <w:sz w:val="22"/>
          <w:szCs w:val="22"/>
        </w:rPr>
        <w:t xml:space="preserve"> izterjati vso škodo, ki bi mu s tem nastala</w:t>
      </w:r>
      <w:r w:rsidR="008F5435" w:rsidRPr="00B8342C">
        <w:rPr>
          <w:rFonts w:ascii="Tahoma" w:hAnsi="Tahoma" w:cs="Tahoma"/>
          <w:b w:val="0"/>
          <w:bCs/>
          <w:sz w:val="22"/>
          <w:szCs w:val="22"/>
          <w:lang w:val="sl-SI"/>
        </w:rPr>
        <w:t>;</w:t>
      </w:r>
    </w:p>
    <w:p w14:paraId="1B824AF7" w14:textId="77777777" w:rsidR="00257D84" w:rsidRPr="00B8342C" w:rsidRDefault="00257D84" w:rsidP="00402E69">
      <w:pPr>
        <w:keepNext/>
        <w:keepLines/>
        <w:numPr>
          <w:ilvl w:val="0"/>
          <w:numId w:val="24"/>
        </w:numPr>
        <w:tabs>
          <w:tab w:val="left" w:pos="0"/>
          <w:tab w:val="left" w:pos="709"/>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 primeru zahteve naročnika zamenja</w:t>
      </w:r>
      <w:r w:rsidR="001D40DC" w:rsidRPr="00B8342C">
        <w:rPr>
          <w:rFonts w:ascii="Tahoma" w:eastAsia="Times New Roman" w:hAnsi="Tahoma" w:cs="Tahoma"/>
          <w:lang w:eastAsia="sl-SI"/>
        </w:rPr>
        <w:t>ti</w:t>
      </w:r>
      <w:r w:rsidRPr="00B8342C">
        <w:rPr>
          <w:rFonts w:ascii="Tahoma" w:eastAsia="Times New Roman" w:hAnsi="Tahoma" w:cs="Tahoma"/>
          <w:lang w:eastAsia="sl-SI"/>
        </w:rPr>
        <w:t xml:space="preserve"> vod</w:t>
      </w:r>
      <w:r w:rsidR="00E57CEF">
        <w:rPr>
          <w:rFonts w:ascii="Tahoma" w:eastAsia="Times New Roman" w:hAnsi="Tahoma" w:cs="Tahoma"/>
          <w:lang w:eastAsia="sl-SI"/>
        </w:rPr>
        <w:t>jo</w:t>
      </w:r>
      <w:r w:rsidRPr="00B8342C">
        <w:rPr>
          <w:rFonts w:ascii="Tahoma" w:eastAsia="Times New Roman" w:hAnsi="Tahoma" w:cs="Tahoma"/>
          <w:lang w:eastAsia="sl-SI"/>
        </w:rPr>
        <w:t xml:space="preserve"> </w:t>
      </w:r>
      <w:r w:rsidR="00CA1258">
        <w:rPr>
          <w:rFonts w:ascii="Tahoma" w:eastAsia="Times New Roman" w:hAnsi="Tahoma" w:cs="Tahoma"/>
          <w:lang w:eastAsia="sl-SI"/>
        </w:rPr>
        <w:t>del</w:t>
      </w:r>
      <w:r w:rsidR="00E57CEF">
        <w:rPr>
          <w:rFonts w:ascii="Tahoma" w:eastAsia="Times New Roman" w:hAnsi="Tahoma" w:cs="Tahoma"/>
          <w:lang w:eastAsia="sl-SI"/>
        </w:rPr>
        <w:t xml:space="preserve"> ali posameznega delavca</w:t>
      </w:r>
      <w:r w:rsidRPr="00B8342C">
        <w:rPr>
          <w:rFonts w:ascii="Tahoma" w:eastAsia="Times New Roman" w:hAnsi="Tahoma" w:cs="Tahoma"/>
          <w:lang w:eastAsia="sl-SI"/>
        </w:rPr>
        <w:t xml:space="preserve">, v kolikor ne bodo upoštevali zahtev predstavnikov </w:t>
      </w:r>
      <w:r w:rsidR="001D40DC" w:rsidRPr="00B8342C">
        <w:rPr>
          <w:rFonts w:ascii="Tahoma" w:eastAsia="Times New Roman" w:hAnsi="Tahoma" w:cs="Tahoma"/>
          <w:lang w:eastAsia="sl-SI"/>
        </w:rPr>
        <w:t>naročnika</w:t>
      </w:r>
      <w:r w:rsidRPr="00B8342C">
        <w:rPr>
          <w:rFonts w:ascii="Tahoma" w:eastAsia="Times New Roman" w:hAnsi="Tahoma" w:cs="Tahoma"/>
          <w:lang w:eastAsia="sl-SI"/>
        </w:rPr>
        <w:t xml:space="preserve"> oziroma nadzornika, ali pa malomarno in nekvalitetno izvajali </w:t>
      </w:r>
      <w:r w:rsidR="00CA1258">
        <w:rPr>
          <w:rFonts w:ascii="Tahoma" w:eastAsia="Times New Roman" w:hAnsi="Tahoma" w:cs="Tahoma"/>
          <w:lang w:eastAsia="sl-SI"/>
        </w:rPr>
        <w:t>dela</w:t>
      </w:r>
      <w:r w:rsidR="008F5435" w:rsidRPr="00B8342C">
        <w:rPr>
          <w:rFonts w:ascii="Tahoma" w:eastAsia="Times New Roman" w:hAnsi="Tahoma" w:cs="Tahoma"/>
          <w:lang w:eastAsia="sl-SI"/>
        </w:rPr>
        <w:t>;</w:t>
      </w:r>
    </w:p>
    <w:p w14:paraId="7082A112" w14:textId="77777777" w:rsidR="005B5CDE" w:rsidRPr="00B8342C" w:rsidRDefault="005B5CDE" w:rsidP="00402E69">
      <w:pPr>
        <w:keepNext/>
        <w:keepLines/>
        <w:numPr>
          <w:ilvl w:val="0"/>
          <w:numId w:val="24"/>
        </w:numPr>
        <w:tabs>
          <w:tab w:val="left" w:pos="284"/>
        </w:tabs>
        <w:spacing w:after="0" w:line="240" w:lineRule="auto"/>
        <w:jc w:val="both"/>
        <w:rPr>
          <w:rFonts w:ascii="Tahoma" w:hAnsi="Tahoma" w:cs="Tahoma"/>
          <w:lang w:eastAsia="sl-SI"/>
        </w:rPr>
      </w:pPr>
      <w:r w:rsidRPr="00B8342C">
        <w:rPr>
          <w:rFonts w:ascii="Tahoma" w:hAnsi="Tahoma" w:cs="Tahoma"/>
          <w:lang w:eastAsia="sl-SI"/>
        </w:rPr>
        <w:t xml:space="preserve">pred morebitno oddajo </w:t>
      </w:r>
      <w:r w:rsidR="00CA1258">
        <w:rPr>
          <w:rFonts w:ascii="Tahoma" w:hAnsi="Tahoma" w:cs="Tahoma"/>
          <w:lang w:eastAsia="sl-SI"/>
        </w:rPr>
        <w:t>del iz okvirnega sporazuma</w:t>
      </w:r>
      <w:r w:rsidRPr="00B8342C">
        <w:rPr>
          <w:rFonts w:ascii="Tahoma" w:hAnsi="Tahoma" w:cs="Tahoma"/>
          <w:lang w:eastAsia="sl-SI"/>
        </w:rPr>
        <w:t xml:space="preserve"> tretji osebi pridobiti predhodno pisno soglasje naročnika;</w:t>
      </w:r>
    </w:p>
    <w:p w14:paraId="5E6A2A58" w14:textId="77777777" w:rsidR="005B5CDE" w:rsidRPr="00B8342C" w:rsidRDefault="005B5CDE" w:rsidP="00402E69">
      <w:pPr>
        <w:keepNext/>
        <w:keepLines/>
        <w:numPr>
          <w:ilvl w:val="0"/>
          <w:numId w:val="24"/>
        </w:numPr>
        <w:tabs>
          <w:tab w:val="left" w:pos="-1425"/>
        </w:tabs>
        <w:spacing w:after="0" w:line="240" w:lineRule="auto"/>
        <w:jc w:val="both"/>
        <w:rPr>
          <w:rFonts w:ascii="Tahoma" w:hAnsi="Tahoma" w:cs="Tahoma"/>
          <w:lang w:eastAsia="sl-SI"/>
        </w:rPr>
      </w:pPr>
      <w:r w:rsidRPr="00B8342C">
        <w:rPr>
          <w:rFonts w:ascii="Tahoma" w:hAnsi="Tahoma" w:cs="Tahoma"/>
          <w:lang w:eastAsia="sl-SI"/>
        </w:rPr>
        <w:t xml:space="preserve">zagotoviti vsa potrebna dovoljenja za delo delavcev, ki bodo izvajali </w:t>
      </w:r>
      <w:r w:rsidR="00E57CEF">
        <w:rPr>
          <w:rFonts w:ascii="Tahoma" w:hAnsi="Tahoma" w:cs="Tahoma"/>
          <w:lang w:eastAsia="sl-SI"/>
        </w:rPr>
        <w:t>dela</w:t>
      </w:r>
      <w:r w:rsidRPr="00B8342C">
        <w:rPr>
          <w:rFonts w:ascii="Tahoma" w:hAnsi="Tahoma" w:cs="Tahoma"/>
          <w:lang w:eastAsia="sl-SI"/>
        </w:rPr>
        <w:t xml:space="preserve"> po tem okvirnem sporazumu na lokaciji naročnika in niso</w:t>
      </w:r>
      <w:r w:rsidR="008F5435" w:rsidRPr="00B8342C">
        <w:rPr>
          <w:rFonts w:ascii="Tahoma" w:hAnsi="Tahoma" w:cs="Tahoma"/>
          <w:lang w:eastAsia="sl-SI"/>
        </w:rPr>
        <w:t xml:space="preserve"> državljani Republike Slovenije;</w:t>
      </w:r>
    </w:p>
    <w:p w14:paraId="29E76715" w14:textId="77777777" w:rsidR="005B5CDE" w:rsidRPr="00B47C76" w:rsidRDefault="005B5CDE" w:rsidP="00402E69">
      <w:pPr>
        <w:keepNext/>
        <w:keepLines/>
        <w:numPr>
          <w:ilvl w:val="0"/>
          <w:numId w:val="24"/>
        </w:numPr>
        <w:tabs>
          <w:tab w:val="left" w:pos="-1425"/>
        </w:tabs>
        <w:spacing w:after="0" w:line="240" w:lineRule="auto"/>
        <w:jc w:val="both"/>
        <w:rPr>
          <w:rFonts w:ascii="Tahoma" w:hAnsi="Tahoma" w:cs="Tahoma"/>
          <w:lang w:eastAsia="sl-SI"/>
        </w:rPr>
      </w:pPr>
      <w:r w:rsidRPr="00B47C76">
        <w:rPr>
          <w:rFonts w:ascii="Tahoma" w:hAnsi="Tahoma" w:cs="Tahoma"/>
          <w:szCs w:val="20"/>
          <w:lang w:eastAsia="sl-SI"/>
        </w:rPr>
        <w:t>na vsakem izstavljenem računu navesti številko posameznega nabavnega naročila naročnika</w:t>
      </w:r>
      <w:r w:rsidRPr="00B47C76">
        <w:rPr>
          <w:rFonts w:ascii="Tahoma" w:hAnsi="Tahoma" w:cs="Tahoma"/>
          <w:lang w:eastAsia="sl-SI"/>
        </w:rPr>
        <w:t>.</w:t>
      </w:r>
    </w:p>
    <w:p w14:paraId="2D6A66CC" w14:textId="77777777" w:rsidR="00570A4F" w:rsidRPr="00B47C76" w:rsidRDefault="00570A4F" w:rsidP="00A6023A">
      <w:pPr>
        <w:keepNext/>
        <w:keepLines/>
        <w:spacing w:after="0" w:line="240" w:lineRule="auto"/>
        <w:jc w:val="both"/>
        <w:rPr>
          <w:rFonts w:ascii="Tahoma" w:hAnsi="Tahoma" w:cs="Tahoma"/>
          <w:lang w:eastAsia="sl-SI"/>
        </w:rPr>
      </w:pPr>
    </w:p>
    <w:p w14:paraId="65F6759A" w14:textId="77777777" w:rsidR="00570A4F" w:rsidRPr="00B8342C" w:rsidRDefault="00570A4F" w:rsidP="00A602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47C76">
        <w:rPr>
          <w:rFonts w:ascii="Tahoma" w:hAnsi="Tahoma" w:cs="Tahoma"/>
          <w:lang w:eastAsia="sl-SI"/>
        </w:rPr>
        <w:t>Izvajalec odgovarja za neposredno in posredno škodo, ki nastane naročniku in tretjim osebam in</w:t>
      </w:r>
      <w:r w:rsidRPr="00B8342C">
        <w:rPr>
          <w:rFonts w:ascii="Tahoma" w:hAnsi="Tahoma" w:cs="Tahoma"/>
          <w:lang w:eastAsia="sl-SI"/>
        </w:rPr>
        <w:t xml:space="preserve"> izvira iz njegovega dela in njegovih obveznosti po tem okvirnem sporazumu.</w:t>
      </w:r>
    </w:p>
    <w:p w14:paraId="3B0A7873" w14:textId="77777777" w:rsidR="00C168EA" w:rsidRPr="00B8342C" w:rsidRDefault="00C168EA" w:rsidP="00A6023A">
      <w:pPr>
        <w:keepNext/>
        <w:keepLines/>
        <w:tabs>
          <w:tab w:val="left" w:pos="851"/>
          <w:tab w:val="left" w:pos="1702"/>
        </w:tabs>
        <w:spacing w:after="0" w:line="240" w:lineRule="auto"/>
        <w:ind w:left="1440"/>
        <w:jc w:val="both"/>
        <w:rPr>
          <w:rFonts w:ascii="Tahoma" w:hAnsi="Tahoma" w:cs="Tahoma"/>
          <w:b/>
          <w:szCs w:val="20"/>
          <w:lang w:eastAsia="sl-SI"/>
        </w:rPr>
      </w:pPr>
    </w:p>
    <w:p w14:paraId="1BBBB603" w14:textId="77777777" w:rsidR="00C168EA" w:rsidRPr="00B8342C" w:rsidRDefault="00C168EA"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0B424997" w14:textId="77777777" w:rsidR="00C168EA" w:rsidRPr="00B8342C" w:rsidRDefault="00C168EA" w:rsidP="00A6023A">
      <w:pPr>
        <w:keepNext/>
        <w:keepLines/>
        <w:spacing w:after="0" w:line="240" w:lineRule="auto"/>
        <w:jc w:val="both"/>
        <w:rPr>
          <w:rFonts w:ascii="Tahoma" w:hAnsi="Tahoma" w:cs="Tahoma"/>
          <w:b/>
          <w:szCs w:val="20"/>
          <w:lang w:eastAsia="sl-SI"/>
        </w:rPr>
      </w:pPr>
    </w:p>
    <w:p w14:paraId="090DD7B0" w14:textId="77777777" w:rsidR="00570A4F" w:rsidRPr="00B8342C" w:rsidRDefault="00570A4F" w:rsidP="00A6023A">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8342C">
        <w:rPr>
          <w:rFonts w:ascii="Tahoma" w:hAnsi="Tahoma" w:cs="Tahoma"/>
          <w:lang w:eastAsia="sl-SI"/>
        </w:rPr>
        <w:t>Naročnik se v okviru tega okvirnega sporazuma obvezuje, da bo:</w:t>
      </w:r>
    </w:p>
    <w:p w14:paraId="73182665" w14:textId="77777777" w:rsidR="00570A4F" w:rsidRPr="00B8342C" w:rsidRDefault="00570A4F" w:rsidP="00402E69">
      <w:pPr>
        <w:keepNext/>
        <w:keepLines/>
        <w:numPr>
          <w:ilvl w:val="0"/>
          <w:numId w:val="2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8342C">
        <w:rPr>
          <w:rFonts w:ascii="Tahoma" w:hAnsi="Tahoma" w:cs="Tahoma"/>
          <w:lang w:eastAsia="sl-SI"/>
        </w:rPr>
        <w:t>posredoval izvajalcu vse informacije za opravljanje</w:t>
      </w:r>
      <w:r w:rsidR="007A57EB" w:rsidRPr="00B8342C">
        <w:rPr>
          <w:rFonts w:ascii="Tahoma" w:hAnsi="Tahoma" w:cs="Tahoma"/>
          <w:lang w:eastAsia="sl-SI"/>
        </w:rPr>
        <w:t xml:space="preserve"> obveznosti</w:t>
      </w:r>
      <w:r w:rsidRPr="00B8342C">
        <w:rPr>
          <w:rFonts w:ascii="Tahoma" w:hAnsi="Tahoma" w:cs="Tahoma"/>
          <w:lang w:eastAsia="sl-SI"/>
        </w:rPr>
        <w:t xml:space="preserve"> po tem okvirnem sporazum</w:t>
      </w:r>
      <w:r w:rsidR="008F5435" w:rsidRPr="00B8342C">
        <w:rPr>
          <w:rFonts w:ascii="Tahoma" w:hAnsi="Tahoma" w:cs="Tahoma"/>
          <w:lang w:eastAsia="sl-SI"/>
        </w:rPr>
        <w:t>u;</w:t>
      </w:r>
    </w:p>
    <w:p w14:paraId="0085D806" w14:textId="77777777" w:rsidR="00570A4F" w:rsidRPr="00B8342C" w:rsidRDefault="00570A4F" w:rsidP="00402E69">
      <w:pPr>
        <w:keepNext/>
        <w:keepLines/>
        <w:numPr>
          <w:ilvl w:val="0"/>
          <w:numId w:val="2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8342C">
        <w:rPr>
          <w:rFonts w:ascii="Tahoma" w:hAnsi="Tahoma" w:cs="Tahoma"/>
          <w:lang w:eastAsia="sl-SI"/>
        </w:rPr>
        <w:t>tekoče obveščal izvajalca o spremembah in novo nastalih situacijah, ki bi lahko imele vpliv na izvršitev</w:t>
      </w:r>
      <w:r w:rsidR="007A57EB" w:rsidRPr="00B8342C">
        <w:rPr>
          <w:rFonts w:ascii="Tahoma" w:hAnsi="Tahoma" w:cs="Tahoma"/>
          <w:lang w:eastAsia="sl-SI"/>
        </w:rPr>
        <w:t xml:space="preserve"> dobav in</w:t>
      </w:r>
      <w:r w:rsidR="008F5435" w:rsidRPr="00B8342C">
        <w:rPr>
          <w:rFonts w:ascii="Tahoma" w:hAnsi="Tahoma" w:cs="Tahoma"/>
          <w:lang w:eastAsia="sl-SI"/>
        </w:rPr>
        <w:t xml:space="preserve"> storitev;</w:t>
      </w:r>
    </w:p>
    <w:p w14:paraId="29BCFDE0" w14:textId="77777777" w:rsidR="00570A4F" w:rsidRPr="00B8342C" w:rsidRDefault="00570A4F" w:rsidP="00402E69">
      <w:pPr>
        <w:keepNext/>
        <w:keepLines/>
        <w:numPr>
          <w:ilvl w:val="0"/>
          <w:numId w:val="2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B8342C">
        <w:rPr>
          <w:rFonts w:ascii="Tahoma" w:hAnsi="Tahoma" w:cs="Tahoma"/>
          <w:szCs w:val="20"/>
          <w:lang w:eastAsia="sl-SI"/>
        </w:rPr>
        <w:t>z izvajalcem sodeloval, mu nudil potrebno p</w:t>
      </w:r>
      <w:r w:rsidR="008F5435" w:rsidRPr="00B8342C">
        <w:rPr>
          <w:rFonts w:ascii="Tahoma" w:hAnsi="Tahoma" w:cs="Tahoma"/>
          <w:szCs w:val="20"/>
          <w:lang w:eastAsia="sl-SI"/>
        </w:rPr>
        <w:t>omoč in dajal ustrezna navodila;</w:t>
      </w:r>
    </w:p>
    <w:p w14:paraId="52644DD8" w14:textId="77777777" w:rsidR="00CA1258" w:rsidRPr="00CA1258" w:rsidRDefault="00CA1258" w:rsidP="00402E69">
      <w:pPr>
        <w:keepNext/>
        <w:keepLines/>
        <w:numPr>
          <w:ilvl w:val="0"/>
          <w:numId w:val="2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CA1258">
        <w:rPr>
          <w:rFonts w:ascii="Tahoma" w:hAnsi="Tahoma" w:cs="Tahoma"/>
          <w:lang w:eastAsia="sl-SI"/>
        </w:rPr>
        <w:t>zagotovi</w:t>
      </w:r>
      <w:r>
        <w:rPr>
          <w:rFonts w:ascii="Tahoma" w:hAnsi="Tahoma" w:cs="Tahoma"/>
          <w:lang w:eastAsia="sl-SI"/>
        </w:rPr>
        <w:t xml:space="preserve">l </w:t>
      </w:r>
      <w:r w:rsidRPr="00CA1258">
        <w:rPr>
          <w:rFonts w:ascii="Tahoma" w:hAnsi="Tahoma" w:cs="Tahoma"/>
          <w:lang w:eastAsia="sl-SI"/>
        </w:rPr>
        <w:t>strokovni nadzor nad izvajanjem del,</w:t>
      </w:r>
    </w:p>
    <w:p w14:paraId="6D0B4A25" w14:textId="77777777" w:rsidR="00CA1258" w:rsidRPr="00CA1258" w:rsidRDefault="00CA1258" w:rsidP="00402E69">
      <w:pPr>
        <w:keepNext/>
        <w:keepLines/>
        <w:numPr>
          <w:ilvl w:val="0"/>
          <w:numId w:val="2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CA1258">
        <w:rPr>
          <w:rFonts w:ascii="Tahoma" w:hAnsi="Tahoma" w:cs="Tahoma"/>
          <w:lang w:eastAsia="sl-SI"/>
        </w:rPr>
        <w:t>izvajalca obvesti</w:t>
      </w:r>
      <w:r>
        <w:rPr>
          <w:rFonts w:ascii="Tahoma" w:hAnsi="Tahoma" w:cs="Tahoma"/>
          <w:lang w:eastAsia="sl-SI"/>
        </w:rPr>
        <w:t>l</w:t>
      </w:r>
      <w:r w:rsidRPr="00CA1258">
        <w:rPr>
          <w:rFonts w:ascii="Tahoma" w:hAnsi="Tahoma" w:cs="Tahoma"/>
          <w:lang w:eastAsia="sl-SI"/>
        </w:rPr>
        <w:t xml:space="preserve"> o nepravilnem izvajanju obveznosti po okvirnem sporazumu.</w:t>
      </w:r>
    </w:p>
    <w:p w14:paraId="65285A89" w14:textId="77777777" w:rsidR="00570A4F" w:rsidRPr="00B8342C" w:rsidRDefault="00570A4F" w:rsidP="00A602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58262597" w14:textId="77777777" w:rsidR="00307FAB" w:rsidRPr="00307FAB" w:rsidRDefault="00307FAB" w:rsidP="00307FAB">
      <w:pPr>
        <w:keepNext/>
        <w:keepLines/>
        <w:spacing w:after="0" w:line="240" w:lineRule="auto"/>
        <w:jc w:val="both"/>
        <w:rPr>
          <w:rFonts w:ascii="Tahoma" w:hAnsi="Tahoma" w:cs="Tahoma"/>
          <w:lang w:eastAsia="sl-SI"/>
        </w:rPr>
      </w:pPr>
      <w:r w:rsidRPr="00307FAB">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4A7CFA4E" w14:textId="77777777" w:rsidR="00307FAB" w:rsidRPr="00307FAB" w:rsidRDefault="00307FAB" w:rsidP="00307FAB">
      <w:pPr>
        <w:keepNext/>
        <w:keepLines/>
        <w:spacing w:after="0" w:line="240" w:lineRule="auto"/>
        <w:jc w:val="both"/>
        <w:rPr>
          <w:rFonts w:ascii="Tahoma" w:hAnsi="Tahoma" w:cs="Tahoma"/>
          <w:lang w:eastAsia="sl-SI"/>
        </w:rPr>
      </w:pPr>
    </w:p>
    <w:p w14:paraId="379B641E" w14:textId="77777777" w:rsidR="00E21316" w:rsidRDefault="00307FAB" w:rsidP="00307FAB">
      <w:pPr>
        <w:keepNext/>
        <w:keepLines/>
        <w:spacing w:after="0" w:line="240" w:lineRule="auto"/>
        <w:jc w:val="both"/>
        <w:rPr>
          <w:rFonts w:ascii="Tahoma" w:hAnsi="Tahoma" w:cs="Tahoma"/>
          <w:lang w:eastAsia="sl-SI"/>
        </w:rPr>
      </w:pPr>
      <w:r w:rsidRPr="00307FAB">
        <w:rPr>
          <w:rFonts w:ascii="Tahoma" w:hAnsi="Tahoma" w:cs="Tahoma"/>
          <w:lang w:eastAsia="sl-SI"/>
        </w:rPr>
        <w:t>Stranki okvirnega sporazuma se obvezujeta ravnati z dolžno skrbnostjo in storiti vse, kar je potrebno za izvršitev okvirnega sporazuma.</w:t>
      </w:r>
    </w:p>
    <w:p w14:paraId="5F5CAE4F" w14:textId="77777777" w:rsidR="00307FAB" w:rsidRPr="00B8342C" w:rsidRDefault="00307FAB" w:rsidP="00307FAB">
      <w:pPr>
        <w:keepNext/>
        <w:keepLines/>
        <w:spacing w:after="0" w:line="240" w:lineRule="auto"/>
        <w:jc w:val="both"/>
        <w:rPr>
          <w:rFonts w:ascii="Tahoma" w:eastAsia="Times New Roman" w:hAnsi="Tahoma" w:cs="Tahoma"/>
          <w:lang w:eastAsia="sl-SI"/>
        </w:rPr>
      </w:pPr>
    </w:p>
    <w:p w14:paraId="0197FD9F" w14:textId="77777777" w:rsidR="00EC3759" w:rsidRPr="00B8342C" w:rsidRDefault="000B64AD" w:rsidP="00A6023A">
      <w:pPr>
        <w:pStyle w:val="Odstavekseznama"/>
        <w:keepNext/>
        <w:keepLines/>
        <w:numPr>
          <w:ilvl w:val="0"/>
          <w:numId w:val="10"/>
        </w:numPr>
        <w:ind w:left="567" w:hanging="567"/>
        <w:jc w:val="center"/>
        <w:rPr>
          <w:rFonts w:ascii="Tahoma" w:hAnsi="Tahoma" w:cs="Tahoma"/>
          <w:b/>
          <w:sz w:val="22"/>
          <w:szCs w:val="22"/>
        </w:rPr>
      </w:pPr>
      <w:r w:rsidRPr="00B8342C">
        <w:rPr>
          <w:rFonts w:ascii="Tahoma" w:hAnsi="Tahoma" w:cs="Tahoma"/>
          <w:b/>
          <w:sz w:val="22"/>
          <w:szCs w:val="22"/>
        </w:rPr>
        <w:t>FINANČN</w:t>
      </w:r>
      <w:r w:rsidR="001D40DC" w:rsidRPr="00B8342C">
        <w:rPr>
          <w:rFonts w:ascii="Tahoma" w:hAnsi="Tahoma" w:cs="Tahoma"/>
          <w:b/>
          <w:sz w:val="22"/>
          <w:szCs w:val="22"/>
        </w:rPr>
        <w:t>A</w:t>
      </w:r>
      <w:r w:rsidRPr="00B8342C">
        <w:rPr>
          <w:rFonts w:ascii="Tahoma" w:hAnsi="Tahoma" w:cs="Tahoma"/>
          <w:b/>
          <w:sz w:val="22"/>
          <w:szCs w:val="22"/>
        </w:rPr>
        <w:t xml:space="preserve"> ZAVAROVANJ</w:t>
      </w:r>
      <w:r w:rsidR="001D40DC" w:rsidRPr="00B8342C">
        <w:rPr>
          <w:rFonts w:ascii="Tahoma" w:hAnsi="Tahoma" w:cs="Tahoma"/>
          <w:b/>
          <w:sz w:val="22"/>
          <w:szCs w:val="22"/>
        </w:rPr>
        <w:t>A</w:t>
      </w:r>
    </w:p>
    <w:p w14:paraId="3EE965F9" w14:textId="77777777" w:rsidR="00EC3759" w:rsidRPr="00B8342C" w:rsidRDefault="00EC3759" w:rsidP="00A6023A">
      <w:pPr>
        <w:keepNext/>
        <w:keepLines/>
        <w:tabs>
          <w:tab w:val="left" w:pos="2721"/>
        </w:tabs>
        <w:spacing w:after="0" w:line="240" w:lineRule="auto"/>
        <w:ind w:left="1077"/>
        <w:jc w:val="center"/>
        <w:rPr>
          <w:rFonts w:ascii="Tahoma" w:eastAsia="Times New Roman" w:hAnsi="Tahoma" w:cs="Tahoma"/>
          <w:b/>
          <w:lang w:eastAsia="sl-SI"/>
        </w:rPr>
      </w:pPr>
    </w:p>
    <w:p w14:paraId="1AF9D78E"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7DCF1635" w14:textId="77777777" w:rsidR="00EC3759" w:rsidRPr="00B8342C" w:rsidRDefault="00EC3759" w:rsidP="00A6023A">
      <w:pPr>
        <w:keepNext/>
        <w:keepLines/>
        <w:spacing w:after="0" w:line="240" w:lineRule="auto"/>
        <w:jc w:val="both"/>
        <w:rPr>
          <w:rFonts w:ascii="Tahoma" w:hAnsi="Tahoma" w:cs="Tahoma"/>
        </w:rPr>
      </w:pPr>
    </w:p>
    <w:p w14:paraId="0C93F53B" w14:textId="2A4413FD" w:rsidR="00CA1258" w:rsidRPr="00CA1258" w:rsidRDefault="00CA1258" w:rsidP="00CA1258">
      <w:pPr>
        <w:keepNext/>
        <w:keepLine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 xml:space="preserve">Izvajalec se obvezuje da bo, ob sklenitvi okvirnega sporazuma, naročniku predložil podpisano in </w:t>
      </w:r>
      <w:r w:rsidRPr="00CA1258">
        <w:rPr>
          <w:rFonts w:ascii="Tahoma" w:eastAsia="Times New Roman" w:hAnsi="Tahoma" w:cs="Tahoma"/>
          <w:lang w:eastAsia="sl-SI"/>
        </w:rPr>
        <w:t xml:space="preserve">žigosano bianko menico z izpolnjeno, podpisano in žigosano menično izjavo za zavarovanje dobre izvedbe obveznosti po okvirnem sporazumu (v nadaljevanju: finančno zavarovanje za zavarovanje dobre izvedbe obveznosti po okvirnem sporazumu) v višini </w:t>
      </w:r>
      <w:r>
        <w:rPr>
          <w:rFonts w:ascii="Tahoma" w:eastAsia="Times New Roman" w:hAnsi="Tahoma" w:cs="Tahoma"/>
          <w:lang w:eastAsia="sl-SI"/>
        </w:rPr>
        <w:t>1</w:t>
      </w:r>
      <w:r w:rsidR="00307FAB">
        <w:rPr>
          <w:rFonts w:ascii="Tahoma" w:eastAsia="Times New Roman" w:hAnsi="Tahoma" w:cs="Tahoma"/>
          <w:lang w:eastAsia="sl-SI"/>
        </w:rPr>
        <w:t>3</w:t>
      </w:r>
      <w:r w:rsidRPr="00CA1258">
        <w:rPr>
          <w:rFonts w:ascii="Tahoma" w:eastAsia="Times New Roman" w:hAnsi="Tahoma" w:cs="Tahoma"/>
          <w:lang w:eastAsia="sl-SI"/>
        </w:rPr>
        <w:t>.000,00</w:t>
      </w:r>
      <w:r w:rsidR="00BA1538">
        <w:rPr>
          <w:rFonts w:ascii="Tahoma" w:eastAsia="Times New Roman" w:hAnsi="Tahoma" w:cs="Tahoma"/>
          <w:lang w:eastAsia="sl-SI"/>
        </w:rPr>
        <w:t xml:space="preserve"> EUR</w:t>
      </w:r>
      <w:r w:rsidR="00BA1538" w:rsidRPr="00CA1258">
        <w:rPr>
          <w:rFonts w:ascii="Tahoma" w:eastAsia="Times New Roman" w:hAnsi="Tahoma" w:cs="Tahoma"/>
          <w:lang w:eastAsia="sl-SI"/>
        </w:rPr>
        <w:t xml:space="preserve"> </w:t>
      </w:r>
      <w:r w:rsidRPr="00CA1258">
        <w:rPr>
          <w:rFonts w:ascii="Tahoma" w:eastAsia="Times New Roman" w:hAnsi="Tahoma" w:cs="Tahoma"/>
          <w:lang w:eastAsia="sl-SI"/>
        </w:rPr>
        <w:t xml:space="preserve">(z besedo: </w:t>
      </w:r>
      <w:r w:rsidR="00307FAB">
        <w:rPr>
          <w:rFonts w:ascii="Tahoma" w:eastAsia="Times New Roman" w:hAnsi="Tahoma" w:cs="Tahoma"/>
          <w:lang w:eastAsia="sl-SI"/>
        </w:rPr>
        <w:t>trin</w:t>
      </w:r>
      <w:r>
        <w:rPr>
          <w:rFonts w:ascii="Tahoma" w:eastAsia="Times New Roman" w:hAnsi="Tahoma" w:cs="Tahoma"/>
          <w:lang w:eastAsia="sl-SI"/>
        </w:rPr>
        <w:t>ajst</w:t>
      </w:r>
      <w:r w:rsidRPr="00CA1258">
        <w:rPr>
          <w:rFonts w:ascii="Tahoma" w:eastAsia="Times New Roman" w:hAnsi="Tahoma" w:cs="Tahoma"/>
          <w:lang w:eastAsia="sl-SI"/>
        </w:rPr>
        <w:t xml:space="preserve">tisoč in 00/100 evrov) z dobo veljavnosti do </w:t>
      </w:r>
      <w:r w:rsidR="00D13B07">
        <w:rPr>
          <w:rFonts w:ascii="Tahoma" w:eastAsia="Times New Roman" w:hAnsi="Tahoma" w:cs="Tahoma"/>
          <w:lang w:eastAsia="sl-SI"/>
        </w:rPr>
        <w:t>30. 11. 2027</w:t>
      </w:r>
      <w:r w:rsidRPr="00CA1258">
        <w:rPr>
          <w:rFonts w:ascii="Tahoma" w:eastAsia="Times New Roman" w:hAnsi="Tahoma" w:cs="Tahoma"/>
          <w:lang w:eastAsia="sl-SI"/>
        </w:rPr>
        <w:t xml:space="preserve">, v nasprotnem primeru se šteje, da ta okvirni sporazum ni bil nikoli sklenjen. </w:t>
      </w:r>
    </w:p>
    <w:p w14:paraId="23338338" w14:textId="77777777" w:rsidR="00CA1258" w:rsidRPr="00CA1258" w:rsidRDefault="00CA1258" w:rsidP="00CA1258">
      <w:pPr>
        <w:keepNext/>
        <w:keepLines/>
        <w:spacing w:after="0" w:line="240" w:lineRule="auto"/>
        <w:jc w:val="both"/>
        <w:rPr>
          <w:rFonts w:ascii="Tahoma" w:eastAsia="Times New Roman" w:hAnsi="Tahoma" w:cs="Tahoma"/>
          <w:lang w:eastAsia="sl-SI"/>
        </w:rPr>
      </w:pPr>
    </w:p>
    <w:p w14:paraId="0A3DCA52" w14:textId="77777777" w:rsidR="00CA1258" w:rsidRPr="00CA1258" w:rsidRDefault="00CA1258" w:rsidP="00CA1258">
      <w:pPr>
        <w:keepNext/>
        <w:keepLine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Finančno zavarovanje za zavarovanje dobre izvedbe obveznosti iz okvirnega sporazuma se nanaša na vsa po okvirnem sporazumu izvedena dela. V primeru, da naročnik unovči finančno zavarovanje za zavarovanje dobre izvedbe obveznosti po okvirnem sporazumu, mora izvajalec nemudoma dostaviti novo finančno zavarovanje za zavarovanje dobre izvedbe obveznosti po okvirnem sporazumu.</w:t>
      </w:r>
    </w:p>
    <w:p w14:paraId="7F87707F" w14:textId="77777777" w:rsidR="00CA1258" w:rsidRPr="00CA1258" w:rsidRDefault="00CA1258" w:rsidP="00CA1258">
      <w:pPr>
        <w:keepNext/>
        <w:keepLines/>
        <w:spacing w:after="0" w:line="240" w:lineRule="auto"/>
        <w:jc w:val="both"/>
        <w:rPr>
          <w:rFonts w:ascii="Tahoma" w:eastAsia="Times New Roman" w:hAnsi="Tahoma" w:cs="Tahoma"/>
          <w:lang w:eastAsia="sl-SI"/>
        </w:rPr>
      </w:pPr>
    </w:p>
    <w:p w14:paraId="09F3A7A2" w14:textId="77777777" w:rsidR="001D40DC" w:rsidRDefault="00CA1258" w:rsidP="00CA1258">
      <w:pPr>
        <w:keepNext/>
        <w:keepLine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V kolikor izvajalec ne bo izpolnjeval svojih obveznosti po okvirnem sporazumu, bo naročnik unovčil finančno zavarovanje za zavarovanje dobre izvedbe obveznosti po okvirnem sporazumu in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p>
    <w:p w14:paraId="6372B01D" w14:textId="77777777" w:rsidR="00307FAB" w:rsidRPr="00B8342C" w:rsidRDefault="00307FAB" w:rsidP="00CA1258">
      <w:pPr>
        <w:keepNext/>
        <w:keepLines/>
        <w:spacing w:after="0" w:line="240" w:lineRule="auto"/>
        <w:jc w:val="both"/>
        <w:rPr>
          <w:rFonts w:ascii="Tahoma" w:eastAsia="Times New Roman" w:hAnsi="Tahoma" w:cs="Tahoma"/>
          <w:lang w:eastAsia="sl-SI"/>
        </w:rPr>
      </w:pPr>
    </w:p>
    <w:p w14:paraId="41DB4691" w14:textId="77777777" w:rsidR="001D40DC" w:rsidRPr="00B8342C" w:rsidRDefault="001D40DC" w:rsidP="00A6023A">
      <w:pPr>
        <w:keepNext/>
        <w:keepLines/>
        <w:numPr>
          <w:ilvl w:val="0"/>
          <w:numId w:val="5"/>
        </w:numPr>
        <w:tabs>
          <w:tab w:val="clear" w:pos="0"/>
          <w:tab w:val="num" w:pos="4177"/>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142EF016" w14:textId="77777777" w:rsidR="001D40DC" w:rsidRPr="00B8342C" w:rsidRDefault="001D40DC" w:rsidP="00A6023A">
      <w:pPr>
        <w:keepNext/>
        <w:keepLines/>
        <w:tabs>
          <w:tab w:val="left" w:pos="567"/>
          <w:tab w:val="left" w:pos="1702"/>
        </w:tabs>
        <w:spacing w:after="0" w:line="240" w:lineRule="auto"/>
        <w:jc w:val="both"/>
        <w:rPr>
          <w:rFonts w:ascii="Tahoma" w:eastAsia="Times New Roman" w:hAnsi="Tahoma" w:cs="Tahoma"/>
          <w:b/>
          <w:lang w:eastAsia="sl-SI"/>
        </w:rPr>
      </w:pPr>
    </w:p>
    <w:p w14:paraId="67BD3370" w14:textId="77777777" w:rsidR="00CA1258" w:rsidRPr="00CA1258" w:rsidRDefault="00CA1258" w:rsidP="00CA1258">
      <w:pPr>
        <w:keepNext/>
        <w:keepLine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 xml:space="preserve">Izvajalec mora takoj po prvem opravljenem prevzemu izvedenih del, ki se opravi s podpisom prevzemnega zapisnika o končanju posameznih del, predložiti naročniku podpisano in žigosano bianko menico z izpolnjeno, podpisano in žigosano menično izjavo za zavarovanje odprave napak v garancijskem roku (v nadaljevanju: finančno zavarovanje za zavarovanje odprave napak v garancijskem roku) v skladu z okvirnim sporazumom, in sicer v višini </w:t>
      </w:r>
      <w:r w:rsidR="00307FAB">
        <w:rPr>
          <w:rFonts w:ascii="Tahoma" w:eastAsia="Times New Roman" w:hAnsi="Tahoma" w:cs="Tahoma"/>
          <w:lang w:eastAsia="sl-SI"/>
        </w:rPr>
        <w:t>6</w:t>
      </w:r>
      <w:r w:rsidRPr="00CA1258">
        <w:rPr>
          <w:rFonts w:ascii="Tahoma" w:eastAsia="Times New Roman" w:hAnsi="Tahoma" w:cs="Tahoma"/>
          <w:lang w:eastAsia="sl-SI"/>
        </w:rPr>
        <w:t xml:space="preserve">.000,00 EUR (z besedo: </w:t>
      </w:r>
      <w:r w:rsidR="00307FAB">
        <w:rPr>
          <w:rFonts w:ascii="Tahoma" w:eastAsia="Times New Roman" w:hAnsi="Tahoma" w:cs="Tahoma"/>
          <w:lang w:eastAsia="sl-SI"/>
        </w:rPr>
        <w:t>šest</w:t>
      </w:r>
      <w:r w:rsidRPr="00CA1258">
        <w:rPr>
          <w:rFonts w:ascii="Tahoma" w:eastAsia="Times New Roman" w:hAnsi="Tahoma" w:cs="Tahoma"/>
          <w:lang w:eastAsia="sl-SI"/>
        </w:rPr>
        <w:t>tisoč in 00/1000 evrov).</w:t>
      </w:r>
    </w:p>
    <w:p w14:paraId="606B3969" w14:textId="77777777" w:rsidR="00CA1258" w:rsidRPr="00CA1258" w:rsidRDefault="00CA1258" w:rsidP="00CA1258">
      <w:pPr>
        <w:keepNext/>
        <w:keepLines/>
        <w:spacing w:after="0" w:line="240" w:lineRule="auto"/>
        <w:jc w:val="both"/>
        <w:rPr>
          <w:rFonts w:ascii="Tahoma" w:eastAsia="Times New Roman" w:hAnsi="Tahoma" w:cs="Tahoma"/>
          <w:lang w:eastAsia="sl-SI"/>
        </w:rPr>
      </w:pPr>
    </w:p>
    <w:p w14:paraId="0C86564D" w14:textId="77777777" w:rsidR="00CA1258" w:rsidRPr="00CA1258" w:rsidRDefault="00CA1258" w:rsidP="00CA1258">
      <w:pPr>
        <w:keepNext/>
        <w:keepLines/>
        <w:spacing w:after="0" w:line="240" w:lineRule="auto"/>
        <w:jc w:val="both"/>
        <w:rPr>
          <w:rFonts w:ascii="Tahoma" w:eastAsia="Times New Roman" w:hAnsi="Tahoma" w:cs="Tahoma"/>
          <w:color w:val="000000"/>
          <w:lang w:eastAsia="sl-SI"/>
        </w:rPr>
      </w:pPr>
      <w:r w:rsidRPr="00CA1258">
        <w:rPr>
          <w:rFonts w:ascii="Tahoma" w:eastAsia="Times New Roman" w:hAnsi="Tahoma" w:cs="Tahoma"/>
          <w:lang w:eastAsia="sl-SI"/>
        </w:rPr>
        <w:t xml:space="preserve">V kolikor izvajalec </w:t>
      </w:r>
      <w:r w:rsidR="001B70EF" w:rsidRPr="001B70EF">
        <w:rPr>
          <w:rFonts w:ascii="Tahoma" w:eastAsia="Times New Roman" w:hAnsi="Tahoma" w:cs="Tahoma"/>
          <w:lang w:eastAsia="sl-SI"/>
        </w:rPr>
        <w:t>takoj po prvem opravljenem prevzemu izvedenih del, ki se opravi s podpisom prevzemnega zapisnika o končanju posameznih del</w:t>
      </w:r>
      <w:r w:rsidR="001B70EF" w:rsidRPr="001B70EF" w:rsidDel="001B70EF">
        <w:rPr>
          <w:rFonts w:ascii="Tahoma" w:eastAsia="Times New Roman" w:hAnsi="Tahoma" w:cs="Tahoma"/>
          <w:lang w:eastAsia="sl-SI"/>
        </w:rPr>
        <w:t xml:space="preserve"> </w:t>
      </w:r>
      <w:r w:rsidR="001B70EF">
        <w:rPr>
          <w:rFonts w:ascii="Tahoma" w:eastAsia="Times New Roman" w:hAnsi="Tahoma" w:cs="Tahoma"/>
          <w:lang w:eastAsia="sl-SI"/>
        </w:rPr>
        <w:t xml:space="preserve"> naročniku </w:t>
      </w:r>
      <w:r w:rsidRPr="00CA1258">
        <w:rPr>
          <w:rFonts w:ascii="Tahoma" w:eastAsia="Times New Roman" w:hAnsi="Tahoma" w:cs="Tahoma"/>
          <w:lang w:eastAsia="sl-SI"/>
        </w:rPr>
        <w:t xml:space="preserve">ne predloži finančnega zavarovanja za zavarovanje odprave napak v garancijskem roku, lahko naročnik unovči finančno zavarovanje za zavarovanje dobre izvedbe obveznosti po okvirnem sporazumu, brez kakršnekoli obveznosti do izvajalca. </w:t>
      </w:r>
    </w:p>
    <w:p w14:paraId="18A983B1" w14:textId="77777777" w:rsidR="00CA1258" w:rsidRPr="00CA1258" w:rsidRDefault="00CA1258" w:rsidP="00CA1258">
      <w:pPr>
        <w:keepNext/>
        <w:keepLines/>
        <w:tabs>
          <w:tab w:val="left" w:pos="567"/>
          <w:tab w:val="left" w:pos="1702"/>
        </w:tabs>
        <w:spacing w:after="0" w:line="240" w:lineRule="auto"/>
        <w:jc w:val="both"/>
        <w:rPr>
          <w:rFonts w:ascii="Tahoma" w:eastAsia="Times New Roman" w:hAnsi="Tahoma" w:cs="Tahoma"/>
          <w:b/>
          <w:lang w:eastAsia="sl-SI"/>
        </w:rPr>
      </w:pPr>
    </w:p>
    <w:p w14:paraId="3A2DEE39" w14:textId="77777777" w:rsidR="00CA1258" w:rsidRPr="00CA1258" w:rsidRDefault="00CA1258" w:rsidP="00CA1258">
      <w:pPr>
        <w:keepNext/>
        <w:keepLines/>
        <w:spacing w:after="0" w:line="240" w:lineRule="auto"/>
        <w:jc w:val="both"/>
        <w:rPr>
          <w:rFonts w:ascii="Tahoma" w:eastAsia="Times New Roman" w:hAnsi="Tahoma" w:cs="Tahoma"/>
          <w:bCs/>
          <w:lang w:eastAsia="sl-SI"/>
        </w:rPr>
      </w:pPr>
      <w:r w:rsidRPr="00CA1258">
        <w:rPr>
          <w:rFonts w:ascii="Tahoma" w:eastAsia="Times New Roman" w:hAnsi="Tahoma" w:cs="Tahoma"/>
          <w:bCs/>
          <w:lang w:eastAsia="sl-SI"/>
        </w:rPr>
        <w:t xml:space="preserve">Finančno zavarovanje </w:t>
      </w:r>
      <w:r w:rsidRPr="00CA1258">
        <w:rPr>
          <w:rFonts w:ascii="Tahoma" w:eastAsia="Times New Roman" w:hAnsi="Tahoma" w:cs="Tahoma"/>
          <w:lang w:eastAsia="sl-SI"/>
        </w:rPr>
        <w:t>za zavarovanje odprave napak v garancijskem roku</w:t>
      </w:r>
      <w:r w:rsidRPr="00CA1258">
        <w:rPr>
          <w:rFonts w:ascii="Tahoma" w:eastAsia="Times New Roman" w:hAnsi="Tahoma" w:cs="Tahoma"/>
          <w:bCs/>
          <w:lang w:eastAsia="sl-SI"/>
        </w:rPr>
        <w:t xml:space="preserve"> se nanaša na vsa po okvirnem sporazumu izvedena dela</w:t>
      </w:r>
      <w:r w:rsidRPr="00CA1258">
        <w:rPr>
          <w:rFonts w:ascii="Tahoma" w:eastAsia="Times New Roman" w:hAnsi="Tahoma" w:cs="Tahoma"/>
          <w:lang w:eastAsia="sl-SI"/>
        </w:rPr>
        <w:t>.</w:t>
      </w:r>
      <w:r w:rsidRPr="00CA1258">
        <w:rPr>
          <w:rFonts w:ascii="Tahoma" w:eastAsia="Times New Roman" w:hAnsi="Tahoma" w:cs="Tahoma"/>
          <w:bCs/>
          <w:lang w:eastAsia="sl-SI"/>
        </w:rPr>
        <w:t xml:space="preserve"> V primeru, da naročnik unovči finančno zavarovanje za zavarovanje odprave napak v garancijskem roku, mora izvajalec nemudoma dostaviti novo finančno zavarovanje za zavarovanje odprave napak v garancijskem roku.</w:t>
      </w:r>
    </w:p>
    <w:p w14:paraId="0F18E125" w14:textId="77777777" w:rsidR="00CA1258" w:rsidRPr="00CA1258" w:rsidRDefault="00CA1258" w:rsidP="00CA1258">
      <w:pPr>
        <w:keepNext/>
        <w:keepLines/>
        <w:tabs>
          <w:tab w:val="left" w:pos="0"/>
        </w:tabs>
        <w:spacing w:after="0" w:line="240" w:lineRule="auto"/>
        <w:jc w:val="both"/>
        <w:rPr>
          <w:rFonts w:ascii="Tahoma" w:eastAsia="Times New Roman" w:hAnsi="Tahoma" w:cs="Tahoma"/>
          <w:lang w:eastAsia="sl-SI"/>
        </w:rPr>
      </w:pPr>
    </w:p>
    <w:p w14:paraId="4881F326" w14:textId="77777777" w:rsidR="00CA1258" w:rsidRPr="00CA1258" w:rsidRDefault="00CA1258" w:rsidP="00CA1258">
      <w:pPr>
        <w:keepNext/>
        <w:keepLines/>
        <w:spacing w:after="0" w:line="240" w:lineRule="auto"/>
        <w:jc w:val="both"/>
        <w:rPr>
          <w:rFonts w:ascii="Tahoma" w:eastAsia="Times New Roman" w:hAnsi="Tahoma" w:cs="Tahoma"/>
          <w:bCs/>
          <w:lang w:eastAsia="sl-SI"/>
        </w:rPr>
      </w:pPr>
      <w:r w:rsidRPr="00CA1258">
        <w:rPr>
          <w:rFonts w:ascii="Tahoma" w:eastAsia="Times New Roman" w:hAnsi="Tahoma" w:cs="Tahoma"/>
          <w:lang w:eastAsia="sl-SI"/>
        </w:rPr>
        <w:t xml:space="preserve">Finančno zavarovanje </w:t>
      </w:r>
      <w:r w:rsidRPr="00CA1258">
        <w:rPr>
          <w:rFonts w:ascii="Tahoma" w:eastAsia="Times New Roman" w:hAnsi="Tahoma" w:cs="Tahoma"/>
          <w:bCs/>
          <w:lang w:eastAsia="sl-SI"/>
        </w:rPr>
        <w:t xml:space="preserve">za zavarovanje odprave napak v garancijskem roku velja za </w:t>
      </w:r>
      <w:r w:rsidR="001B70EF">
        <w:rPr>
          <w:rFonts w:ascii="Tahoma" w:eastAsia="Times New Roman" w:hAnsi="Tahoma" w:cs="Tahoma"/>
          <w:bCs/>
          <w:lang w:eastAsia="sl-SI"/>
        </w:rPr>
        <w:t>blago</w:t>
      </w:r>
      <w:r w:rsidRPr="00CA1258">
        <w:rPr>
          <w:rFonts w:ascii="Tahoma" w:eastAsia="Times New Roman" w:hAnsi="Tahoma" w:cs="Tahoma"/>
          <w:bCs/>
          <w:lang w:eastAsia="sl-SI"/>
        </w:rPr>
        <w:t xml:space="preserve"> in za </w:t>
      </w:r>
      <w:r w:rsidRPr="00CA1258">
        <w:rPr>
          <w:rFonts w:ascii="Tahoma" w:eastAsia="Times New Roman" w:hAnsi="Tahoma" w:cs="Tahoma"/>
          <w:lang w:eastAsia="sl-SI"/>
        </w:rPr>
        <w:t xml:space="preserve">kakovost izvedenih del </w:t>
      </w:r>
      <w:r w:rsidRPr="00CA1258">
        <w:rPr>
          <w:rFonts w:ascii="Tahoma" w:eastAsia="Times New Roman" w:hAnsi="Tahoma" w:cs="Tahoma"/>
          <w:bCs/>
          <w:lang w:eastAsia="sl-SI"/>
        </w:rPr>
        <w:t xml:space="preserve">in mora veljati do </w:t>
      </w:r>
      <w:r w:rsidR="005D19A4">
        <w:rPr>
          <w:rFonts w:ascii="Tahoma" w:eastAsia="Times New Roman" w:hAnsi="Tahoma" w:cs="Tahoma"/>
          <w:bCs/>
          <w:lang w:eastAsia="sl-SI"/>
        </w:rPr>
        <w:t>31</w:t>
      </w:r>
      <w:r w:rsidRPr="00CA1258">
        <w:rPr>
          <w:rFonts w:ascii="Tahoma" w:eastAsia="Times New Roman" w:hAnsi="Tahoma" w:cs="Tahoma"/>
          <w:bCs/>
          <w:lang w:eastAsia="sl-SI"/>
        </w:rPr>
        <w:t xml:space="preserve">. </w:t>
      </w:r>
      <w:r w:rsidR="005D19A4">
        <w:rPr>
          <w:rFonts w:ascii="Tahoma" w:eastAsia="Times New Roman" w:hAnsi="Tahoma" w:cs="Tahoma"/>
          <w:bCs/>
          <w:lang w:eastAsia="sl-SI"/>
        </w:rPr>
        <w:t>10</w:t>
      </w:r>
      <w:r w:rsidRPr="00CA1258">
        <w:rPr>
          <w:rFonts w:ascii="Tahoma" w:eastAsia="Times New Roman" w:hAnsi="Tahoma" w:cs="Tahoma"/>
          <w:bCs/>
          <w:lang w:eastAsia="sl-SI"/>
        </w:rPr>
        <w:t>. 20</w:t>
      </w:r>
      <w:r w:rsidR="005D19A4">
        <w:rPr>
          <w:rFonts w:ascii="Tahoma" w:eastAsia="Times New Roman" w:hAnsi="Tahoma" w:cs="Tahoma"/>
          <w:bCs/>
          <w:lang w:eastAsia="sl-SI"/>
        </w:rPr>
        <w:t>30</w:t>
      </w:r>
      <w:r w:rsidRPr="00CA1258">
        <w:rPr>
          <w:rFonts w:ascii="Tahoma" w:eastAsia="Times New Roman" w:hAnsi="Tahoma" w:cs="Tahoma"/>
          <w:bCs/>
          <w:lang w:eastAsia="sl-SI"/>
        </w:rPr>
        <w:t>.</w:t>
      </w:r>
    </w:p>
    <w:p w14:paraId="3C59E72D" w14:textId="77777777" w:rsidR="00CA1258" w:rsidRPr="00CA1258" w:rsidRDefault="00CA1258" w:rsidP="00CA1258">
      <w:pPr>
        <w:keepNext/>
        <w:keepLines/>
        <w:spacing w:after="0" w:line="240" w:lineRule="auto"/>
        <w:jc w:val="both"/>
        <w:rPr>
          <w:rFonts w:ascii="Tahoma" w:eastAsia="Times New Roman" w:hAnsi="Tahoma" w:cs="Tahoma"/>
          <w:bCs/>
          <w:lang w:eastAsia="sl-SI"/>
        </w:rPr>
      </w:pPr>
    </w:p>
    <w:p w14:paraId="6006722D" w14:textId="77777777" w:rsidR="00CA1258" w:rsidRPr="00CA1258" w:rsidRDefault="00CA1258" w:rsidP="00CA1258">
      <w:pPr>
        <w:keepNext/>
        <w:keepLines/>
        <w:tabs>
          <w:tab w:val="left" w:pos="0"/>
        </w:tabs>
        <w:spacing w:after="0" w:line="240" w:lineRule="auto"/>
        <w:jc w:val="both"/>
        <w:rPr>
          <w:rFonts w:ascii="Tahoma" w:eastAsia="Times New Roman" w:hAnsi="Tahoma" w:cs="Tahoma"/>
          <w:lang w:val="x-none" w:eastAsia="ar-SA"/>
        </w:rPr>
      </w:pPr>
      <w:r w:rsidRPr="00CA1258">
        <w:rPr>
          <w:rFonts w:ascii="Tahoma" w:eastAsia="Times New Roman" w:hAnsi="Tahoma" w:cs="Tahoma"/>
          <w:lang w:eastAsia="sl-SI"/>
        </w:rPr>
        <w:t xml:space="preserve">V primeru odprave napak v garancijski dobi je izvajalec dolžan kriti tudi vse nastale stroške morebitnih gradbenih posegov, cestnih zapor in zaustavitve obratovanja vročevodnega ali parovodnega omrežja. Finančno zavarovanje </w:t>
      </w:r>
      <w:r w:rsidRPr="00CA1258">
        <w:rPr>
          <w:rFonts w:ascii="Tahoma" w:eastAsia="Times New Roman" w:hAnsi="Tahoma" w:cs="Tahoma"/>
          <w:lang w:eastAsia="ar-SA"/>
        </w:rPr>
        <w:t xml:space="preserve">za zavarovanje odprave napak v garancijski dobi lahko naročnik </w:t>
      </w:r>
      <w:r w:rsidRPr="00CA1258">
        <w:rPr>
          <w:rFonts w:ascii="Tahoma" w:eastAsia="Times New Roman" w:hAnsi="Tahoma" w:cs="Tahoma"/>
          <w:lang w:val="x-none" w:eastAsia="ar-SA"/>
        </w:rPr>
        <w:t>unovči, če izvajalec ne izpolni svojih garancijskih obveznosti.</w:t>
      </w:r>
    </w:p>
    <w:p w14:paraId="72571777" w14:textId="77777777" w:rsidR="00CA1258" w:rsidRPr="00CA1258" w:rsidRDefault="00CA1258" w:rsidP="00CA1258">
      <w:pPr>
        <w:keepNext/>
        <w:keepLines/>
        <w:tabs>
          <w:tab w:val="left" w:pos="0"/>
        </w:tabs>
        <w:spacing w:after="0" w:line="240" w:lineRule="auto"/>
        <w:jc w:val="both"/>
        <w:rPr>
          <w:rFonts w:ascii="Tahoma" w:eastAsia="Times New Roman" w:hAnsi="Tahoma" w:cs="Tahoma"/>
          <w:lang w:val="x-none" w:eastAsia="ar-SA"/>
        </w:rPr>
      </w:pPr>
    </w:p>
    <w:p w14:paraId="122C1862" w14:textId="77777777" w:rsidR="00CA1258" w:rsidRPr="00CA1258" w:rsidRDefault="00CA1258" w:rsidP="00CA1258">
      <w:pPr>
        <w:keepNext/>
        <w:keepLines/>
        <w:tabs>
          <w:tab w:val="left" w:pos="567"/>
        </w:tabs>
        <w:spacing w:after="0" w:line="240" w:lineRule="auto"/>
        <w:jc w:val="both"/>
        <w:rPr>
          <w:rFonts w:ascii="Tahoma" w:eastAsia="Times New Roman" w:hAnsi="Tahoma" w:cs="Tahoma"/>
          <w:lang w:val="x-none" w:eastAsia="ar-SA"/>
        </w:rPr>
      </w:pPr>
      <w:r w:rsidRPr="00CA1258">
        <w:rPr>
          <w:rFonts w:ascii="Tahoma" w:eastAsia="Times New Roman" w:hAnsi="Tahoma" w:cs="Tahoma"/>
          <w:lang w:val="x-none" w:eastAsia="ar-SA"/>
        </w:rPr>
        <w:t xml:space="preserve">Unovčenje </w:t>
      </w:r>
      <w:r w:rsidRPr="00CA1258">
        <w:rPr>
          <w:rFonts w:ascii="Tahoma" w:eastAsia="Times New Roman" w:hAnsi="Tahoma" w:cs="Tahoma"/>
          <w:lang w:eastAsia="sl-SI"/>
        </w:rPr>
        <w:t xml:space="preserve">finančnega zavarovanja za zavarovanje </w:t>
      </w:r>
      <w:r w:rsidRPr="00CA1258">
        <w:rPr>
          <w:rFonts w:ascii="Tahoma" w:eastAsia="Times New Roman" w:hAnsi="Tahoma" w:cs="Tahoma"/>
          <w:lang w:val="x-none" w:eastAsia="ar-SA"/>
        </w:rPr>
        <w:t>odprav</w:t>
      </w:r>
      <w:r w:rsidRPr="00CA1258">
        <w:rPr>
          <w:rFonts w:ascii="Tahoma" w:eastAsia="Times New Roman" w:hAnsi="Tahoma" w:cs="Tahoma"/>
          <w:lang w:eastAsia="ar-SA"/>
        </w:rPr>
        <w:t>e</w:t>
      </w:r>
      <w:r w:rsidRPr="00CA1258">
        <w:rPr>
          <w:rFonts w:ascii="Tahoma" w:eastAsia="Times New Roman" w:hAnsi="Tahoma" w:cs="Tahoma"/>
          <w:lang w:val="x-none" w:eastAsia="ar-SA"/>
        </w:rPr>
        <w:t xml:space="preserve"> napak v garancijsk</w:t>
      </w:r>
      <w:r w:rsidRPr="00CA1258">
        <w:rPr>
          <w:rFonts w:ascii="Tahoma" w:eastAsia="Times New Roman" w:hAnsi="Tahoma" w:cs="Tahoma"/>
          <w:lang w:eastAsia="ar-SA"/>
        </w:rPr>
        <w:t>i dobi</w:t>
      </w:r>
      <w:r w:rsidRPr="00CA1258">
        <w:rPr>
          <w:rFonts w:ascii="Tahoma" w:eastAsia="Times New Roman" w:hAnsi="Tahoma" w:cs="Tahoma"/>
          <w:lang w:val="x-none" w:eastAsia="ar-SA"/>
        </w:rPr>
        <w:t xml:space="preserve"> izvajalca ne odvezuje:</w:t>
      </w:r>
    </w:p>
    <w:p w14:paraId="40B02DA9" w14:textId="77777777" w:rsidR="00CA1258" w:rsidRPr="00CA1258" w:rsidRDefault="00CA1258" w:rsidP="00402E69">
      <w:pPr>
        <w:keepNext/>
        <w:keepLines/>
        <w:numPr>
          <w:ilvl w:val="0"/>
          <w:numId w:val="37"/>
        </w:numPr>
        <w:tabs>
          <w:tab w:val="left" w:pos="360"/>
          <w:tab w:val="left" w:pos="720"/>
        </w:tabs>
        <w:suppressAutoHyphens/>
        <w:spacing w:after="0" w:line="240" w:lineRule="auto"/>
        <w:ind w:right="56"/>
        <w:jc w:val="both"/>
        <w:rPr>
          <w:rFonts w:ascii="Tahoma" w:eastAsia="Times New Roman" w:hAnsi="Tahoma" w:cs="Tahoma"/>
          <w:lang w:eastAsia="ar-SA"/>
        </w:rPr>
      </w:pPr>
      <w:r w:rsidRPr="00CA1258">
        <w:rPr>
          <w:rFonts w:ascii="Tahoma" w:eastAsia="Times New Roman" w:hAnsi="Tahoma" w:cs="Tahoma"/>
          <w:lang w:eastAsia="ar-SA"/>
        </w:rPr>
        <w:t>od obveznosti odprave napak v preostali garancijski dobi,</w:t>
      </w:r>
    </w:p>
    <w:p w14:paraId="41D47FDD" w14:textId="77777777" w:rsidR="00CA1258" w:rsidRPr="00CA1258" w:rsidRDefault="00CA1258" w:rsidP="00402E69">
      <w:pPr>
        <w:keepNext/>
        <w:keepLines/>
        <w:numPr>
          <w:ilvl w:val="0"/>
          <w:numId w:val="37"/>
        </w:numPr>
        <w:tabs>
          <w:tab w:val="left" w:pos="360"/>
          <w:tab w:val="left" w:pos="720"/>
        </w:tabs>
        <w:suppressAutoHyphens/>
        <w:spacing w:after="0" w:line="240" w:lineRule="auto"/>
        <w:ind w:right="56"/>
        <w:jc w:val="both"/>
        <w:rPr>
          <w:rFonts w:ascii="Tahoma" w:eastAsia="Times New Roman" w:hAnsi="Tahoma" w:cs="Tahoma"/>
          <w:lang w:eastAsia="ar-SA"/>
        </w:rPr>
      </w:pPr>
      <w:r w:rsidRPr="00CA1258">
        <w:rPr>
          <w:rFonts w:ascii="Tahoma" w:eastAsia="Times New Roman" w:hAnsi="Tahoma" w:cs="Tahoma"/>
          <w:lang w:eastAsia="ar-SA"/>
        </w:rPr>
        <w:t xml:space="preserve">njegove obveznosti za povrnitev škode naročniku v znesku razlike med višino dejanske škode, ki jo je naročnik zaradi napak utrpel in zneskom unovčenega </w:t>
      </w:r>
      <w:r w:rsidRPr="00CA1258">
        <w:rPr>
          <w:rFonts w:ascii="Tahoma" w:eastAsia="Times New Roman" w:hAnsi="Tahoma" w:cs="Tahoma"/>
          <w:lang w:eastAsia="sl-SI"/>
        </w:rPr>
        <w:t>finančnega zavarovanja za zavarovanje</w:t>
      </w:r>
      <w:r w:rsidRPr="00CA1258">
        <w:rPr>
          <w:rFonts w:ascii="Tahoma" w:eastAsia="Times New Roman" w:hAnsi="Tahoma" w:cs="Tahoma"/>
          <w:lang w:eastAsia="ar-SA"/>
        </w:rPr>
        <w:t xml:space="preserve"> odprave napak v garancijski dobi.</w:t>
      </w:r>
    </w:p>
    <w:p w14:paraId="103A2877" w14:textId="77777777" w:rsidR="00634142" w:rsidRPr="00B8342C" w:rsidRDefault="00634142" w:rsidP="00A6023A">
      <w:pPr>
        <w:keepNext/>
        <w:keepLines/>
        <w:spacing w:after="0" w:line="240" w:lineRule="auto"/>
        <w:jc w:val="both"/>
        <w:rPr>
          <w:rFonts w:ascii="Tahoma" w:eastAsia="Times New Roman" w:hAnsi="Tahoma" w:cs="Tahoma"/>
          <w:color w:val="000000"/>
          <w:lang w:eastAsia="sl-SI"/>
        </w:rPr>
      </w:pPr>
    </w:p>
    <w:p w14:paraId="222F1547" w14:textId="77777777" w:rsidR="001D40DC" w:rsidRPr="00B8342C" w:rsidRDefault="001D40DC" w:rsidP="00A6023A">
      <w:pPr>
        <w:keepNext/>
        <w:keepLines/>
        <w:numPr>
          <w:ilvl w:val="0"/>
          <w:numId w:val="5"/>
        </w:numPr>
        <w:tabs>
          <w:tab w:val="clear" w:pos="0"/>
          <w:tab w:val="num" w:pos="4177"/>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0350198A" w14:textId="77777777" w:rsidR="001D40DC" w:rsidRPr="00B8342C" w:rsidRDefault="001D40DC" w:rsidP="00A6023A">
      <w:pPr>
        <w:keepNext/>
        <w:keepLines/>
        <w:tabs>
          <w:tab w:val="left" w:pos="567"/>
          <w:tab w:val="left" w:pos="1702"/>
        </w:tabs>
        <w:spacing w:after="0" w:line="240" w:lineRule="auto"/>
        <w:jc w:val="both"/>
        <w:rPr>
          <w:rFonts w:ascii="Tahoma" w:eastAsia="Times New Roman" w:hAnsi="Tahoma" w:cs="Tahoma"/>
          <w:b/>
          <w:lang w:eastAsia="sl-SI"/>
        </w:rPr>
      </w:pPr>
    </w:p>
    <w:p w14:paraId="32F08752" w14:textId="77777777" w:rsidR="001D40DC" w:rsidRPr="00B8342C" w:rsidRDefault="001D40DC"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Unovčitev kateregakoli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50841381" w14:textId="77777777" w:rsidR="001D40DC" w:rsidRPr="00B8342C" w:rsidRDefault="001D40DC" w:rsidP="00A6023A">
      <w:pPr>
        <w:keepNext/>
        <w:keepLines/>
        <w:spacing w:after="0" w:line="240" w:lineRule="auto"/>
        <w:jc w:val="both"/>
        <w:rPr>
          <w:rFonts w:ascii="Tahoma" w:eastAsia="Times New Roman" w:hAnsi="Tahoma" w:cs="Tahoma"/>
          <w:lang w:eastAsia="sl-SI"/>
        </w:rPr>
      </w:pPr>
    </w:p>
    <w:p w14:paraId="75ED2DFA" w14:textId="77777777" w:rsidR="001D40DC" w:rsidRPr="00B8342C" w:rsidRDefault="001D40DC" w:rsidP="00A6023A">
      <w:pPr>
        <w:pStyle w:val="Odstavekseznama"/>
        <w:keepNext/>
        <w:keepLines/>
        <w:numPr>
          <w:ilvl w:val="0"/>
          <w:numId w:val="10"/>
        </w:numPr>
        <w:ind w:left="567" w:hanging="567"/>
        <w:jc w:val="center"/>
        <w:rPr>
          <w:rFonts w:ascii="Tahoma" w:hAnsi="Tahoma" w:cs="Tahoma"/>
          <w:b/>
          <w:sz w:val="22"/>
          <w:szCs w:val="22"/>
        </w:rPr>
      </w:pPr>
      <w:r w:rsidRPr="00B8342C">
        <w:rPr>
          <w:rFonts w:ascii="Tahoma" w:hAnsi="Tahoma" w:cs="Tahoma"/>
          <w:b/>
          <w:sz w:val="22"/>
          <w:szCs w:val="22"/>
        </w:rPr>
        <w:t xml:space="preserve">OSTALA ZAVAROVANJA </w:t>
      </w:r>
    </w:p>
    <w:p w14:paraId="2709C22A" w14:textId="77777777" w:rsidR="001D40DC" w:rsidRPr="00B8342C" w:rsidRDefault="001D40DC" w:rsidP="00A6023A">
      <w:pPr>
        <w:keepNext/>
        <w:keepLines/>
        <w:spacing w:after="0" w:line="240" w:lineRule="auto"/>
        <w:jc w:val="both"/>
        <w:rPr>
          <w:rFonts w:ascii="Tahoma" w:eastAsia="Times New Roman" w:hAnsi="Tahoma" w:cs="Tahoma"/>
          <w:lang w:eastAsia="sl-SI"/>
        </w:rPr>
      </w:pPr>
    </w:p>
    <w:p w14:paraId="3C6A7FED" w14:textId="77777777" w:rsidR="001D40DC" w:rsidRPr="00B8342C" w:rsidRDefault="001D40DC" w:rsidP="00A6023A">
      <w:pPr>
        <w:keepNext/>
        <w:keepLines/>
        <w:numPr>
          <w:ilvl w:val="0"/>
          <w:numId w:val="5"/>
        </w:numPr>
        <w:tabs>
          <w:tab w:val="clear" w:pos="0"/>
          <w:tab w:val="num" w:pos="4177"/>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5CBA898D" w14:textId="77777777" w:rsidR="001D40DC" w:rsidRPr="00B8342C" w:rsidRDefault="001D40DC" w:rsidP="00A6023A">
      <w:pPr>
        <w:keepNext/>
        <w:keepLines/>
        <w:spacing w:after="0" w:line="240" w:lineRule="auto"/>
        <w:jc w:val="both"/>
        <w:rPr>
          <w:rFonts w:ascii="Tahoma" w:eastAsia="Times New Roman" w:hAnsi="Tahoma" w:cs="Tahoma"/>
          <w:lang w:eastAsia="sl-SI"/>
        </w:rPr>
      </w:pPr>
    </w:p>
    <w:p w14:paraId="7B3BD9FC" w14:textId="77777777" w:rsidR="00CA1258" w:rsidRPr="00CA1258" w:rsidRDefault="00CA1258" w:rsidP="00CA1258">
      <w:pPr>
        <w:keepNext/>
        <w:keepLine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 xml:space="preserve">Izvajalec mora imeti obvezno zavarovano dejavnost v skladu z zakonom, ki ureja gradnjo, ves čas veljavnosti tega okvirnega sporazuma. </w:t>
      </w:r>
    </w:p>
    <w:p w14:paraId="42268ABD" w14:textId="77777777" w:rsidR="00CA1258" w:rsidRPr="00CA1258" w:rsidRDefault="00CA1258" w:rsidP="00CA1258">
      <w:pPr>
        <w:keepNext/>
        <w:keepLines/>
        <w:spacing w:after="0" w:line="240" w:lineRule="auto"/>
        <w:jc w:val="both"/>
        <w:rPr>
          <w:rFonts w:ascii="Tahoma" w:eastAsia="Times New Roman" w:hAnsi="Tahoma" w:cs="Tahoma"/>
          <w:lang w:eastAsia="sl-SI"/>
        </w:rPr>
      </w:pPr>
    </w:p>
    <w:p w14:paraId="5BA5479B" w14:textId="77777777" w:rsidR="00A002FB" w:rsidRDefault="00CA1258" w:rsidP="00CA1258">
      <w:pPr>
        <w:keepNext/>
        <w:keepLines/>
        <w:spacing w:after="0" w:line="240" w:lineRule="auto"/>
        <w:jc w:val="both"/>
        <w:rPr>
          <w:rFonts w:ascii="Tahoma" w:eastAsia="Times New Roman" w:hAnsi="Tahoma" w:cs="Tahoma"/>
          <w:lang w:eastAsia="sl-SI"/>
        </w:rPr>
      </w:pPr>
      <w:r w:rsidRPr="00CA1258">
        <w:rPr>
          <w:rFonts w:ascii="Tahoma" w:eastAsia="Times New Roman" w:hAnsi="Tahoma" w:cs="Tahoma"/>
          <w:lang w:eastAsia="sl-SI"/>
        </w:rPr>
        <w:t>Izvajalec je dolžan ažurirati zavarovalno polico in o spremembah obveščati naročnika.</w:t>
      </w:r>
    </w:p>
    <w:p w14:paraId="6EB8E211" w14:textId="77777777" w:rsidR="00CA1258" w:rsidRPr="00B8342C" w:rsidRDefault="00CA1258" w:rsidP="00CA1258">
      <w:pPr>
        <w:keepNext/>
        <w:keepLines/>
        <w:spacing w:after="0" w:line="240" w:lineRule="auto"/>
        <w:jc w:val="both"/>
        <w:rPr>
          <w:rFonts w:ascii="Tahoma" w:eastAsia="Times New Roman" w:hAnsi="Tahoma" w:cs="Tahoma"/>
          <w:color w:val="000000"/>
          <w:lang w:eastAsia="sl-SI"/>
        </w:rPr>
      </w:pPr>
    </w:p>
    <w:p w14:paraId="45C5A16F" w14:textId="77777777" w:rsidR="00EC3759" w:rsidRPr="00B8342C" w:rsidRDefault="005D19A4" w:rsidP="00A6023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B8342C">
        <w:rPr>
          <w:rFonts w:ascii="Tahoma" w:hAnsi="Tahoma" w:cs="Tahoma"/>
          <w:b/>
          <w:sz w:val="22"/>
          <w:szCs w:val="22"/>
        </w:rPr>
        <w:t>KAZEN</w:t>
      </w:r>
    </w:p>
    <w:p w14:paraId="49CEF185" w14:textId="77777777" w:rsidR="00EC3759" w:rsidRPr="00B8342C" w:rsidRDefault="00EC3759" w:rsidP="00A6023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3145F1F"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5F920000" w14:textId="77777777" w:rsidR="00EC3759" w:rsidRPr="00B8342C" w:rsidRDefault="00EC3759" w:rsidP="00A6023A">
      <w:pPr>
        <w:keepNext/>
        <w:keepLines/>
        <w:spacing w:after="0" w:line="240" w:lineRule="auto"/>
        <w:jc w:val="both"/>
        <w:rPr>
          <w:rFonts w:ascii="Tahoma" w:eastAsia="Times New Roman" w:hAnsi="Tahoma" w:cs="Tahoma"/>
          <w:lang w:eastAsia="sl-SI"/>
        </w:rPr>
      </w:pPr>
    </w:p>
    <w:p w14:paraId="7F16F4BC" w14:textId="77777777" w:rsidR="00D5206F" w:rsidRPr="00B8342C" w:rsidRDefault="00F35A44" w:rsidP="00A6023A">
      <w:pPr>
        <w:keepNext/>
        <w:keepLine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V kolikor izvajalec ne izpolni svojih</w:t>
      </w:r>
      <w:r w:rsidR="005D19A4">
        <w:rPr>
          <w:rFonts w:ascii="Tahoma" w:eastAsia="Times New Roman" w:hAnsi="Tahoma" w:cs="Tahoma"/>
          <w:lang w:eastAsia="sl-SI"/>
        </w:rPr>
        <w:t xml:space="preserve"> </w:t>
      </w:r>
      <w:r w:rsidRPr="00F35A44">
        <w:rPr>
          <w:rFonts w:ascii="Tahoma" w:eastAsia="Times New Roman" w:hAnsi="Tahoma" w:cs="Tahoma"/>
          <w:lang w:eastAsia="sl-SI"/>
        </w:rPr>
        <w:t>obveznosti</w:t>
      </w:r>
      <w:r w:rsidR="005D19A4">
        <w:rPr>
          <w:rFonts w:ascii="Tahoma" w:eastAsia="Times New Roman" w:hAnsi="Tahoma" w:cs="Tahoma"/>
          <w:lang w:eastAsia="sl-SI"/>
        </w:rPr>
        <w:t xml:space="preserve"> iz okvirnega sporazuma</w:t>
      </w:r>
      <w:r w:rsidRPr="00F35A44">
        <w:rPr>
          <w:rFonts w:ascii="Tahoma" w:eastAsia="Times New Roman" w:hAnsi="Tahoma" w:cs="Tahoma"/>
          <w:lang w:eastAsia="sl-SI"/>
        </w:rPr>
        <w:t xml:space="preserve"> v roku, opredeljenem v 8. členu tega okvirnega sporazuma in neizpolnitev ni posledica višje sile, kot je zapisano v 1</w:t>
      </w:r>
      <w:r>
        <w:rPr>
          <w:rFonts w:ascii="Tahoma" w:eastAsia="Times New Roman" w:hAnsi="Tahoma" w:cs="Tahoma"/>
          <w:lang w:eastAsia="sl-SI"/>
        </w:rPr>
        <w:t>5</w:t>
      </w:r>
      <w:r w:rsidRPr="00F35A44">
        <w:rPr>
          <w:rFonts w:ascii="Tahoma" w:eastAsia="Times New Roman" w:hAnsi="Tahoma" w:cs="Tahoma"/>
          <w:lang w:eastAsia="sl-SI"/>
        </w:rPr>
        <w:t xml:space="preserve">. členu tega okvirnega sporazuma, je naročnik upravičen obračunati </w:t>
      </w:r>
      <w:r w:rsidR="005D19A4">
        <w:rPr>
          <w:rFonts w:ascii="Tahoma" w:eastAsia="Times New Roman" w:hAnsi="Tahoma" w:cs="Tahoma"/>
          <w:lang w:eastAsia="sl-SI"/>
        </w:rPr>
        <w:t xml:space="preserve">pogodbeno </w:t>
      </w:r>
      <w:r w:rsidRPr="00F35A44">
        <w:rPr>
          <w:rFonts w:ascii="Tahoma" w:eastAsia="Times New Roman" w:hAnsi="Tahoma" w:cs="Tahoma"/>
          <w:lang w:eastAsia="sl-SI"/>
        </w:rPr>
        <w:t xml:space="preserve">kazen v višini 0,5% (nič cela pet odstotka) vrednosti posameznega </w:t>
      </w:r>
      <w:r w:rsidR="001B70EF">
        <w:rPr>
          <w:rFonts w:ascii="Tahoma" w:eastAsia="Times New Roman" w:hAnsi="Tahoma" w:cs="Tahoma"/>
          <w:lang w:eastAsia="sl-SI"/>
        </w:rPr>
        <w:t xml:space="preserve">pisnega nabavnega </w:t>
      </w:r>
      <w:r w:rsidRPr="00F35A44">
        <w:rPr>
          <w:rFonts w:ascii="Tahoma" w:eastAsia="Times New Roman" w:hAnsi="Tahoma" w:cs="Tahoma"/>
          <w:lang w:eastAsia="sl-SI"/>
        </w:rPr>
        <w:t xml:space="preserve">naročila brez DDV </w:t>
      </w:r>
      <w:r w:rsidR="00D5206F" w:rsidRPr="00B8342C">
        <w:rPr>
          <w:rFonts w:ascii="Tahoma" w:eastAsia="Times New Roman" w:hAnsi="Tahoma" w:cs="Tahoma"/>
          <w:szCs w:val="20"/>
          <w:lang w:eastAsia="sl-SI"/>
        </w:rPr>
        <w:t>za vsak zamujen koledarski dan roka, določenega v</w:t>
      </w:r>
      <w:r w:rsidR="00AF6B95">
        <w:rPr>
          <w:rFonts w:ascii="Tahoma" w:eastAsia="Times New Roman" w:hAnsi="Tahoma" w:cs="Tahoma"/>
          <w:szCs w:val="20"/>
          <w:lang w:eastAsia="sl-SI"/>
        </w:rPr>
        <w:t xml:space="preserve"> tretjem in/ali četrtem odstavku</w:t>
      </w:r>
      <w:r w:rsidR="00D5206F" w:rsidRPr="00B8342C">
        <w:rPr>
          <w:rFonts w:ascii="Tahoma" w:eastAsia="Times New Roman" w:hAnsi="Tahoma" w:cs="Tahoma"/>
          <w:szCs w:val="20"/>
          <w:lang w:eastAsia="sl-SI"/>
        </w:rPr>
        <w:t xml:space="preserve"> </w:t>
      </w:r>
      <w:r>
        <w:rPr>
          <w:rFonts w:ascii="Tahoma" w:eastAsia="Times New Roman" w:hAnsi="Tahoma" w:cs="Tahoma"/>
          <w:szCs w:val="20"/>
          <w:lang w:eastAsia="sl-SI"/>
        </w:rPr>
        <w:t>8</w:t>
      </w:r>
      <w:r w:rsidR="00D5206F" w:rsidRPr="00B8342C">
        <w:rPr>
          <w:rFonts w:ascii="Tahoma" w:eastAsia="Times New Roman" w:hAnsi="Tahoma" w:cs="Tahoma"/>
          <w:szCs w:val="20"/>
          <w:lang w:eastAsia="sl-SI"/>
        </w:rPr>
        <w:t>. členu</w:t>
      </w:r>
      <w:r w:rsidR="00D5206F" w:rsidRPr="00B8342C">
        <w:rPr>
          <w:rFonts w:ascii="Tahoma" w:eastAsia="Times New Roman" w:hAnsi="Tahoma" w:cs="Tahoma"/>
          <w:lang w:eastAsia="sl-SI"/>
        </w:rPr>
        <w:t xml:space="preserve"> tega okvirnega sporazuma</w:t>
      </w:r>
      <w:r w:rsidR="00D5206F" w:rsidRPr="00B8342C">
        <w:rPr>
          <w:rFonts w:ascii="Tahoma" w:eastAsia="Times New Roman" w:hAnsi="Tahoma" w:cs="Tahoma"/>
          <w:szCs w:val="20"/>
          <w:lang w:eastAsia="sl-SI"/>
        </w:rPr>
        <w:t xml:space="preserve">, </w:t>
      </w:r>
      <w:r w:rsidRPr="00F35A44">
        <w:rPr>
          <w:rFonts w:ascii="Tahoma" w:eastAsia="Times New Roman" w:hAnsi="Tahoma" w:cs="Tahoma"/>
          <w:lang w:eastAsia="sl-SI"/>
        </w:rPr>
        <w:t>pri čemer sme</w:t>
      </w:r>
      <w:r w:rsidR="005D19A4">
        <w:rPr>
          <w:rFonts w:ascii="Tahoma" w:eastAsia="Times New Roman" w:hAnsi="Tahoma" w:cs="Tahoma"/>
          <w:lang w:eastAsia="sl-SI"/>
        </w:rPr>
        <w:t xml:space="preserve"> pogodbena</w:t>
      </w:r>
      <w:r w:rsidRPr="00F35A44">
        <w:rPr>
          <w:rFonts w:ascii="Tahoma" w:eastAsia="Times New Roman" w:hAnsi="Tahoma" w:cs="Tahoma"/>
          <w:lang w:eastAsia="sl-SI"/>
        </w:rPr>
        <w:t xml:space="preserve"> kazen</w:t>
      </w:r>
      <w:r w:rsidR="005D19A4">
        <w:rPr>
          <w:rFonts w:ascii="Tahoma" w:eastAsia="Times New Roman" w:hAnsi="Tahoma" w:cs="Tahoma"/>
          <w:lang w:eastAsia="sl-SI"/>
        </w:rPr>
        <w:t xml:space="preserve"> </w:t>
      </w:r>
      <w:r w:rsidRPr="00F35A44">
        <w:rPr>
          <w:rFonts w:ascii="Tahoma" w:eastAsia="Times New Roman" w:hAnsi="Tahoma" w:cs="Tahoma"/>
          <w:lang w:eastAsia="sl-SI"/>
        </w:rPr>
        <w:t xml:space="preserve">znašati največ </w:t>
      </w:r>
      <w:r w:rsidR="005D19A4">
        <w:rPr>
          <w:rFonts w:ascii="Tahoma" w:eastAsia="Times New Roman" w:hAnsi="Tahoma" w:cs="Tahoma"/>
          <w:lang w:eastAsia="sl-SI"/>
        </w:rPr>
        <w:t>5</w:t>
      </w:r>
      <w:r w:rsidRPr="00F35A44">
        <w:rPr>
          <w:rFonts w:ascii="Tahoma" w:eastAsia="Times New Roman" w:hAnsi="Tahoma" w:cs="Tahoma"/>
          <w:lang w:eastAsia="sl-SI"/>
        </w:rPr>
        <w:t>% (</w:t>
      </w:r>
      <w:r w:rsidR="005D19A4">
        <w:rPr>
          <w:rFonts w:ascii="Tahoma" w:eastAsia="Times New Roman" w:hAnsi="Tahoma" w:cs="Tahoma"/>
          <w:lang w:eastAsia="sl-SI"/>
        </w:rPr>
        <w:t>pet</w:t>
      </w:r>
      <w:r w:rsidRPr="00F35A44">
        <w:rPr>
          <w:rFonts w:ascii="Tahoma" w:eastAsia="Times New Roman" w:hAnsi="Tahoma" w:cs="Tahoma"/>
          <w:lang w:eastAsia="sl-SI"/>
        </w:rPr>
        <w:t xml:space="preserve"> odstotkov) </w:t>
      </w:r>
      <w:r w:rsidR="005D19A4" w:rsidRPr="00F504B9">
        <w:rPr>
          <w:rFonts w:ascii="Tahoma" w:eastAsia="Times New Roman" w:hAnsi="Tahoma" w:cs="Tahoma"/>
          <w:szCs w:val="20"/>
          <w:lang w:eastAsia="sl-SI"/>
        </w:rPr>
        <w:t>ocenjene vrednosti okvirnega sporazuma brez DDV</w:t>
      </w:r>
      <w:r w:rsidR="00D5206F" w:rsidRPr="00B8342C">
        <w:rPr>
          <w:rFonts w:ascii="Tahoma" w:eastAsia="Times New Roman" w:hAnsi="Tahoma" w:cs="Tahoma"/>
          <w:lang w:eastAsia="sl-SI"/>
        </w:rPr>
        <w:t>.</w:t>
      </w:r>
    </w:p>
    <w:p w14:paraId="2EB7D05A" w14:textId="77777777" w:rsidR="00F35A44" w:rsidRPr="00B8342C" w:rsidRDefault="00F35A44" w:rsidP="00A6023A">
      <w:pPr>
        <w:keepNext/>
        <w:keepLines/>
        <w:spacing w:after="0" w:line="240" w:lineRule="auto"/>
        <w:jc w:val="both"/>
        <w:rPr>
          <w:rFonts w:ascii="Tahoma" w:eastAsia="Times New Roman" w:hAnsi="Tahoma" w:cs="Tahoma"/>
          <w:lang w:eastAsia="sl-SI"/>
        </w:rPr>
      </w:pPr>
    </w:p>
    <w:p w14:paraId="5CC0D081" w14:textId="77777777" w:rsidR="00D5206F" w:rsidRDefault="00F35A44" w:rsidP="00F35A44">
      <w:pPr>
        <w:keepNext/>
        <w:keepLine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V kolikor</w:t>
      </w:r>
      <w:r w:rsidR="005D19A4">
        <w:rPr>
          <w:rFonts w:ascii="Tahoma" w:eastAsia="Times New Roman" w:hAnsi="Tahoma" w:cs="Tahoma"/>
          <w:lang w:eastAsia="sl-SI"/>
        </w:rPr>
        <w:t xml:space="preserve"> pogodbena</w:t>
      </w:r>
      <w:r w:rsidRPr="00F35A44">
        <w:rPr>
          <w:rFonts w:ascii="Tahoma" w:eastAsia="Times New Roman" w:hAnsi="Tahoma" w:cs="Tahoma"/>
          <w:lang w:eastAsia="sl-SI"/>
        </w:rPr>
        <w:t xml:space="preserve"> kazen preseže </w:t>
      </w:r>
      <w:r w:rsidR="005D19A4">
        <w:rPr>
          <w:rFonts w:ascii="Tahoma" w:eastAsia="Times New Roman" w:hAnsi="Tahoma" w:cs="Tahoma"/>
          <w:lang w:eastAsia="sl-SI"/>
        </w:rPr>
        <w:t>5</w:t>
      </w:r>
      <w:r w:rsidR="005D19A4" w:rsidRPr="00F35A44">
        <w:rPr>
          <w:rFonts w:ascii="Tahoma" w:eastAsia="Times New Roman" w:hAnsi="Tahoma" w:cs="Tahoma"/>
          <w:lang w:eastAsia="sl-SI"/>
        </w:rPr>
        <w:t>% (</w:t>
      </w:r>
      <w:r w:rsidR="005D19A4">
        <w:rPr>
          <w:rFonts w:ascii="Tahoma" w:eastAsia="Times New Roman" w:hAnsi="Tahoma" w:cs="Tahoma"/>
          <w:lang w:eastAsia="sl-SI"/>
        </w:rPr>
        <w:t>pet</w:t>
      </w:r>
      <w:r w:rsidR="005D19A4" w:rsidRPr="00F35A44">
        <w:rPr>
          <w:rFonts w:ascii="Tahoma" w:eastAsia="Times New Roman" w:hAnsi="Tahoma" w:cs="Tahoma"/>
          <w:lang w:eastAsia="sl-SI"/>
        </w:rPr>
        <w:t xml:space="preserve"> odstotkov) </w:t>
      </w:r>
      <w:r w:rsidR="005D19A4" w:rsidRPr="00F504B9">
        <w:rPr>
          <w:rFonts w:ascii="Tahoma" w:eastAsia="Times New Roman" w:hAnsi="Tahoma" w:cs="Tahoma"/>
          <w:szCs w:val="20"/>
          <w:lang w:eastAsia="sl-SI"/>
        </w:rPr>
        <w:t>ocenjene vrednosti okvirnega sporazuma brez DDV</w:t>
      </w:r>
      <w:r w:rsidRPr="00F35A44">
        <w:rPr>
          <w:rFonts w:ascii="Tahoma" w:eastAsia="Times New Roman" w:hAnsi="Tahoma" w:cs="Tahoma"/>
          <w:lang w:eastAsia="sl-SI"/>
        </w:rPr>
        <w:t>, lahko naročnik unovči finančno zavarovanje za zavarovanje dobre izvedbe obveznosti iz okvirnega sporazuma in/ali odstopi od okvirnega sporazuma brez obveznosti do izvajalca.</w:t>
      </w:r>
    </w:p>
    <w:p w14:paraId="6C0BCD76" w14:textId="77777777" w:rsidR="00F35A44" w:rsidRPr="00B8342C" w:rsidRDefault="00F35A44" w:rsidP="00F35A44">
      <w:pPr>
        <w:keepNext/>
        <w:keepLines/>
        <w:spacing w:after="0" w:line="240" w:lineRule="auto"/>
        <w:jc w:val="both"/>
        <w:rPr>
          <w:rFonts w:ascii="Tahoma" w:eastAsia="Times New Roman" w:hAnsi="Tahoma" w:cs="Tahoma"/>
          <w:lang w:eastAsia="sl-SI"/>
        </w:rPr>
      </w:pPr>
    </w:p>
    <w:p w14:paraId="1BD61796" w14:textId="77777777" w:rsidR="00D5206F" w:rsidRPr="00B8342C" w:rsidRDefault="00D5206F" w:rsidP="00A6023A">
      <w:pPr>
        <w:keepNext/>
        <w:keepLines/>
        <w:numPr>
          <w:ilvl w:val="0"/>
          <w:numId w:val="5"/>
        </w:numPr>
        <w:tabs>
          <w:tab w:val="clear" w:pos="0"/>
          <w:tab w:val="num" w:pos="4177"/>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7F53A8BC" w14:textId="77777777" w:rsidR="00D5206F" w:rsidRPr="00B8342C" w:rsidRDefault="00D5206F" w:rsidP="00A6023A">
      <w:pPr>
        <w:keepNext/>
        <w:keepLines/>
        <w:spacing w:after="0" w:line="240" w:lineRule="auto"/>
        <w:jc w:val="both"/>
        <w:rPr>
          <w:rFonts w:ascii="Tahoma" w:eastAsia="Times New Roman" w:hAnsi="Tahoma" w:cs="Tahoma"/>
          <w:lang w:eastAsia="sl-SI"/>
        </w:rPr>
      </w:pPr>
    </w:p>
    <w:p w14:paraId="477D2CEE" w14:textId="77777777" w:rsidR="005D19A4" w:rsidRPr="005D19A4" w:rsidRDefault="005D19A4" w:rsidP="005D19A4">
      <w:pPr>
        <w:keepNext/>
        <w:keepLines/>
        <w:spacing w:after="0" w:line="240" w:lineRule="auto"/>
        <w:jc w:val="both"/>
        <w:rPr>
          <w:rFonts w:ascii="Tahoma" w:eastAsia="Times New Roman" w:hAnsi="Tahoma" w:cs="Tahoma"/>
          <w:szCs w:val="20"/>
          <w:lang w:eastAsia="sl-SI"/>
        </w:rPr>
      </w:pPr>
      <w:r w:rsidRPr="005D19A4">
        <w:rPr>
          <w:rFonts w:ascii="Tahoma" w:eastAsia="Times New Roman" w:hAnsi="Tahoma" w:cs="Tahoma"/>
          <w:szCs w:val="20"/>
          <w:lang w:eastAsia="sl-SI"/>
        </w:rPr>
        <w:t>Naročnik si pridrži pravico uveljaviti pogodbeno kazen pri plačilu računa, čeprav ob zamudi izvajalca na to ni posebej opozoril, niti pisno obvestil.</w:t>
      </w:r>
    </w:p>
    <w:p w14:paraId="28319163" w14:textId="77777777" w:rsidR="005D19A4" w:rsidRPr="005D19A4" w:rsidRDefault="005D19A4" w:rsidP="005D19A4">
      <w:pPr>
        <w:keepNext/>
        <w:keepLines/>
        <w:spacing w:after="0" w:line="240" w:lineRule="auto"/>
        <w:jc w:val="both"/>
        <w:rPr>
          <w:rFonts w:ascii="Tahoma" w:eastAsia="Times New Roman" w:hAnsi="Tahoma" w:cs="Tahoma"/>
          <w:szCs w:val="20"/>
          <w:lang w:eastAsia="sl-SI"/>
        </w:rPr>
      </w:pPr>
    </w:p>
    <w:p w14:paraId="10A33E29" w14:textId="77777777" w:rsidR="005D19A4" w:rsidRPr="005D19A4" w:rsidRDefault="005D19A4" w:rsidP="005D19A4">
      <w:pPr>
        <w:keepNext/>
        <w:keepLines/>
        <w:spacing w:after="0" w:line="240" w:lineRule="auto"/>
        <w:jc w:val="both"/>
        <w:rPr>
          <w:rFonts w:ascii="Tahoma" w:eastAsia="Times New Roman" w:hAnsi="Tahoma" w:cs="Tahoma"/>
          <w:szCs w:val="20"/>
          <w:lang w:eastAsia="sl-SI"/>
        </w:rPr>
      </w:pPr>
      <w:r w:rsidRPr="005D19A4">
        <w:rPr>
          <w:rFonts w:ascii="Tahoma" w:eastAsia="Times New Roman" w:hAnsi="Tahoma" w:cs="Tahoma"/>
          <w:szCs w:val="20"/>
          <w:lang w:eastAsia="sl-SI"/>
        </w:rPr>
        <w:t>Če zaradi zamude izvedbe obveznosti</w:t>
      </w:r>
      <w:r>
        <w:rPr>
          <w:rFonts w:ascii="Tahoma" w:eastAsia="Times New Roman" w:hAnsi="Tahoma" w:cs="Tahoma"/>
          <w:szCs w:val="20"/>
          <w:lang w:eastAsia="sl-SI"/>
        </w:rPr>
        <w:t xml:space="preserve"> iz</w:t>
      </w:r>
      <w:r w:rsidRPr="005D19A4">
        <w:rPr>
          <w:rFonts w:ascii="Tahoma" w:eastAsia="Times New Roman" w:hAnsi="Tahoma" w:cs="Tahoma"/>
          <w:szCs w:val="20"/>
          <w:lang w:eastAsia="sl-SI"/>
        </w:rPr>
        <w:t xml:space="preserve"> okvirne</w:t>
      </w:r>
      <w:r>
        <w:rPr>
          <w:rFonts w:ascii="Tahoma" w:eastAsia="Times New Roman" w:hAnsi="Tahoma" w:cs="Tahoma"/>
          <w:szCs w:val="20"/>
          <w:lang w:eastAsia="sl-SI"/>
        </w:rPr>
        <w:t>ga</w:t>
      </w:r>
      <w:r w:rsidRPr="005D19A4">
        <w:rPr>
          <w:rFonts w:ascii="Tahoma" w:eastAsia="Times New Roman" w:hAnsi="Tahoma" w:cs="Tahoma"/>
          <w:szCs w:val="20"/>
          <w:lang w:eastAsia="sl-SI"/>
        </w:rPr>
        <w:t xml:space="preserve"> sporazum</w:t>
      </w:r>
      <w:r>
        <w:rPr>
          <w:rFonts w:ascii="Tahoma" w:eastAsia="Times New Roman" w:hAnsi="Tahoma" w:cs="Tahoma"/>
          <w:szCs w:val="20"/>
          <w:lang w:eastAsia="sl-SI"/>
        </w:rPr>
        <w:t>a</w:t>
      </w:r>
      <w:r w:rsidRPr="005D19A4">
        <w:rPr>
          <w:rFonts w:ascii="Tahoma" w:eastAsia="Times New Roman" w:hAnsi="Tahoma" w:cs="Tahoma"/>
          <w:szCs w:val="20"/>
          <w:lang w:eastAsia="sl-SI"/>
        </w:rPr>
        <w:t xml:space="preserve"> nastaja pri naročniku dodatna škoda, je naročnik upravičen do povrnitve nastale škode s strani izvajalca.</w:t>
      </w:r>
    </w:p>
    <w:p w14:paraId="61947166" w14:textId="77777777" w:rsidR="005D19A4" w:rsidRPr="005D19A4" w:rsidRDefault="005D19A4" w:rsidP="005D19A4">
      <w:pPr>
        <w:keepNext/>
        <w:keepLines/>
        <w:spacing w:after="0" w:line="240" w:lineRule="auto"/>
        <w:jc w:val="both"/>
        <w:rPr>
          <w:rFonts w:ascii="Tahoma" w:eastAsia="Times New Roman" w:hAnsi="Tahoma" w:cs="Tahoma"/>
          <w:szCs w:val="20"/>
          <w:lang w:eastAsia="sl-SI"/>
        </w:rPr>
      </w:pPr>
    </w:p>
    <w:p w14:paraId="16CF5356" w14:textId="77777777" w:rsidR="00EC3759" w:rsidRDefault="005D19A4" w:rsidP="005D19A4">
      <w:pPr>
        <w:keepNext/>
        <w:keepLines/>
        <w:spacing w:after="0" w:line="240" w:lineRule="auto"/>
        <w:jc w:val="both"/>
        <w:rPr>
          <w:rFonts w:ascii="Tahoma" w:eastAsia="Times New Roman" w:hAnsi="Tahoma" w:cs="Tahoma"/>
          <w:szCs w:val="20"/>
          <w:lang w:eastAsia="sl-SI"/>
        </w:rPr>
      </w:pPr>
      <w:r w:rsidRPr="005D19A4">
        <w:rPr>
          <w:rFonts w:ascii="Tahoma" w:eastAsia="Times New Roman" w:hAnsi="Tahoma" w:cs="Tahoma"/>
          <w:szCs w:val="20"/>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p>
    <w:p w14:paraId="2ABCD8B2" w14:textId="77777777" w:rsidR="005D19A4" w:rsidRPr="00B8342C" w:rsidRDefault="005D19A4" w:rsidP="005D19A4">
      <w:pPr>
        <w:keepNext/>
        <w:keepLines/>
        <w:spacing w:after="0" w:line="240" w:lineRule="auto"/>
        <w:jc w:val="both"/>
        <w:rPr>
          <w:rFonts w:ascii="Tahoma" w:eastAsia="Times New Roman" w:hAnsi="Tahoma" w:cs="Tahoma"/>
          <w:color w:val="000000"/>
          <w:lang w:eastAsia="sl-SI"/>
        </w:rPr>
      </w:pPr>
    </w:p>
    <w:p w14:paraId="29D1DEF6" w14:textId="77777777" w:rsidR="00EC3759" w:rsidRPr="00B8342C" w:rsidRDefault="00654F1B" w:rsidP="00A6023A">
      <w:pPr>
        <w:pStyle w:val="Odstavekseznama"/>
        <w:keepNext/>
        <w:keepLines/>
        <w:numPr>
          <w:ilvl w:val="0"/>
          <w:numId w:val="10"/>
        </w:numPr>
        <w:ind w:left="567" w:hanging="567"/>
        <w:jc w:val="center"/>
        <w:rPr>
          <w:rFonts w:ascii="Tahoma" w:hAnsi="Tahoma" w:cs="Tahoma"/>
          <w:b/>
          <w:sz w:val="22"/>
          <w:szCs w:val="22"/>
        </w:rPr>
      </w:pPr>
      <w:r w:rsidRPr="00B8342C">
        <w:rPr>
          <w:rFonts w:ascii="Tahoma" w:hAnsi="Tahoma" w:cs="Tahoma"/>
          <w:b/>
          <w:sz w:val="22"/>
          <w:szCs w:val="22"/>
        </w:rPr>
        <w:t>PREDSTAVNIKI STRANK OKVIRNEGA SPORAZUMA</w:t>
      </w:r>
    </w:p>
    <w:p w14:paraId="736342FA" w14:textId="77777777" w:rsidR="00EC3759" w:rsidRPr="00B8342C" w:rsidRDefault="00EC3759" w:rsidP="00A6023A">
      <w:pPr>
        <w:keepNext/>
        <w:keepLines/>
        <w:suppressAutoHyphens/>
        <w:spacing w:after="0" w:line="240" w:lineRule="auto"/>
        <w:jc w:val="center"/>
        <w:rPr>
          <w:rFonts w:ascii="Tahoma" w:eastAsia="Times New Roman" w:hAnsi="Tahoma" w:cs="Tahoma"/>
          <w:b/>
          <w:color w:val="000000"/>
          <w:lang w:eastAsia="sl-SI"/>
        </w:rPr>
      </w:pPr>
    </w:p>
    <w:p w14:paraId="420D7931" w14:textId="77777777" w:rsidR="00EC3759" w:rsidRPr="00B8342C" w:rsidRDefault="00EC3759"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19EF16C2" w14:textId="77777777" w:rsidR="00EC3759" w:rsidRPr="00B8342C" w:rsidRDefault="00EC3759" w:rsidP="00A6023A">
      <w:pPr>
        <w:keepNext/>
        <w:keepLines/>
        <w:spacing w:after="0" w:line="240" w:lineRule="auto"/>
        <w:jc w:val="both"/>
        <w:rPr>
          <w:rFonts w:ascii="Tahoma" w:eastAsia="Times New Roman" w:hAnsi="Tahoma" w:cs="Tahoma"/>
          <w:lang w:eastAsia="sl-SI"/>
        </w:rPr>
      </w:pPr>
    </w:p>
    <w:p w14:paraId="0448CEAC" w14:textId="77777777" w:rsidR="007A57EB" w:rsidRPr="00B8342C" w:rsidRDefault="00F35A44" w:rsidP="00A6023A">
      <w:pPr>
        <w:keepNext/>
        <w:keepLines/>
        <w:tabs>
          <w:tab w:val="left" w:pos="567"/>
          <w:tab w:val="left" w:pos="1418"/>
          <w:tab w:val="left" w:pos="1702"/>
        </w:tabs>
        <w:spacing w:after="0" w:line="240" w:lineRule="auto"/>
        <w:jc w:val="both"/>
        <w:rPr>
          <w:rFonts w:ascii="Tahoma" w:hAnsi="Tahoma" w:cs="Tahoma"/>
        </w:rPr>
      </w:pPr>
      <w:r w:rsidRPr="00F35A44">
        <w:rPr>
          <w:rFonts w:ascii="Tahoma" w:hAnsi="Tahoma" w:cs="Tahoma"/>
        </w:rPr>
        <w:t>Predstavnik</w:t>
      </w:r>
      <w:r w:rsidR="005D19A4">
        <w:rPr>
          <w:rFonts w:ascii="Tahoma" w:hAnsi="Tahoma" w:cs="Tahoma"/>
        </w:rPr>
        <w:t xml:space="preserve"> </w:t>
      </w:r>
      <w:r w:rsidRPr="00F35A44">
        <w:rPr>
          <w:rFonts w:ascii="Tahoma" w:hAnsi="Tahoma" w:cs="Tahoma"/>
        </w:rPr>
        <w:t>naročnika</w:t>
      </w:r>
      <w:r w:rsidR="005D19A4">
        <w:rPr>
          <w:rFonts w:ascii="Tahoma" w:hAnsi="Tahoma" w:cs="Tahoma"/>
        </w:rPr>
        <w:t xml:space="preserve"> </w:t>
      </w:r>
      <w:r w:rsidR="005D19A4">
        <w:rPr>
          <w:rFonts w:ascii="Tahoma" w:hAnsi="Tahoma" w:cs="Tahoma"/>
          <w:lang w:eastAsia="sl-SI"/>
        </w:rPr>
        <w:t>(</w:t>
      </w:r>
      <w:r w:rsidR="005D19A4">
        <w:rPr>
          <w:rFonts w:ascii="Tahoma" w:eastAsia="Times New Roman" w:hAnsi="Tahoma" w:cs="Tahoma"/>
          <w:lang w:eastAsia="sl-SI"/>
        </w:rPr>
        <w:t>skrbnik okvirnega sporazuma pri naročniku)</w:t>
      </w:r>
      <w:r w:rsidRPr="00F35A44">
        <w:rPr>
          <w:rFonts w:ascii="Tahoma" w:hAnsi="Tahoma" w:cs="Tahoma"/>
        </w:rPr>
        <w:t xml:space="preserve">, ki bo urejal vsa vprašanja, ki bodo nastala v zvezi z izvajanjem tega okvirnega sporazuma, je g. Igor Turk, tel.: 01/ 5889 532, GSM 041 940 714, elektronska pošta: </w:t>
      </w:r>
      <w:hyperlink r:id="rId21" w:history="1">
        <w:r w:rsidRPr="00F35A44">
          <w:rPr>
            <w:rStyle w:val="Hiperpovezava"/>
            <w:rFonts w:ascii="Tahoma" w:hAnsi="Tahoma" w:cs="Tahoma"/>
          </w:rPr>
          <w:t>igor.turk@energetika.si</w:t>
        </w:r>
      </w:hyperlink>
      <w:r>
        <w:rPr>
          <w:rFonts w:ascii="Tahoma" w:hAnsi="Tahoma" w:cs="Tahoma"/>
        </w:rPr>
        <w:t>,</w:t>
      </w:r>
      <w:r w:rsidRPr="00F35A44">
        <w:rPr>
          <w:rFonts w:ascii="Tahoma" w:hAnsi="Tahoma" w:cs="Tahoma"/>
        </w:rPr>
        <w:t xml:space="preserve"> v njegovi odsotnosti pa ga zamenjuje </w:t>
      </w:r>
      <w:r w:rsidR="005C5B7F">
        <w:rPr>
          <w:rFonts w:ascii="Tahoma" w:eastAsia="Times New Roman" w:hAnsi="Tahoma" w:cs="Tahoma"/>
          <w:lang w:eastAsia="sl-SI"/>
        </w:rPr>
        <w:t>g. Primož Matičič, tel.: 01/ 5889 619</w:t>
      </w:r>
      <w:r w:rsidR="00D5206F" w:rsidRPr="00B8342C">
        <w:rPr>
          <w:rFonts w:ascii="Tahoma" w:eastAsia="Times New Roman" w:hAnsi="Tahoma" w:cs="Tahoma"/>
          <w:lang w:eastAsia="sl-SI"/>
        </w:rPr>
        <w:t>, elektronska pošta:</w:t>
      </w:r>
      <w:r w:rsidR="00F34FF3">
        <w:rPr>
          <w:rFonts w:ascii="Tahoma" w:eastAsia="Times New Roman" w:hAnsi="Tahoma" w:cs="Tahoma"/>
          <w:lang w:eastAsia="sl-SI"/>
        </w:rPr>
        <w:t xml:space="preserve"> </w:t>
      </w:r>
      <w:r w:rsidR="00F34FF3">
        <w:rPr>
          <w:rFonts w:ascii="Tahoma" w:eastAsia="Times New Roman" w:hAnsi="Tahoma" w:cs="Tahoma"/>
          <w:color w:val="0000FF"/>
          <w:u w:val="single"/>
          <w:lang w:eastAsia="sl-SI"/>
        </w:rPr>
        <w:t>pr</w:t>
      </w:r>
      <w:r w:rsidR="005C5B7F">
        <w:rPr>
          <w:rFonts w:ascii="Tahoma" w:eastAsia="Times New Roman" w:hAnsi="Tahoma" w:cs="Tahoma"/>
          <w:color w:val="0000FF"/>
          <w:u w:val="single"/>
          <w:lang w:eastAsia="sl-SI"/>
        </w:rPr>
        <w:t>imoz.maticic</w:t>
      </w:r>
      <w:r w:rsidR="00D5206F" w:rsidRPr="00B8342C">
        <w:rPr>
          <w:rFonts w:ascii="Tahoma" w:eastAsia="Times New Roman" w:hAnsi="Tahoma" w:cs="Tahoma"/>
          <w:color w:val="0000FF"/>
          <w:u w:val="single"/>
          <w:lang w:eastAsia="sl-SI"/>
        </w:rPr>
        <w:t>@energetika.si</w:t>
      </w:r>
      <w:r w:rsidR="007A57EB" w:rsidRPr="00B8342C">
        <w:rPr>
          <w:rFonts w:ascii="Tahoma" w:hAnsi="Tahoma" w:cs="Tahoma"/>
        </w:rPr>
        <w:t>.</w:t>
      </w:r>
    </w:p>
    <w:p w14:paraId="782D46D1" w14:textId="77777777" w:rsidR="007A57EB" w:rsidRPr="00B8342C" w:rsidRDefault="007A57EB" w:rsidP="00A6023A">
      <w:pPr>
        <w:keepNext/>
        <w:keepLines/>
        <w:tabs>
          <w:tab w:val="left" w:pos="567"/>
          <w:tab w:val="left" w:pos="1418"/>
          <w:tab w:val="left" w:pos="1702"/>
        </w:tabs>
        <w:spacing w:after="0" w:line="240" w:lineRule="auto"/>
        <w:jc w:val="both"/>
        <w:rPr>
          <w:rFonts w:ascii="Tahoma" w:hAnsi="Tahoma" w:cs="Tahoma"/>
        </w:rPr>
      </w:pPr>
    </w:p>
    <w:p w14:paraId="7C02B1D0" w14:textId="77777777" w:rsidR="00F35A44" w:rsidRPr="00F35A44" w:rsidRDefault="00F35A44" w:rsidP="00F35A44">
      <w:pPr>
        <w:keepNext/>
        <w:keepLine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 xml:space="preserve">Predstavnik naročnika potrdi dela in posreduje vse zahteve naročnika izvajalcu v času veljavnosti okvirnega sporazuma. </w:t>
      </w:r>
    </w:p>
    <w:p w14:paraId="0E6C7C5D" w14:textId="77777777" w:rsidR="00F35A44" w:rsidRPr="00F35A44" w:rsidRDefault="00F35A44" w:rsidP="00F35A44">
      <w:pPr>
        <w:keepNext/>
        <w:keepLines/>
        <w:spacing w:after="0" w:line="240" w:lineRule="auto"/>
        <w:jc w:val="both"/>
        <w:rPr>
          <w:rFonts w:ascii="Tahoma" w:eastAsia="Times New Roman" w:hAnsi="Tahoma" w:cs="Tahoma"/>
          <w:lang w:eastAsia="sl-SI"/>
        </w:rPr>
      </w:pPr>
    </w:p>
    <w:p w14:paraId="72EBC2BD" w14:textId="77777777" w:rsidR="00F35A44" w:rsidRPr="00F35A44" w:rsidRDefault="00F35A44" w:rsidP="00F35A44">
      <w:pPr>
        <w:keepNext/>
        <w:keepLines/>
        <w:tabs>
          <w:tab w:val="left" w:pos="567"/>
          <w:tab w:val="left" w:pos="1418"/>
          <w:tab w:val="left" w:pos="1702"/>
        </w:tabs>
        <w:spacing w:after="0" w:line="240" w:lineRule="auto"/>
        <w:jc w:val="both"/>
        <w:rPr>
          <w:rFonts w:ascii="Tahoma" w:eastAsia="Times New Roman" w:hAnsi="Tahoma" w:cs="Tahoma"/>
          <w:szCs w:val="20"/>
          <w:lang w:eastAsia="sl-SI"/>
        </w:rPr>
      </w:pPr>
      <w:r w:rsidRPr="00F35A44">
        <w:rPr>
          <w:rFonts w:ascii="Tahoma" w:eastAsia="Times New Roman" w:hAnsi="Tahoma" w:cs="Tahoma"/>
          <w:szCs w:val="20"/>
          <w:lang w:eastAsia="sl-SI"/>
        </w:rPr>
        <w:t>Predstavnik izvajalca, ki bo urejal vsa vprašanja, ki bodo nastala v zvezi z izvajanjem tega okvirnega sporazuma, je: _______________, telefon: ______________, elektronska pošta: ________________________, v njegovi odsotnosti pa ga zamenjuje ______________, tel.: _______________, GSM št. ___________, e-pošta: ______________.</w:t>
      </w:r>
    </w:p>
    <w:p w14:paraId="599ACD63" w14:textId="77777777" w:rsidR="00F35A44" w:rsidRDefault="00F35A44" w:rsidP="00F35A44">
      <w:pPr>
        <w:keepNext/>
        <w:keepLines/>
        <w:spacing w:after="0" w:line="240" w:lineRule="auto"/>
        <w:jc w:val="both"/>
        <w:rPr>
          <w:rFonts w:ascii="Tahoma" w:eastAsia="Times New Roman" w:hAnsi="Tahoma" w:cs="Tahoma"/>
          <w:lang w:eastAsia="sl-SI"/>
        </w:rPr>
      </w:pPr>
    </w:p>
    <w:p w14:paraId="22C62B34" w14:textId="77777777" w:rsidR="00F35A44" w:rsidRPr="00B8342C" w:rsidRDefault="00F35A44" w:rsidP="00F35A44">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Vodja del izvajalca je: _____________, ki mora biti na gradbišču stalno prisoten.</w:t>
      </w:r>
    </w:p>
    <w:p w14:paraId="2774345F" w14:textId="77777777" w:rsidR="00F35A44" w:rsidRPr="00F35A44" w:rsidRDefault="00F35A44" w:rsidP="00F35A44">
      <w:pPr>
        <w:keepNext/>
        <w:keepLines/>
        <w:tabs>
          <w:tab w:val="left" w:pos="567"/>
          <w:tab w:val="left" w:pos="1418"/>
          <w:tab w:val="left" w:pos="1702"/>
        </w:tabs>
        <w:spacing w:after="0" w:line="240" w:lineRule="auto"/>
        <w:jc w:val="both"/>
        <w:rPr>
          <w:rFonts w:ascii="Tahoma" w:eastAsia="Times New Roman" w:hAnsi="Tahoma" w:cs="Tahoma"/>
          <w:szCs w:val="20"/>
          <w:lang w:eastAsia="sl-SI"/>
        </w:rPr>
      </w:pPr>
    </w:p>
    <w:p w14:paraId="3009E91E" w14:textId="77777777" w:rsidR="005D19A4" w:rsidRPr="00654F1B" w:rsidRDefault="005D19A4" w:rsidP="005D19A4">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0740FE1E" w14:textId="77777777" w:rsidR="005D19A4" w:rsidRPr="00654F1B" w:rsidRDefault="005D19A4" w:rsidP="005D19A4">
      <w:pPr>
        <w:keepNext/>
        <w:keepLines/>
        <w:spacing w:after="0" w:line="240" w:lineRule="auto"/>
        <w:jc w:val="both"/>
        <w:rPr>
          <w:rFonts w:ascii="Tahoma" w:eastAsia="Times New Roman" w:hAnsi="Tahoma" w:cs="Tahoma"/>
          <w:lang w:eastAsia="sl-SI"/>
        </w:rPr>
      </w:pPr>
    </w:p>
    <w:p w14:paraId="63616CAF" w14:textId="77777777" w:rsidR="005D19A4" w:rsidRPr="00D614FF" w:rsidRDefault="005D19A4" w:rsidP="005D19A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2B9360B9" w14:textId="77777777" w:rsidR="005D19A4" w:rsidRPr="00D614FF" w:rsidRDefault="005D19A4" w:rsidP="005D19A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4FF2694E" w14:textId="77777777" w:rsidR="005D19A4" w:rsidRPr="006C1A63" w:rsidRDefault="005D19A4" w:rsidP="005D19A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vodj</w:t>
      </w:r>
      <w:r>
        <w:rPr>
          <w:rFonts w:ascii="Tahoma" w:eastAsia="Times New Roman" w:hAnsi="Tahoma" w:cs="Tahoma"/>
          <w:lang w:eastAsia="sl-SI"/>
        </w:rPr>
        <w:t>e</w:t>
      </w:r>
      <w:r w:rsidRPr="00D614FF">
        <w:rPr>
          <w:rFonts w:ascii="Tahoma" w:eastAsia="Times New Roman" w:hAnsi="Tahoma" w:cs="Tahoma"/>
          <w:lang w:eastAsia="sl-SI"/>
        </w:rPr>
        <w:t xml:space="preserve"> del</w:t>
      </w:r>
      <w:r>
        <w:rPr>
          <w:rFonts w:ascii="Tahoma" w:eastAsia="Times New Roman" w:hAnsi="Tahoma" w:cs="Tahoma"/>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Pr="006C1A63">
        <w:rPr>
          <w:rFonts w:ascii="Tahoma" w:eastAsia="Times New Roman" w:hAnsi="Tahoma" w:cs="Tahoma"/>
          <w:lang w:eastAsia="sl-SI"/>
        </w:rPr>
        <w:t xml:space="preserve"> Ne glede na prvi odstavek </w:t>
      </w:r>
      <w:r>
        <w:rPr>
          <w:rFonts w:ascii="Tahoma" w:eastAsia="Times New Roman" w:hAnsi="Tahoma" w:cs="Tahoma"/>
          <w:lang w:eastAsia="sl-SI"/>
        </w:rPr>
        <w:t>35</w:t>
      </w:r>
      <w:r w:rsidRPr="006C1A63">
        <w:rPr>
          <w:rFonts w:ascii="Tahoma" w:eastAsia="Times New Roman" w:hAnsi="Tahoma" w:cs="Tahoma"/>
          <w:lang w:eastAsia="sl-SI"/>
        </w:rPr>
        <w:t>. člena te</w:t>
      </w:r>
      <w:r>
        <w:rPr>
          <w:rFonts w:ascii="Tahoma" w:eastAsia="Times New Roman" w:hAnsi="Tahoma" w:cs="Tahoma"/>
          <w:lang w:eastAsia="sl-SI"/>
        </w:rPr>
        <w:t>ga</w:t>
      </w:r>
      <w:r w:rsidRPr="006C1A63">
        <w:rPr>
          <w:rFonts w:ascii="Tahoma" w:eastAsia="Times New Roman" w:hAnsi="Tahoma" w:cs="Tahoma"/>
          <w:lang w:eastAsia="sl-SI"/>
        </w:rPr>
        <w:t xml:space="preserve"> </w:t>
      </w:r>
      <w:r>
        <w:rPr>
          <w:rFonts w:ascii="Tahoma" w:eastAsia="Times New Roman" w:hAnsi="Tahoma" w:cs="Tahoma"/>
          <w:lang w:eastAsia="sl-SI"/>
        </w:rPr>
        <w:t>okvirnega sporazuma</w:t>
      </w:r>
      <w:r w:rsidRPr="006C1A63">
        <w:rPr>
          <w:rFonts w:ascii="Tahoma" w:eastAsia="Times New Roman" w:hAnsi="Tahoma" w:cs="Tahoma"/>
          <w:lang w:eastAsia="sl-SI"/>
        </w:rPr>
        <w:t xml:space="preserve"> sprememba predstavnikov strank</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velja, če </w:t>
      </w:r>
      <w:r>
        <w:rPr>
          <w:rFonts w:ascii="Tahoma" w:eastAsia="Times New Roman" w:hAnsi="Tahoma" w:cs="Tahoma"/>
          <w:lang w:eastAsia="sl-SI"/>
        </w:rPr>
        <w:t xml:space="preserve"> </w:t>
      </w:r>
      <w:r w:rsidRPr="006C1A63">
        <w:rPr>
          <w:rFonts w:ascii="Tahoma" w:eastAsia="Times New Roman" w:hAnsi="Tahoma" w:cs="Tahoma"/>
          <w:lang w:eastAsia="sl-SI"/>
        </w:rPr>
        <w:t>stranki</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o spremembi </w:t>
      </w:r>
      <w:r>
        <w:rPr>
          <w:rFonts w:ascii="Tahoma" w:eastAsia="Times New Roman" w:hAnsi="Tahoma" w:cs="Tahoma"/>
          <w:lang w:eastAsia="sl-SI"/>
        </w:rPr>
        <w:t xml:space="preserve">svojih </w:t>
      </w:r>
      <w:r w:rsidRPr="006C1A63">
        <w:rPr>
          <w:rFonts w:ascii="Tahoma" w:eastAsia="Times New Roman" w:hAnsi="Tahoma" w:cs="Tahoma"/>
          <w:lang w:eastAsia="sl-SI"/>
        </w:rPr>
        <w:t xml:space="preserve">predstavnikov obvestita druga drugo na elektronske naslove, navedene v tem členu </w:t>
      </w:r>
      <w:r>
        <w:rPr>
          <w:rFonts w:ascii="Tahoma" w:eastAsia="Times New Roman" w:hAnsi="Tahoma" w:cs="Tahoma"/>
          <w:lang w:eastAsia="sl-SI"/>
        </w:rPr>
        <w:t>okvirnega sporazuma</w:t>
      </w:r>
      <w:r w:rsidRPr="006C1A63">
        <w:rPr>
          <w:rFonts w:ascii="Tahoma" w:eastAsia="Times New Roman" w:hAnsi="Tahoma" w:cs="Tahoma"/>
          <w:lang w:eastAsia="sl-SI"/>
        </w:rPr>
        <w:t>.</w:t>
      </w:r>
    </w:p>
    <w:p w14:paraId="21BEB5D9" w14:textId="77777777" w:rsidR="00EC3759" w:rsidRPr="00B8342C" w:rsidRDefault="00EC3759" w:rsidP="00A6023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C52F783" w14:textId="77777777" w:rsidR="00EC3759" w:rsidRPr="00B8342C" w:rsidRDefault="00654F1B" w:rsidP="00A6023A">
      <w:pPr>
        <w:pStyle w:val="Odstavekseznama"/>
        <w:keepNext/>
        <w:keepLines/>
        <w:numPr>
          <w:ilvl w:val="0"/>
          <w:numId w:val="10"/>
        </w:numPr>
        <w:ind w:left="567" w:hanging="567"/>
        <w:jc w:val="center"/>
        <w:rPr>
          <w:rFonts w:ascii="Tahoma" w:hAnsi="Tahoma" w:cs="Tahoma"/>
          <w:b/>
          <w:sz w:val="22"/>
          <w:szCs w:val="22"/>
        </w:rPr>
      </w:pPr>
      <w:r w:rsidRPr="00B8342C">
        <w:rPr>
          <w:rFonts w:ascii="Tahoma" w:hAnsi="Tahoma" w:cs="Tahoma"/>
          <w:b/>
          <w:bCs/>
          <w:sz w:val="22"/>
          <w:szCs w:val="22"/>
        </w:rPr>
        <w:t xml:space="preserve">VELJAVNOST OKVIRNEGA SPORAZUMA IN </w:t>
      </w:r>
      <w:r w:rsidR="001D5A74" w:rsidRPr="00B8342C">
        <w:rPr>
          <w:rFonts w:ascii="Tahoma" w:hAnsi="Tahoma" w:cs="Tahoma"/>
          <w:b/>
          <w:bCs/>
          <w:sz w:val="22"/>
          <w:szCs w:val="22"/>
        </w:rPr>
        <w:t>ODPOVED TER ODSTOP OD OKVIRNEGA SPORAZUMA</w:t>
      </w:r>
    </w:p>
    <w:p w14:paraId="05EE207B" w14:textId="77777777" w:rsidR="00EC3759" w:rsidRPr="00B8342C" w:rsidRDefault="00EC3759" w:rsidP="00A6023A">
      <w:pPr>
        <w:keepNext/>
        <w:keepLines/>
        <w:tabs>
          <w:tab w:val="left" w:pos="851"/>
          <w:tab w:val="left" w:pos="1702"/>
        </w:tabs>
        <w:spacing w:after="0" w:line="240" w:lineRule="auto"/>
        <w:jc w:val="center"/>
        <w:rPr>
          <w:rFonts w:ascii="Tahoma" w:eastAsia="Times New Roman" w:hAnsi="Tahoma" w:cs="Tahoma"/>
          <w:lang w:eastAsia="sl-SI"/>
        </w:rPr>
      </w:pPr>
    </w:p>
    <w:p w14:paraId="1B60B187" w14:textId="77777777" w:rsidR="00CF2487" w:rsidRPr="00B8342C" w:rsidRDefault="00CF2487" w:rsidP="00A6023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67874D46" w14:textId="77777777" w:rsidR="00CF2487" w:rsidRPr="00B8342C" w:rsidRDefault="00CF2487" w:rsidP="00A6023A">
      <w:pPr>
        <w:keepNext/>
        <w:keepLines/>
        <w:tabs>
          <w:tab w:val="left" w:pos="851"/>
          <w:tab w:val="left" w:pos="1702"/>
        </w:tabs>
        <w:spacing w:after="0" w:line="240" w:lineRule="auto"/>
        <w:jc w:val="center"/>
        <w:rPr>
          <w:rFonts w:ascii="Tahoma" w:eastAsia="Times New Roman" w:hAnsi="Tahoma" w:cs="Tahoma"/>
          <w:b/>
          <w:lang w:eastAsia="sl-SI"/>
        </w:rPr>
      </w:pPr>
    </w:p>
    <w:p w14:paraId="4CAC7056" w14:textId="7D3A8E99"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predloži naročniku finančno zavarovanje za zavarovanje dobre izvedbe obveznosti iz okvirnega sporazuma, v skladu </w:t>
      </w:r>
      <w:r w:rsidR="001B70EF">
        <w:rPr>
          <w:rFonts w:ascii="Tahoma" w:eastAsia="Times New Roman" w:hAnsi="Tahoma" w:cs="Tahoma"/>
          <w:lang w:eastAsia="sl-SI"/>
        </w:rPr>
        <w:t>z</w:t>
      </w:r>
      <w:r w:rsidRPr="00F35A44">
        <w:rPr>
          <w:rFonts w:ascii="Tahoma" w:eastAsia="Times New Roman" w:hAnsi="Tahoma" w:cs="Tahoma"/>
          <w:lang w:eastAsia="sl-SI"/>
        </w:rPr>
        <w:t xml:space="preserve"> 1</w:t>
      </w:r>
      <w:r>
        <w:rPr>
          <w:rFonts w:ascii="Tahoma" w:eastAsia="Times New Roman" w:hAnsi="Tahoma" w:cs="Tahoma"/>
          <w:lang w:eastAsia="sl-SI"/>
        </w:rPr>
        <w:t>8</w:t>
      </w:r>
      <w:r w:rsidRPr="00F35A44">
        <w:rPr>
          <w:rFonts w:ascii="Tahoma" w:eastAsia="Times New Roman" w:hAnsi="Tahoma" w:cs="Tahoma"/>
          <w:lang w:eastAsia="sl-SI"/>
        </w:rPr>
        <w:t xml:space="preserve">. členom tega okvirnega sporazuma, v nasprotnem primeru se šteje, da okvirni sporazum ni bil nikoli sklenjen. Okvirni sporazum se prične uporabljati v roku sedmih (7) koledarskih dni od dneva poziva naročnika, vendar najkasneje </w:t>
      </w:r>
      <w:r w:rsidR="00B47C76">
        <w:rPr>
          <w:rFonts w:ascii="Tahoma" w:eastAsia="Times New Roman" w:hAnsi="Tahoma" w:cs="Tahoma"/>
          <w:lang w:eastAsia="sl-SI"/>
        </w:rPr>
        <w:t xml:space="preserve">dne </w:t>
      </w:r>
      <w:r w:rsidR="00F82032">
        <w:rPr>
          <w:rFonts w:ascii="Tahoma" w:eastAsia="Times New Roman" w:hAnsi="Tahoma" w:cs="Tahoma"/>
          <w:lang w:eastAsia="sl-SI"/>
        </w:rPr>
        <w:t>1. 1. 2025</w:t>
      </w:r>
      <w:r w:rsidRPr="00F35A44">
        <w:rPr>
          <w:rFonts w:ascii="Tahoma" w:eastAsia="Times New Roman" w:hAnsi="Tahoma" w:cs="Tahoma"/>
          <w:lang w:eastAsia="sl-SI"/>
        </w:rPr>
        <w:t>.</w:t>
      </w:r>
    </w:p>
    <w:p w14:paraId="0E5E8164"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5A968D41"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 xml:space="preserve">Okvirni sporazum je sklenjen in velja do vključno </w:t>
      </w:r>
      <w:r w:rsidR="00F82032">
        <w:rPr>
          <w:rFonts w:ascii="Tahoma" w:eastAsia="Times New Roman" w:hAnsi="Tahoma" w:cs="Tahoma"/>
          <w:lang w:eastAsia="sl-SI"/>
        </w:rPr>
        <w:t>31. 12. 2026</w:t>
      </w:r>
      <w:r w:rsidRPr="00F35A44">
        <w:rPr>
          <w:rFonts w:ascii="Tahoma" w:eastAsia="Times New Roman" w:hAnsi="Tahoma" w:cs="Tahoma"/>
          <w:lang w:eastAsia="sl-SI"/>
        </w:rPr>
        <w:t xml:space="preserve"> oziroma do izčrpanja vrednosti iz prvega odstavka 4. člena tega okvirnega sporazuma, kar nastopi prej.</w:t>
      </w:r>
    </w:p>
    <w:p w14:paraId="5CB5CBBB" w14:textId="77777777" w:rsidR="00D469C2" w:rsidRPr="00B8342C" w:rsidRDefault="00D469C2" w:rsidP="00A6023A">
      <w:pPr>
        <w:keepNext/>
        <w:keepLines/>
        <w:tabs>
          <w:tab w:val="left" w:pos="851"/>
          <w:tab w:val="left" w:pos="1702"/>
        </w:tabs>
        <w:spacing w:after="0" w:line="240" w:lineRule="auto"/>
        <w:jc w:val="both"/>
        <w:rPr>
          <w:rFonts w:ascii="Tahoma" w:eastAsia="Times New Roman" w:hAnsi="Tahoma" w:cs="Tahoma"/>
          <w:lang w:eastAsia="sl-SI"/>
        </w:rPr>
      </w:pPr>
    </w:p>
    <w:p w14:paraId="4555ABF6" w14:textId="77777777" w:rsidR="00D469C2" w:rsidRPr="00B8342C" w:rsidRDefault="00D469C2"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8342C">
        <w:rPr>
          <w:rFonts w:ascii="Tahoma" w:eastAsia="Times New Roman" w:hAnsi="Tahoma" w:cs="Tahoma"/>
          <w:color w:val="000000"/>
          <w:lang w:eastAsia="sl-SI"/>
        </w:rPr>
        <w:t>člen</w:t>
      </w:r>
    </w:p>
    <w:p w14:paraId="02B2CCD8" w14:textId="77777777" w:rsidR="00D469C2" w:rsidRPr="00B8342C" w:rsidRDefault="00D469C2" w:rsidP="00A6023A">
      <w:pPr>
        <w:keepNext/>
        <w:keepLines/>
        <w:spacing w:after="0" w:line="240" w:lineRule="auto"/>
        <w:jc w:val="both"/>
        <w:rPr>
          <w:rFonts w:ascii="Tahoma" w:eastAsia="Times New Roman" w:hAnsi="Tahoma" w:cs="Tahoma"/>
          <w:lang w:eastAsia="sl-SI"/>
        </w:rPr>
      </w:pPr>
    </w:p>
    <w:p w14:paraId="20693118" w14:textId="77777777" w:rsidR="00F35A44" w:rsidRPr="00F35A44" w:rsidRDefault="00F35A44" w:rsidP="00F35A44">
      <w:pPr>
        <w:keepNext/>
        <w:keepLine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E8D2927" w14:textId="77777777" w:rsidR="00F35A44" w:rsidRPr="00F35A44" w:rsidRDefault="00F35A44" w:rsidP="00F35A44">
      <w:pPr>
        <w:keepNext/>
        <w:keepLines/>
        <w:spacing w:after="0" w:line="240" w:lineRule="auto"/>
        <w:jc w:val="both"/>
        <w:rPr>
          <w:rFonts w:ascii="Tahoma" w:eastAsia="Times New Roman" w:hAnsi="Tahoma" w:cs="Tahoma"/>
          <w:lang w:eastAsia="sl-SI"/>
        </w:rPr>
      </w:pPr>
    </w:p>
    <w:p w14:paraId="0870C04C" w14:textId="77777777" w:rsidR="00F35A44" w:rsidRPr="00F35A44" w:rsidRDefault="00F35A44" w:rsidP="00F35A44">
      <w:pPr>
        <w:keepNext/>
        <w:keepLine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88DD24A" w14:textId="77777777" w:rsidR="00F35A44" w:rsidRPr="00F35A44" w:rsidRDefault="00F35A44" w:rsidP="00F35A44">
      <w:pPr>
        <w:keepNext/>
        <w:keepLines/>
        <w:spacing w:after="0" w:line="240" w:lineRule="auto"/>
        <w:jc w:val="both"/>
        <w:rPr>
          <w:rFonts w:ascii="Tahoma" w:eastAsia="Times New Roman" w:hAnsi="Tahoma" w:cs="Tahoma"/>
          <w:lang w:eastAsia="sl-SI"/>
        </w:rPr>
      </w:pPr>
    </w:p>
    <w:p w14:paraId="23C940F1" w14:textId="77777777" w:rsidR="00D469C2" w:rsidRPr="00B8342C" w:rsidRDefault="00F35A44" w:rsidP="00F35A44">
      <w:pPr>
        <w:keepNext/>
        <w:keepLine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Naročnik lahko odstopi od okvirnega sporazuma, z obvestilom, poslanim s priporočeno pošiljko po pošti, brez obveznosti do izvajalca, če izvajalec:</w:t>
      </w:r>
      <w:r w:rsidR="00D469C2" w:rsidRPr="00B8342C">
        <w:rPr>
          <w:rFonts w:ascii="Tahoma" w:eastAsia="Times New Roman" w:hAnsi="Tahoma" w:cs="Tahoma"/>
          <w:lang w:eastAsia="sl-SI"/>
        </w:rPr>
        <w:t xml:space="preserve">  </w:t>
      </w:r>
    </w:p>
    <w:p w14:paraId="7ACD3224" w14:textId="77777777" w:rsidR="00D469C2" w:rsidRPr="00B8342C" w:rsidRDefault="00D469C2" w:rsidP="00A6023A">
      <w:pPr>
        <w:keepNext/>
        <w:keepLines/>
        <w:numPr>
          <w:ilvl w:val="0"/>
          <w:numId w:val="11"/>
        </w:numPr>
        <w:spacing w:after="0" w:line="240" w:lineRule="auto"/>
        <w:ind w:left="284" w:hanging="284"/>
        <w:jc w:val="both"/>
        <w:rPr>
          <w:rFonts w:ascii="Tahoma" w:eastAsia="Times New Roman" w:hAnsi="Tahoma" w:cs="Tahoma"/>
          <w:lang w:eastAsia="sl-SI"/>
        </w:rPr>
      </w:pPr>
      <w:r w:rsidRPr="00B8342C">
        <w:rPr>
          <w:rFonts w:ascii="Tahoma" w:eastAsia="Times New Roman" w:hAnsi="Tahoma" w:cs="Tahoma"/>
          <w:lang w:eastAsia="sl-SI"/>
        </w:rPr>
        <w:t>ne dostavi in vgradi naročenega blaga v zahtevani kvaliteti oz. kvaliteta naročenega blaga ni v skladu z obstoječimi standardi in deklarirano kvaliteto na embalaži blaga oziroma spremljajočih dokumentih;</w:t>
      </w:r>
    </w:p>
    <w:p w14:paraId="2D09920E" w14:textId="77777777" w:rsidR="00D469C2" w:rsidRPr="00B8342C" w:rsidRDefault="00D469C2" w:rsidP="00A6023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B8342C">
        <w:rPr>
          <w:rFonts w:ascii="Tahoma" w:eastAsia="Times New Roman" w:hAnsi="Tahoma" w:cs="Tahoma"/>
          <w:lang w:eastAsia="sl-SI"/>
        </w:rPr>
        <w:t xml:space="preserve">ne  </w:t>
      </w:r>
      <w:bookmarkStart w:id="26" w:name="OLE_LINK7"/>
      <w:r w:rsidRPr="00B8342C">
        <w:rPr>
          <w:rFonts w:ascii="Tahoma" w:eastAsia="Times New Roman" w:hAnsi="Tahoma" w:cs="Tahoma"/>
          <w:lang w:eastAsia="sl-SI"/>
        </w:rPr>
        <w:t xml:space="preserve">dostavi in vgradi naročenega blaga, </w:t>
      </w:r>
      <w:bookmarkEnd w:id="26"/>
      <w:r w:rsidRPr="00B8342C">
        <w:rPr>
          <w:rFonts w:ascii="Tahoma" w:eastAsia="Times New Roman" w:hAnsi="Tahoma" w:cs="Tahoma"/>
          <w:lang w:eastAsia="sl-SI"/>
        </w:rPr>
        <w:t>niti v naknadnem roku, ki mu ga določi naročnik,</w:t>
      </w:r>
    </w:p>
    <w:p w14:paraId="6334EA0B" w14:textId="77777777" w:rsidR="00D469C2" w:rsidRPr="00B8342C" w:rsidRDefault="00D469C2" w:rsidP="00A6023A">
      <w:pPr>
        <w:keepNext/>
        <w:keepLines/>
        <w:numPr>
          <w:ilvl w:val="0"/>
          <w:numId w:val="11"/>
        </w:numPr>
        <w:spacing w:after="0" w:line="240" w:lineRule="auto"/>
        <w:ind w:left="284" w:hanging="284"/>
        <w:jc w:val="both"/>
        <w:rPr>
          <w:rFonts w:ascii="Tahoma" w:eastAsia="Times New Roman" w:hAnsi="Tahoma" w:cs="Tahoma"/>
          <w:lang w:eastAsia="sl-SI"/>
        </w:rPr>
      </w:pPr>
      <w:r w:rsidRPr="00B8342C">
        <w:rPr>
          <w:rFonts w:ascii="Tahoma" w:eastAsia="Times New Roman" w:hAnsi="Tahoma" w:cs="Tahoma"/>
          <w:lang w:eastAsia="sl-SI"/>
        </w:rPr>
        <w:lastRenderedPageBreak/>
        <w:t>ne izpolnjuje ali nepravilno izpolnjuje svoje obveznosti tudi po naknadno določenem roku s strani naročnika;</w:t>
      </w:r>
    </w:p>
    <w:p w14:paraId="0003825D" w14:textId="77777777" w:rsidR="00D469C2" w:rsidRPr="00B8342C" w:rsidRDefault="00D469C2" w:rsidP="00A6023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B8342C">
        <w:rPr>
          <w:rFonts w:ascii="Tahoma" w:eastAsia="Times New Roman" w:hAnsi="Tahoma" w:cs="Tahoma"/>
          <w:lang w:eastAsia="sl-SI"/>
        </w:rPr>
        <w:t>neredno plačuje obveznosti do dobaviteljev materiala;</w:t>
      </w:r>
    </w:p>
    <w:p w14:paraId="21ACDF83" w14:textId="77777777" w:rsidR="00D469C2" w:rsidRPr="00B8342C" w:rsidRDefault="00D469C2" w:rsidP="00A6023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B8342C">
        <w:rPr>
          <w:rFonts w:ascii="Tahoma" w:eastAsia="Times New Roman" w:hAnsi="Tahoma" w:cs="Tahoma"/>
          <w:lang w:eastAsia="sl-SI"/>
        </w:rPr>
        <w:t>neredno poravnava obveznosti do svojih zaposlenih;</w:t>
      </w:r>
    </w:p>
    <w:p w14:paraId="00076123" w14:textId="77777777" w:rsidR="005D19A4" w:rsidRPr="00EC3A82" w:rsidRDefault="005D19A4" w:rsidP="005D19A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ne obvesti naročnika o znižanju cen,</w:t>
      </w:r>
    </w:p>
    <w:p w14:paraId="36263406" w14:textId="77777777" w:rsidR="00F35A44" w:rsidRPr="00F35A44" w:rsidRDefault="00F35A44" w:rsidP="00F35A4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F35A44">
        <w:rPr>
          <w:rFonts w:ascii="Tahoma" w:eastAsia="Times New Roman" w:hAnsi="Tahoma" w:cs="Tahoma"/>
          <w:lang w:eastAsia="sl-SI"/>
        </w:rPr>
        <w:t>preda izvedbo obveznosti po tem okvirnem sporazumu tretji osebi brez predhodnega pisnega soglasja naročnika,</w:t>
      </w:r>
    </w:p>
    <w:p w14:paraId="72A6A421" w14:textId="77777777" w:rsidR="00F35A44" w:rsidRPr="00F35A44" w:rsidRDefault="00F35A44" w:rsidP="00F35A4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F35A44">
        <w:rPr>
          <w:rFonts w:ascii="Tahoma" w:eastAsia="Times New Roman" w:hAnsi="Tahoma" w:cs="Tahoma"/>
          <w:lang w:eastAsia="sl-SI"/>
        </w:rPr>
        <w:t>izvaja svoje obveznosti v nasprotju s pravili stroke, veljavnimi tehničnimi predpisi, standardi in veljavno zakonodajo,</w:t>
      </w:r>
    </w:p>
    <w:p w14:paraId="7DF382F7" w14:textId="77777777" w:rsidR="00F35A44" w:rsidRPr="00F35A44" w:rsidRDefault="00F35A44" w:rsidP="00F35A4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F35A44">
        <w:rPr>
          <w:rFonts w:ascii="Tahoma" w:eastAsia="Times New Roman" w:hAnsi="Tahoma" w:cs="Tahoma"/>
          <w:lang w:eastAsia="sl-SI"/>
        </w:rPr>
        <w:t>prekine z izvedbo obveznosti brez predhodnega pisnega soglasja naročnika.</w:t>
      </w:r>
    </w:p>
    <w:p w14:paraId="01F43D0A" w14:textId="77777777" w:rsidR="00D469C2" w:rsidRPr="00B8342C" w:rsidRDefault="00D469C2" w:rsidP="00A6023A">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11D64D20" w14:textId="77777777" w:rsidR="00F35A44" w:rsidRPr="00F35A44" w:rsidRDefault="005D19A4" w:rsidP="00F35A44">
      <w:pPr>
        <w:keepNext/>
        <w:keepLines/>
        <w:tabs>
          <w:tab w:val="left" w:pos="0"/>
          <w:tab w:val="left" w:pos="709"/>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 primerih iz tega člena, če okvirni sporazum ne določa drugače, lahko naročnik takoj unovči ustrezna finančna zavarovanja</w:t>
      </w:r>
      <w:r w:rsidR="00F35A44" w:rsidRPr="00F35A44">
        <w:rPr>
          <w:rFonts w:ascii="Tahoma" w:eastAsia="Times New Roman" w:hAnsi="Tahoma" w:cs="Tahoma"/>
          <w:lang w:eastAsia="sl-SI"/>
        </w:rPr>
        <w:t>.</w:t>
      </w:r>
    </w:p>
    <w:p w14:paraId="655989B6" w14:textId="77777777" w:rsidR="00F35A44" w:rsidRPr="00F35A44" w:rsidRDefault="00F35A44" w:rsidP="00F35A44">
      <w:pPr>
        <w:keepNext/>
        <w:keepLines/>
        <w:tabs>
          <w:tab w:val="left" w:pos="284"/>
          <w:tab w:val="left" w:pos="1702"/>
        </w:tabs>
        <w:spacing w:after="0" w:line="240" w:lineRule="auto"/>
        <w:jc w:val="both"/>
        <w:rPr>
          <w:rFonts w:ascii="Tahoma" w:eastAsia="Times New Roman" w:hAnsi="Tahoma" w:cs="Tahoma"/>
          <w:lang w:eastAsia="sl-SI"/>
        </w:rPr>
      </w:pPr>
    </w:p>
    <w:p w14:paraId="3704E7BB"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 xml:space="preserve">člen </w:t>
      </w:r>
    </w:p>
    <w:p w14:paraId="523AB7E4" w14:textId="77777777" w:rsidR="00F35A44" w:rsidRPr="00F35A44" w:rsidRDefault="00F35A44" w:rsidP="00F35A44">
      <w:pPr>
        <w:keepNext/>
        <w:keepLines/>
        <w:tabs>
          <w:tab w:val="left" w:pos="284"/>
          <w:tab w:val="left" w:pos="1702"/>
        </w:tabs>
        <w:spacing w:after="0" w:line="240" w:lineRule="auto"/>
        <w:jc w:val="both"/>
        <w:rPr>
          <w:rFonts w:ascii="Tahoma" w:eastAsia="Times New Roman" w:hAnsi="Tahoma" w:cs="Tahoma"/>
          <w:lang w:eastAsia="sl-SI"/>
        </w:rPr>
      </w:pPr>
    </w:p>
    <w:p w14:paraId="31AD8031"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681BB3E3"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09D0EE60"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2F55835C"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7E9D39E2"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70C28EA8" w14:textId="77777777" w:rsid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72E7B119" w14:textId="77777777" w:rsidR="005D19A4" w:rsidRPr="00B8342C" w:rsidRDefault="005D19A4" w:rsidP="005D19A4">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3D8205D7" w14:textId="77777777" w:rsidR="005D19A4" w:rsidRPr="00F35A44" w:rsidRDefault="005D19A4" w:rsidP="00F35A44">
      <w:pPr>
        <w:keepNext/>
        <w:keepLines/>
        <w:tabs>
          <w:tab w:val="left" w:pos="1702"/>
        </w:tabs>
        <w:spacing w:after="0" w:line="240" w:lineRule="auto"/>
        <w:jc w:val="both"/>
        <w:rPr>
          <w:rFonts w:ascii="Tahoma" w:eastAsia="Times New Roman" w:hAnsi="Tahoma" w:cs="Tahoma"/>
          <w:lang w:eastAsia="sl-SI"/>
        </w:rPr>
      </w:pPr>
    </w:p>
    <w:p w14:paraId="4026E963"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2FD46477"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021EF97C" w14:textId="77777777" w:rsidR="005D19A4" w:rsidRDefault="005D19A4" w:rsidP="005D19A4">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7955ABC3" w14:textId="77777777" w:rsidR="005D19A4" w:rsidRDefault="005D19A4" w:rsidP="005D19A4">
      <w:pPr>
        <w:pStyle w:val="Odstavekseznama"/>
        <w:keepNext/>
        <w:keepLines/>
        <w:numPr>
          <w:ilvl w:val="0"/>
          <w:numId w:val="4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66AB4E01" w14:textId="77777777" w:rsidR="005D19A4" w:rsidRDefault="005D19A4" w:rsidP="005D19A4">
      <w:pPr>
        <w:pStyle w:val="Odstavekseznama"/>
        <w:keepNext/>
        <w:keepLines/>
        <w:numPr>
          <w:ilvl w:val="0"/>
          <w:numId w:val="4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54DC5800" w14:textId="77777777" w:rsidR="005D19A4" w:rsidRDefault="005D19A4" w:rsidP="005D19A4">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 plačilom za delo, </w:t>
      </w:r>
    </w:p>
    <w:p w14:paraId="2428D776" w14:textId="77777777" w:rsidR="005D19A4" w:rsidRDefault="005D19A4" w:rsidP="005D19A4">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delovnim časom, </w:t>
      </w:r>
    </w:p>
    <w:p w14:paraId="4DDE8D14" w14:textId="77777777" w:rsidR="005D19A4" w:rsidRDefault="005D19A4" w:rsidP="005D19A4">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počitki, </w:t>
      </w:r>
    </w:p>
    <w:p w14:paraId="6DD70F7B" w14:textId="77777777" w:rsidR="005D19A4" w:rsidRDefault="005D19A4" w:rsidP="005D19A4">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E79CC01" w14:textId="77777777" w:rsidR="005D19A4" w:rsidRDefault="005D19A4" w:rsidP="005D19A4">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519438F9" w14:textId="77777777" w:rsidR="005D19A4" w:rsidRDefault="005D19A4" w:rsidP="005D19A4">
      <w:pPr>
        <w:keepNext/>
        <w:keepLines/>
        <w:tabs>
          <w:tab w:val="left" w:pos="1702"/>
        </w:tabs>
        <w:spacing w:after="0" w:line="240" w:lineRule="auto"/>
        <w:jc w:val="both"/>
        <w:rPr>
          <w:rFonts w:ascii="Tahoma" w:hAnsi="Tahoma" w:cs="Tahoma"/>
        </w:rPr>
      </w:pPr>
    </w:p>
    <w:p w14:paraId="3E5A96FA" w14:textId="77777777" w:rsidR="005D19A4" w:rsidRDefault="005D19A4" w:rsidP="005D19A4">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345ECB97" w14:textId="77777777" w:rsidR="005D19A4" w:rsidRDefault="005D19A4" w:rsidP="005D19A4">
      <w:pPr>
        <w:keepNext/>
        <w:keepLines/>
        <w:tabs>
          <w:tab w:val="left" w:pos="1702"/>
        </w:tabs>
        <w:spacing w:after="0" w:line="240" w:lineRule="auto"/>
        <w:jc w:val="both"/>
        <w:rPr>
          <w:rFonts w:ascii="Tahoma" w:hAnsi="Tahoma" w:cs="Tahoma"/>
        </w:rPr>
      </w:pPr>
    </w:p>
    <w:p w14:paraId="33B5205F" w14:textId="77777777" w:rsidR="005D19A4" w:rsidRDefault="005D19A4" w:rsidP="005D19A4">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6A79F0C" w14:textId="77777777" w:rsidR="005D19A4" w:rsidRDefault="005D19A4" w:rsidP="005D19A4">
      <w:pPr>
        <w:keepNext/>
        <w:keepLines/>
        <w:tabs>
          <w:tab w:val="left" w:pos="1702"/>
        </w:tabs>
        <w:spacing w:after="0" w:line="240" w:lineRule="auto"/>
        <w:jc w:val="both"/>
        <w:rPr>
          <w:rFonts w:ascii="Tahoma" w:hAnsi="Tahoma" w:cs="Tahoma"/>
        </w:rPr>
      </w:pPr>
    </w:p>
    <w:p w14:paraId="278D7497" w14:textId="77777777" w:rsidR="005D19A4" w:rsidRDefault="005D19A4" w:rsidP="005D19A4">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78BE878A" w14:textId="77777777" w:rsidR="005D19A4" w:rsidRDefault="005D19A4" w:rsidP="005D19A4">
      <w:pPr>
        <w:keepNext/>
        <w:keepLines/>
        <w:tabs>
          <w:tab w:val="left" w:pos="1702"/>
        </w:tabs>
        <w:spacing w:after="0" w:line="240" w:lineRule="auto"/>
        <w:jc w:val="both"/>
        <w:rPr>
          <w:rFonts w:ascii="Tahoma" w:hAnsi="Tahoma" w:cs="Tahoma"/>
        </w:rPr>
      </w:pPr>
    </w:p>
    <w:p w14:paraId="4062AC4C" w14:textId="77777777" w:rsidR="005D19A4" w:rsidRPr="006C1A63" w:rsidRDefault="005D19A4" w:rsidP="005D19A4">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w:t>
      </w:r>
    </w:p>
    <w:p w14:paraId="2478C07E" w14:textId="77777777" w:rsidR="005D19A4" w:rsidRDefault="005D19A4" w:rsidP="005D19A4">
      <w:pPr>
        <w:keepNext/>
        <w:keepLines/>
        <w:tabs>
          <w:tab w:val="left" w:pos="1702"/>
        </w:tabs>
        <w:spacing w:after="0" w:line="240" w:lineRule="auto"/>
        <w:jc w:val="both"/>
        <w:rPr>
          <w:rFonts w:ascii="Tahoma" w:hAnsi="Tahoma" w:cs="Tahoma"/>
        </w:rPr>
      </w:pPr>
    </w:p>
    <w:p w14:paraId="477D764B" w14:textId="77777777" w:rsidR="005D19A4" w:rsidRPr="0057717F" w:rsidRDefault="005D19A4" w:rsidP="005D19A4">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332FF0E4" w14:textId="77777777" w:rsidR="00F35A44" w:rsidRPr="00F35A44" w:rsidRDefault="00F35A44" w:rsidP="00F35A44">
      <w:pPr>
        <w:keepNext/>
        <w:keepLines/>
        <w:widowControl w:val="0"/>
        <w:spacing w:after="0" w:line="240" w:lineRule="auto"/>
        <w:jc w:val="both"/>
        <w:rPr>
          <w:rFonts w:ascii="Tahoma" w:eastAsia="Times New Roman" w:hAnsi="Tahoma" w:cs="Tahoma"/>
          <w:lang w:eastAsia="sl-SI"/>
        </w:rPr>
      </w:pPr>
    </w:p>
    <w:p w14:paraId="513925E8" w14:textId="77777777" w:rsidR="00F35A44" w:rsidRPr="00F35A44" w:rsidRDefault="00F35A44" w:rsidP="00F35A44">
      <w:pPr>
        <w:pStyle w:val="Odstavekseznama"/>
        <w:keepNext/>
        <w:keepLines/>
        <w:numPr>
          <w:ilvl w:val="0"/>
          <w:numId w:val="10"/>
        </w:numPr>
        <w:ind w:left="567" w:hanging="567"/>
        <w:jc w:val="center"/>
        <w:rPr>
          <w:rFonts w:ascii="Tahoma" w:hAnsi="Tahoma" w:cs="Tahoma"/>
          <w:b/>
          <w:bCs/>
          <w:sz w:val="22"/>
          <w:szCs w:val="22"/>
        </w:rPr>
      </w:pPr>
      <w:r w:rsidRPr="00F35A44">
        <w:rPr>
          <w:rFonts w:ascii="Tahoma" w:hAnsi="Tahoma" w:cs="Tahoma"/>
          <w:b/>
          <w:bCs/>
          <w:sz w:val="22"/>
          <w:szCs w:val="22"/>
        </w:rPr>
        <w:t>SESTAVNI DELI OKVIRNEGA SPORAZUMA</w:t>
      </w:r>
    </w:p>
    <w:p w14:paraId="18700F46" w14:textId="77777777" w:rsidR="00F35A44" w:rsidRPr="00F35A44" w:rsidRDefault="00F35A44" w:rsidP="00F35A44">
      <w:pPr>
        <w:keepNext/>
        <w:keepLines/>
        <w:widowControl w:val="0"/>
        <w:tabs>
          <w:tab w:val="left" w:pos="1702"/>
        </w:tabs>
        <w:spacing w:after="0" w:line="240" w:lineRule="auto"/>
        <w:jc w:val="both"/>
        <w:rPr>
          <w:rFonts w:ascii="Tahoma" w:eastAsia="Times New Roman" w:hAnsi="Tahoma" w:cs="Tahoma"/>
          <w:b/>
          <w:lang w:eastAsia="sl-SI"/>
        </w:rPr>
      </w:pPr>
    </w:p>
    <w:p w14:paraId="1E06A9AD"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 xml:space="preserve"> člen</w:t>
      </w:r>
    </w:p>
    <w:p w14:paraId="00A82300" w14:textId="77777777" w:rsidR="00F35A44" w:rsidRPr="00F35A44" w:rsidRDefault="00F35A44" w:rsidP="00F35A44">
      <w:pPr>
        <w:keepNext/>
        <w:keepLines/>
        <w:widowControl w:val="0"/>
        <w:tabs>
          <w:tab w:val="left" w:pos="1702"/>
        </w:tabs>
        <w:spacing w:after="0" w:line="240" w:lineRule="auto"/>
        <w:jc w:val="both"/>
        <w:rPr>
          <w:rFonts w:ascii="Tahoma" w:eastAsia="Times New Roman" w:hAnsi="Tahoma" w:cs="Tahoma"/>
          <w:lang w:eastAsia="sl-SI"/>
        </w:rPr>
      </w:pPr>
    </w:p>
    <w:p w14:paraId="4D535F9C"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1287CEC0" w14:textId="77777777" w:rsidR="00F35A44" w:rsidRPr="00F35A44" w:rsidRDefault="00F35A44" w:rsidP="00F35A44">
      <w:pPr>
        <w:keepNext/>
        <w:keepLines/>
        <w:widowControl w:val="0"/>
        <w:numPr>
          <w:ilvl w:val="0"/>
          <w:numId w:val="8"/>
        </w:numPr>
        <w:spacing w:after="0" w:line="240" w:lineRule="auto"/>
        <w:jc w:val="both"/>
        <w:rPr>
          <w:rFonts w:ascii="Tahoma" w:eastAsia="Times New Roman" w:hAnsi="Tahoma" w:cs="Tahoma"/>
          <w:lang w:eastAsia="sl-SI"/>
        </w:rPr>
      </w:pPr>
      <w:r w:rsidRPr="00F35A44">
        <w:rPr>
          <w:rFonts w:ascii="Tahoma" w:eastAsia="Times New Roman" w:hAnsi="Tahoma" w:cs="Tahoma"/>
          <w:lang w:eastAsia="sl-SI"/>
        </w:rPr>
        <w:t xml:space="preserve">razpisna dokumentacija, št. </w:t>
      </w:r>
      <w:r w:rsidR="00E13A8A">
        <w:rPr>
          <w:rFonts w:ascii="Tahoma" w:eastAsia="Times New Roman" w:hAnsi="Tahoma" w:cs="Tahoma"/>
          <w:lang w:eastAsia="sl-SI"/>
        </w:rPr>
        <w:t>JPE-SOT-416/24</w:t>
      </w:r>
      <w:r w:rsidRPr="00F35A44">
        <w:rPr>
          <w:rFonts w:ascii="Tahoma" w:eastAsia="Times New Roman" w:hAnsi="Tahoma" w:cs="Tahoma"/>
          <w:lang w:eastAsia="sl-SI"/>
        </w:rPr>
        <w:t xml:space="preserve">, </w:t>
      </w:r>
    </w:p>
    <w:p w14:paraId="7F1349FA" w14:textId="77777777" w:rsidR="005D19A4" w:rsidRPr="00F35A44" w:rsidRDefault="005D19A4" w:rsidP="005D19A4">
      <w:pPr>
        <w:keepNext/>
        <w:keepLines/>
        <w:numPr>
          <w:ilvl w:val="0"/>
          <w:numId w:val="8"/>
        </w:numPr>
        <w:spacing w:after="0" w:line="240" w:lineRule="auto"/>
        <w:jc w:val="both"/>
        <w:rPr>
          <w:rFonts w:ascii="Tahoma" w:eastAsia="Times New Roman" w:hAnsi="Tahoma" w:cs="Tahoma"/>
          <w:lang w:eastAsia="sl-SI"/>
        </w:rPr>
      </w:pPr>
      <w:r w:rsidRPr="00F35A44">
        <w:rPr>
          <w:rFonts w:ascii="Tahoma" w:eastAsia="Times New Roman" w:hAnsi="Tahoma" w:cs="Tahoma"/>
          <w:lang w:eastAsia="sl-SI"/>
        </w:rPr>
        <w:t>ponudbeni predračun izvajalca z dne _______________, ki je priloga št. 2 tega okvirnega sporazuma,</w:t>
      </w:r>
    </w:p>
    <w:p w14:paraId="2209FECC" w14:textId="77777777" w:rsidR="005D19A4" w:rsidRPr="00F35A44" w:rsidRDefault="005D19A4" w:rsidP="005D19A4">
      <w:pPr>
        <w:keepNext/>
        <w:keepLines/>
        <w:numPr>
          <w:ilvl w:val="0"/>
          <w:numId w:val="8"/>
        </w:numPr>
        <w:spacing w:after="0" w:line="240" w:lineRule="auto"/>
        <w:jc w:val="both"/>
        <w:rPr>
          <w:rFonts w:ascii="Tahoma" w:eastAsia="Times New Roman" w:hAnsi="Tahoma" w:cs="Tahoma"/>
          <w:lang w:eastAsia="sl-SI"/>
        </w:rPr>
      </w:pPr>
      <w:r w:rsidRPr="00F35A44">
        <w:rPr>
          <w:rFonts w:ascii="Tahoma" w:eastAsia="Times New Roman" w:hAnsi="Tahoma" w:cs="Tahoma"/>
          <w:lang w:eastAsia="sl-SI"/>
        </w:rPr>
        <w:t>ponudba izvajalca št. __________ podana na pogajanjih dne _________, ki je priloga št. 1 tega okvirnega sporazuma,</w:t>
      </w:r>
    </w:p>
    <w:p w14:paraId="74809F10" w14:textId="77777777" w:rsidR="00F35A44" w:rsidRPr="00F35A44" w:rsidRDefault="00F35A44" w:rsidP="00F35A44">
      <w:pPr>
        <w:keepNext/>
        <w:keepLines/>
        <w:numPr>
          <w:ilvl w:val="0"/>
          <w:numId w:val="8"/>
        </w:numPr>
        <w:spacing w:after="0" w:line="240" w:lineRule="auto"/>
        <w:jc w:val="both"/>
        <w:rPr>
          <w:rFonts w:ascii="Tahoma" w:eastAsia="Times New Roman" w:hAnsi="Tahoma" w:cs="Tahoma"/>
          <w:lang w:eastAsia="sl-SI"/>
        </w:rPr>
      </w:pPr>
      <w:r w:rsidRPr="00F35A44">
        <w:rPr>
          <w:rFonts w:ascii="Tahoma" w:eastAsia="Times New Roman" w:hAnsi="Tahoma" w:cs="Tahoma"/>
          <w:lang w:eastAsia="sl-SI"/>
        </w:rPr>
        <w:t>ponudba izvajalca št. __________ z dne _________,</w:t>
      </w:r>
    </w:p>
    <w:p w14:paraId="0563298B" w14:textId="77777777" w:rsidR="00F35A44" w:rsidRPr="00F35A44" w:rsidRDefault="00F35A44" w:rsidP="00F35A44">
      <w:pPr>
        <w:keepNext/>
        <w:keepLines/>
        <w:numPr>
          <w:ilvl w:val="0"/>
          <w:numId w:val="8"/>
        </w:numPr>
        <w:spacing w:after="0" w:line="240" w:lineRule="auto"/>
        <w:jc w:val="both"/>
        <w:rPr>
          <w:rFonts w:ascii="Tahoma" w:eastAsia="Times New Roman" w:hAnsi="Tahoma" w:cs="Tahoma"/>
          <w:lang w:eastAsia="sl-SI"/>
        </w:rPr>
      </w:pPr>
      <w:r w:rsidRPr="00F35A44">
        <w:rPr>
          <w:rFonts w:ascii="Tahoma" w:eastAsia="Times New Roman" w:hAnsi="Tahoma" w:cs="Tahoma"/>
          <w:lang w:eastAsia="sl-SI"/>
        </w:rPr>
        <w:t>pooblastilo za vlaganje in podpisovanje evidenčnih listov v sistemu is-odpadki, ki je priloga št. 3 tega okvirnega sporazuma</w:t>
      </w:r>
      <w:r>
        <w:rPr>
          <w:rFonts w:ascii="Tahoma" w:eastAsia="Times New Roman" w:hAnsi="Tahoma" w:cs="Tahoma"/>
          <w:lang w:eastAsia="sl-SI"/>
        </w:rPr>
        <w:t>.</w:t>
      </w:r>
    </w:p>
    <w:p w14:paraId="483D6F5F" w14:textId="77777777" w:rsidR="00F35A44" w:rsidRPr="00F35A44" w:rsidRDefault="00F35A44" w:rsidP="00F35A44">
      <w:pPr>
        <w:keepNext/>
        <w:keepLines/>
        <w:widowControl w:val="0"/>
        <w:tabs>
          <w:tab w:val="left" w:pos="993"/>
          <w:tab w:val="left" w:pos="1560"/>
        </w:tabs>
        <w:spacing w:after="0" w:line="240" w:lineRule="auto"/>
        <w:jc w:val="both"/>
        <w:rPr>
          <w:rFonts w:ascii="Tahoma" w:eastAsia="Times New Roman" w:hAnsi="Tahoma" w:cs="Tahoma"/>
          <w:lang w:eastAsia="sl-SI"/>
        </w:rPr>
      </w:pPr>
    </w:p>
    <w:p w14:paraId="77E659FD" w14:textId="77777777" w:rsidR="00F35A44" w:rsidRPr="00F35A44" w:rsidRDefault="00F35A44" w:rsidP="00F35A44">
      <w:pPr>
        <w:keepNext/>
        <w:keepLines/>
        <w:widowControl w:val="0"/>
        <w:spacing w:after="0" w:line="240" w:lineRule="auto"/>
        <w:jc w:val="both"/>
        <w:rPr>
          <w:rFonts w:ascii="Tahoma" w:eastAsia="Times New Roman" w:hAnsi="Tahoma" w:cs="Tahoma"/>
          <w:lang w:eastAsia="sl-SI"/>
        </w:rPr>
      </w:pPr>
      <w:r w:rsidRPr="00F35A44">
        <w:rPr>
          <w:rFonts w:ascii="Tahoma" w:eastAsia="Times New Roman" w:hAnsi="Tahoma" w:cs="Tahoma"/>
          <w:lang w:eastAsia="sl-SI"/>
        </w:rPr>
        <w:t>Stranki okvirnega sporazuma sta sporazumni, da je dokumentacija iz prejšnjega odstavka tega člena sestavni del okvirnega sporazuma.</w:t>
      </w:r>
    </w:p>
    <w:p w14:paraId="5B172DE1" w14:textId="77777777" w:rsidR="00F35A44" w:rsidRPr="00F35A44" w:rsidRDefault="00F35A44" w:rsidP="00F35A44">
      <w:pPr>
        <w:keepNext/>
        <w:keepLines/>
        <w:widowControl w:val="0"/>
        <w:spacing w:after="0" w:line="240" w:lineRule="auto"/>
        <w:jc w:val="both"/>
        <w:rPr>
          <w:rFonts w:ascii="Tahoma" w:eastAsia="Times New Roman" w:hAnsi="Tahoma" w:cs="Tahoma"/>
          <w:lang w:eastAsia="sl-SI"/>
        </w:rPr>
      </w:pPr>
    </w:p>
    <w:p w14:paraId="2347EB07" w14:textId="77777777" w:rsidR="00F35A44" w:rsidRPr="00F35A44" w:rsidRDefault="00F35A44" w:rsidP="00F35A44">
      <w:pPr>
        <w:keepNext/>
        <w:keepLines/>
        <w:widowControl w:val="0"/>
        <w:spacing w:after="0" w:line="240" w:lineRule="auto"/>
        <w:jc w:val="both"/>
        <w:rPr>
          <w:rFonts w:ascii="Tahoma" w:eastAsia="Times New Roman" w:hAnsi="Tahoma" w:cs="Tahoma"/>
          <w:lang w:eastAsia="sl-SI"/>
        </w:rPr>
      </w:pPr>
      <w:r w:rsidRPr="00F35A44">
        <w:rPr>
          <w:rFonts w:ascii="Tahoma" w:eastAsia="Times New Roman" w:hAnsi="Tahoma" w:cs="Tahoma"/>
          <w:lang w:eastAsia="sl-SI"/>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191040AA" w14:textId="77777777" w:rsidR="00F35A44" w:rsidRPr="00F35A44" w:rsidRDefault="00F35A44" w:rsidP="00F35A44">
      <w:pPr>
        <w:keepNext/>
        <w:keepLines/>
        <w:widowControl w:val="0"/>
        <w:spacing w:after="0" w:line="240" w:lineRule="auto"/>
        <w:jc w:val="both"/>
        <w:rPr>
          <w:rFonts w:ascii="Tahoma" w:eastAsia="Times New Roman" w:hAnsi="Tahoma" w:cs="Tahoma"/>
          <w:lang w:eastAsia="sl-SI"/>
        </w:rPr>
      </w:pPr>
    </w:p>
    <w:p w14:paraId="1F8D7A6C" w14:textId="77777777" w:rsidR="00F35A44" w:rsidRPr="00F35A44" w:rsidRDefault="00F35A44" w:rsidP="00F35A44">
      <w:pPr>
        <w:pStyle w:val="Odstavekseznama"/>
        <w:keepNext/>
        <w:keepLines/>
        <w:numPr>
          <w:ilvl w:val="0"/>
          <w:numId w:val="10"/>
        </w:numPr>
        <w:ind w:left="567" w:hanging="567"/>
        <w:jc w:val="center"/>
        <w:rPr>
          <w:rFonts w:ascii="Tahoma" w:hAnsi="Tahoma" w:cs="Tahoma"/>
          <w:b/>
          <w:bCs/>
          <w:sz w:val="22"/>
          <w:szCs w:val="22"/>
        </w:rPr>
      </w:pPr>
      <w:r w:rsidRPr="00F35A44">
        <w:rPr>
          <w:rFonts w:ascii="Tahoma" w:hAnsi="Tahoma" w:cs="Tahoma"/>
          <w:b/>
          <w:bCs/>
          <w:sz w:val="22"/>
          <w:szCs w:val="22"/>
        </w:rPr>
        <w:t>PROTIKORUPCIJSKA KLAVZULA</w:t>
      </w:r>
    </w:p>
    <w:p w14:paraId="119E51B6" w14:textId="77777777" w:rsidR="00F35A44" w:rsidRPr="00F35A44" w:rsidRDefault="00F35A44" w:rsidP="00F35A44">
      <w:pPr>
        <w:keepNext/>
        <w:keepLines/>
        <w:widowControl w:val="0"/>
        <w:spacing w:after="0" w:line="240" w:lineRule="auto"/>
        <w:jc w:val="both"/>
        <w:rPr>
          <w:rFonts w:ascii="Tahoma" w:eastAsia="Times New Roman" w:hAnsi="Tahoma" w:cs="Tahoma"/>
          <w:lang w:eastAsia="sl-SI"/>
        </w:rPr>
      </w:pPr>
    </w:p>
    <w:p w14:paraId="01B169BE"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0E326176" w14:textId="77777777" w:rsidR="00F35A44" w:rsidRPr="00F35A44" w:rsidRDefault="00F35A44" w:rsidP="00F35A44">
      <w:pPr>
        <w:keepNext/>
        <w:keepLines/>
        <w:widowControl w:val="0"/>
        <w:spacing w:after="0" w:line="240" w:lineRule="auto"/>
        <w:jc w:val="both"/>
        <w:rPr>
          <w:rFonts w:ascii="Tahoma" w:eastAsia="Times New Roman" w:hAnsi="Tahoma" w:cs="Tahoma"/>
          <w:lang w:eastAsia="sl-SI"/>
        </w:rPr>
      </w:pPr>
    </w:p>
    <w:p w14:paraId="3DD1B1A1"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0983C17"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5B460696"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877863B"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0C6541D4" w14:textId="77777777" w:rsidR="00F35A44" w:rsidRPr="00F35A44" w:rsidRDefault="00F35A44" w:rsidP="00F35A44">
      <w:pPr>
        <w:pStyle w:val="Odstavekseznama"/>
        <w:keepNext/>
        <w:keepLines/>
        <w:numPr>
          <w:ilvl w:val="0"/>
          <w:numId w:val="10"/>
        </w:numPr>
        <w:ind w:left="567" w:hanging="567"/>
        <w:jc w:val="center"/>
        <w:rPr>
          <w:rFonts w:ascii="Tahoma" w:hAnsi="Tahoma" w:cs="Tahoma"/>
          <w:b/>
          <w:bCs/>
          <w:sz w:val="22"/>
          <w:szCs w:val="22"/>
        </w:rPr>
      </w:pPr>
      <w:r w:rsidRPr="00F35A44">
        <w:rPr>
          <w:rFonts w:ascii="Tahoma" w:hAnsi="Tahoma" w:cs="Tahoma"/>
          <w:b/>
          <w:bCs/>
          <w:sz w:val="22"/>
          <w:szCs w:val="22"/>
        </w:rPr>
        <w:t>ODSTOP OZIROMA CESIJA DENARNIH TERJATEV</w:t>
      </w:r>
    </w:p>
    <w:p w14:paraId="239B24EE" w14:textId="77777777" w:rsidR="00F35A44" w:rsidRPr="00F35A44" w:rsidRDefault="00F35A44" w:rsidP="00F35A44">
      <w:pPr>
        <w:keepNext/>
        <w:keepLines/>
        <w:tabs>
          <w:tab w:val="left" w:pos="1702"/>
        </w:tabs>
        <w:spacing w:after="0" w:line="240" w:lineRule="auto"/>
        <w:jc w:val="both"/>
        <w:rPr>
          <w:rFonts w:ascii="Tahoma" w:eastAsia="Times New Roman" w:hAnsi="Tahoma" w:cs="Tahoma"/>
          <w:b/>
          <w:lang w:val="x-none" w:eastAsia="sl-SI"/>
        </w:rPr>
      </w:pPr>
    </w:p>
    <w:p w14:paraId="11E479CF"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0521A849" w14:textId="77777777" w:rsidR="00F35A44" w:rsidRPr="00F35A44" w:rsidRDefault="00F35A44" w:rsidP="00F35A44">
      <w:pPr>
        <w:keepNext/>
        <w:keepLines/>
        <w:tabs>
          <w:tab w:val="left" w:pos="1702"/>
        </w:tabs>
        <w:spacing w:after="0" w:line="240" w:lineRule="auto"/>
        <w:jc w:val="both"/>
        <w:rPr>
          <w:rFonts w:ascii="Tahoma" w:eastAsia="Times New Roman" w:hAnsi="Tahoma" w:cs="Tahoma"/>
          <w:b/>
          <w:lang w:eastAsia="sl-SI"/>
        </w:rPr>
      </w:pPr>
    </w:p>
    <w:p w14:paraId="7741A0D4" w14:textId="77777777" w:rsidR="00F35A44" w:rsidRPr="00F35A44" w:rsidRDefault="005D19A4" w:rsidP="00F35A44">
      <w:pPr>
        <w:keepNext/>
        <w:keepLines/>
        <w:tabs>
          <w:tab w:val="left" w:pos="1702"/>
        </w:tabs>
        <w:spacing w:after="0" w:line="240" w:lineRule="auto"/>
        <w:jc w:val="both"/>
        <w:rPr>
          <w:rFonts w:ascii="Tahoma" w:eastAsia="Times New Roman" w:hAnsi="Tahoma" w:cs="Tahoma"/>
          <w:lang w:eastAsia="sl-SI"/>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r w:rsidR="00F35A44" w:rsidRPr="00F35A44">
        <w:rPr>
          <w:rFonts w:ascii="Tahoma" w:eastAsia="Times New Roman" w:hAnsi="Tahoma" w:cs="Tahoma"/>
          <w:lang w:eastAsia="sl-SI"/>
        </w:rPr>
        <w:t>.</w:t>
      </w:r>
    </w:p>
    <w:p w14:paraId="2BC3DA94"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13A53975" w14:textId="77777777" w:rsidR="00F35A44" w:rsidRPr="00F35A44" w:rsidRDefault="00F35A44" w:rsidP="00F35A44">
      <w:pPr>
        <w:pStyle w:val="Odstavekseznama"/>
        <w:keepNext/>
        <w:keepLines/>
        <w:numPr>
          <w:ilvl w:val="0"/>
          <w:numId w:val="10"/>
        </w:numPr>
        <w:ind w:left="567" w:hanging="567"/>
        <w:jc w:val="center"/>
        <w:rPr>
          <w:rFonts w:ascii="Tahoma" w:hAnsi="Tahoma" w:cs="Tahoma"/>
          <w:b/>
          <w:bCs/>
          <w:sz w:val="22"/>
          <w:szCs w:val="22"/>
        </w:rPr>
      </w:pPr>
      <w:r w:rsidRPr="00F35A44">
        <w:rPr>
          <w:rFonts w:ascii="Tahoma" w:hAnsi="Tahoma" w:cs="Tahoma"/>
          <w:b/>
          <w:bCs/>
          <w:sz w:val="22"/>
          <w:szCs w:val="22"/>
        </w:rPr>
        <w:t>REŠEVANJE SPOROV</w:t>
      </w:r>
    </w:p>
    <w:p w14:paraId="449A013D"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632E62CA"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0590D33A"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20040481"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Morebitne spore, ki bi nastali v zvezi z izvajanjem tega okvirnega sporazuma, bosta stranki skušali rešiti sporazumno.</w:t>
      </w:r>
    </w:p>
    <w:p w14:paraId="552D97B0"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51211813"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Če spora ne bo možno rešiti sporazumno, lahko vsaka stranka okvirnega sporazuma sproži postopek za rešitev spora pri stvarno pristojnem sodišču v Ljubljani.</w:t>
      </w:r>
    </w:p>
    <w:p w14:paraId="7DA56245"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4CB7FB4F" w14:textId="77777777" w:rsidR="00F35A44" w:rsidRPr="00F35A44" w:rsidRDefault="00F35A44" w:rsidP="00F35A44">
      <w:pPr>
        <w:pStyle w:val="Odstavekseznama"/>
        <w:keepNext/>
        <w:keepLines/>
        <w:numPr>
          <w:ilvl w:val="0"/>
          <w:numId w:val="10"/>
        </w:numPr>
        <w:ind w:left="567" w:hanging="567"/>
        <w:jc w:val="center"/>
        <w:rPr>
          <w:rFonts w:ascii="Tahoma" w:hAnsi="Tahoma" w:cs="Tahoma"/>
          <w:b/>
          <w:bCs/>
          <w:sz w:val="22"/>
          <w:szCs w:val="22"/>
        </w:rPr>
      </w:pPr>
      <w:r w:rsidRPr="00F35A44">
        <w:rPr>
          <w:rFonts w:ascii="Tahoma" w:hAnsi="Tahoma" w:cs="Tahoma"/>
          <w:b/>
          <w:bCs/>
          <w:sz w:val="22"/>
          <w:szCs w:val="22"/>
        </w:rPr>
        <w:t>OSTALE DOLOČBE</w:t>
      </w:r>
    </w:p>
    <w:p w14:paraId="4930E47C"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73BA3A44"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4A5A3F02"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033016C2"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66E5BA96"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1633E97C"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6090EE1F"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330BFE51"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6E284835"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1A6710D8"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EFDDE0B"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6C3C594F"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 iz okvirnega sporazuma.</w:t>
      </w:r>
    </w:p>
    <w:p w14:paraId="623B1BB7"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10A32A9A"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5EA617BB"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24E94D35"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Vsebina tega okvirnega sporazuma kot tudi dokumentacija, ki je njegov sestavni del oziroma se nanaša na ta okvirni sporazum in njegovo izvajanje se šteje za poslovno skrivnost, razen informacij, ki v skladu z veljavnimi predpisi štejejo za javne.</w:t>
      </w:r>
    </w:p>
    <w:p w14:paraId="2543AFCA"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30BBA170"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292D2359"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43B1E91F"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Za urejanje razmerij, ki niso urejena s tem okvirnim sporazumom, se uporabljajo določila zakona, ki ureja obligacijska razmerja.</w:t>
      </w:r>
    </w:p>
    <w:p w14:paraId="1B49114C"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 xml:space="preserve"> </w:t>
      </w:r>
    </w:p>
    <w:p w14:paraId="5D294B94"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144544BC"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406A9D37"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Priloge so neločljivi sestavni del tega okvirnega sporazuma.</w:t>
      </w:r>
    </w:p>
    <w:p w14:paraId="551E144E"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7DFDDF8E" w14:textId="77777777" w:rsidR="00F35A44" w:rsidRPr="00F35A44" w:rsidRDefault="00F35A44" w:rsidP="00F35A4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5A44">
        <w:rPr>
          <w:rFonts w:ascii="Tahoma" w:eastAsia="Times New Roman" w:hAnsi="Tahoma" w:cs="Tahoma"/>
          <w:color w:val="000000"/>
          <w:lang w:eastAsia="sl-SI"/>
        </w:rPr>
        <w:t>člen</w:t>
      </w:r>
    </w:p>
    <w:p w14:paraId="0F764805"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p>
    <w:p w14:paraId="47B59DFD" w14:textId="77777777" w:rsidR="00F35A44" w:rsidRPr="00F35A44" w:rsidRDefault="00F35A44" w:rsidP="00F35A44">
      <w:pPr>
        <w:keepNext/>
        <w:keepLines/>
        <w:tabs>
          <w:tab w:val="left" w:pos="1702"/>
        </w:tabs>
        <w:spacing w:after="0" w:line="240" w:lineRule="auto"/>
        <w:jc w:val="both"/>
        <w:rPr>
          <w:rFonts w:ascii="Tahoma" w:eastAsia="Times New Roman" w:hAnsi="Tahoma" w:cs="Tahoma"/>
          <w:lang w:eastAsia="sl-SI"/>
        </w:rPr>
      </w:pPr>
      <w:r w:rsidRPr="00F35A44">
        <w:rPr>
          <w:rFonts w:ascii="Tahoma" w:eastAsia="Times New Roman" w:hAnsi="Tahoma" w:cs="Tahoma"/>
          <w:lang w:eastAsia="sl-SI"/>
        </w:rPr>
        <w:t xml:space="preserve">Okvirni sporazum je sestavljen in podpisan v treh (3) enakih izvodih, od katerih prejme naročnik dva (2) in izvajalec en (1) izvod. </w:t>
      </w:r>
    </w:p>
    <w:p w14:paraId="1D7AD944" w14:textId="77777777" w:rsidR="00EC3759" w:rsidRPr="00B8342C" w:rsidRDefault="00EC3759" w:rsidP="00A6023A">
      <w:pPr>
        <w:keepNext/>
        <w:keepLines/>
        <w:tabs>
          <w:tab w:val="left" w:pos="1134"/>
          <w:tab w:val="left" w:pos="4820"/>
        </w:tabs>
        <w:spacing w:after="0" w:line="240" w:lineRule="auto"/>
        <w:jc w:val="both"/>
        <w:rPr>
          <w:rFonts w:ascii="Tahoma" w:eastAsia="Times New Roman" w:hAnsi="Tahoma" w:cs="Tahoma"/>
          <w:lang w:eastAsia="sl-SI"/>
        </w:rPr>
      </w:pPr>
    </w:p>
    <w:p w14:paraId="0CEDBDD4" w14:textId="77777777" w:rsidR="00EC3759" w:rsidRPr="00B8342C" w:rsidRDefault="00EC3759" w:rsidP="00A6023A">
      <w:pPr>
        <w:keepNext/>
        <w:keepLines/>
        <w:tabs>
          <w:tab w:val="left" w:pos="1134"/>
          <w:tab w:val="left" w:pos="4820"/>
        </w:tabs>
        <w:spacing w:after="0" w:line="240" w:lineRule="auto"/>
        <w:jc w:val="both"/>
        <w:rPr>
          <w:rFonts w:ascii="Tahoma" w:eastAsia="Times New Roman" w:hAnsi="Tahoma" w:cs="Tahoma"/>
          <w:lang w:eastAsia="sl-SI"/>
        </w:rPr>
      </w:pPr>
    </w:p>
    <w:p w14:paraId="1798235E" w14:textId="77777777" w:rsidR="00EC3759" w:rsidRPr="00B8342C" w:rsidRDefault="00EC3759" w:rsidP="00402E69">
      <w:pPr>
        <w:keepNext/>
        <w:keepLines/>
        <w:tabs>
          <w:tab w:val="left" w:pos="4678"/>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_______________, dne ___________</w:t>
      </w:r>
      <w:r w:rsidRPr="00B8342C">
        <w:rPr>
          <w:rFonts w:ascii="Tahoma" w:eastAsia="Times New Roman" w:hAnsi="Tahoma" w:cs="Tahoma"/>
          <w:lang w:eastAsia="sl-SI"/>
        </w:rPr>
        <w:tab/>
        <w:t>Ljubljana, dne __________</w:t>
      </w:r>
    </w:p>
    <w:p w14:paraId="42918D36" w14:textId="77777777" w:rsidR="00EC3759" w:rsidRPr="00B8342C" w:rsidRDefault="00EC3759" w:rsidP="00402E69">
      <w:pPr>
        <w:keepNext/>
        <w:keepLines/>
        <w:tabs>
          <w:tab w:val="left" w:pos="4678"/>
          <w:tab w:val="left" w:pos="4820"/>
        </w:tabs>
        <w:spacing w:after="0" w:line="240" w:lineRule="auto"/>
        <w:jc w:val="both"/>
        <w:rPr>
          <w:rFonts w:ascii="Tahoma" w:eastAsia="Times New Roman" w:hAnsi="Tahoma" w:cs="Tahoma"/>
          <w:lang w:eastAsia="sl-SI"/>
        </w:rPr>
      </w:pPr>
    </w:p>
    <w:p w14:paraId="64E33611" w14:textId="77777777" w:rsidR="00EC3759" w:rsidRPr="00B8342C" w:rsidRDefault="00EC3759" w:rsidP="00402E69">
      <w:pPr>
        <w:keepNext/>
        <w:keepLines/>
        <w:tabs>
          <w:tab w:val="left" w:pos="4678"/>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IZVAJALEC:</w:t>
      </w:r>
      <w:r w:rsidRPr="00B8342C">
        <w:rPr>
          <w:rFonts w:ascii="Tahoma" w:eastAsia="Times New Roman" w:hAnsi="Tahoma" w:cs="Tahoma"/>
          <w:lang w:eastAsia="sl-SI"/>
        </w:rPr>
        <w:tab/>
        <w:t>NAROČNIK:</w:t>
      </w:r>
      <w:r w:rsidRPr="00B8342C">
        <w:rPr>
          <w:rFonts w:ascii="Tahoma" w:eastAsia="Times New Roman" w:hAnsi="Tahoma" w:cs="Tahoma"/>
          <w:lang w:eastAsia="sl-SI"/>
        </w:rPr>
        <w:tab/>
      </w:r>
    </w:p>
    <w:p w14:paraId="7B9E2820" w14:textId="77777777" w:rsidR="00EC3759" w:rsidRPr="00B8342C" w:rsidRDefault="00EC3759" w:rsidP="00402E69">
      <w:pPr>
        <w:keepNext/>
        <w:keepLines/>
        <w:tabs>
          <w:tab w:val="left" w:pos="4678"/>
          <w:tab w:val="left" w:pos="4962"/>
        </w:tabs>
        <w:spacing w:after="0" w:line="240" w:lineRule="auto"/>
        <w:ind w:right="-851"/>
        <w:jc w:val="both"/>
        <w:rPr>
          <w:rFonts w:ascii="Tahoma" w:eastAsia="Times New Roman" w:hAnsi="Tahoma" w:cs="Tahoma"/>
          <w:lang w:eastAsia="sl-SI"/>
        </w:rPr>
      </w:pPr>
    </w:p>
    <w:p w14:paraId="7D7660C9" w14:textId="77777777" w:rsidR="00EC3759" w:rsidRPr="00B8342C" w:rsidRDefault="00EC3759" w:rsidP="00402E69">
      <w:pPr>
        <w:keepNext/>
        <w:keepLines/>
        <w:tabs>
          <w:tab w:val="left" w:pos="4678"/>
        </w:tabs>
        <w:spacing w:after="0" w:line="240" w:lineRule="auto"/>
        <w:ind w:right="-851"/>
        <w:jc w:val="both"/>
        <w:rPr>
          <w:rFonts w:ascii="Tahoma" w:eastAsia="Times New Roman" w:hAnsi="Tahoma" w:cs="Tahoma"/>
          <w:lang w:eastAsia="sl-SI"/>
        </w:rPr>
      </w:pPr>
      <w:r w:rsidRPr="00B8342C">
        <w:rPr>
          <w:rFonts w:ascii="Tahoma" w:eastAsia="Times New Roman" w:hAnsi="Tahoma" w:cs="Tahoma"/>
          <w:lang w:eastAsia="sl-SI"/>
        </w:rPr>
        <w:tab/>
      </w:r>
    </w:p>
    <w:p w14:paraId="416C0750" w14:textId="77777777" w:rsidR="00EC3759" w:rsidRPr="00B8342C" w:rsidRDefault="00402E69" w:rsidP="00402E69">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t>J</w:t>
      </w:r>
      <w:r w:rsidR="00EC3759" w:rsidRPr="00B8342C">
        <w:rPr>
          <w:rFonts w:ascii="Tahoma" w:eastAsia="Times New Roman" w:hAnsi="Tahoma" w:cs="Tahoma"/>
          <w:lang w:eastAsia="sl-SI"/>
        </w:rPr>
        <w:t>AVNO PODJETJE ENERGETIKA LJUBLJANA d.o.o.</w:t>
      </w:r>
    </w:p>
    <w:p w14:paraId="6861717C" w14:textId="77777777" w:rsidR="00EC3759" w:rsidRPr="00B8342C" w:rsidRDefault="00EC3759" w:rsidP="00402E69">
      <w:pPr>
        <w:keepNext/>
        <w:keepLines/>
        <w:tabs>
          <w:tab w:val="left" w:pos="4678"/>
        </w:tabs>
        <w:spacing w:after="0" w:line="240" w:lineRule="auto"/>
        <w:jc w:val="both"/>
        <w:rPr>
          <w:rFonts w:ascii="Tahoma" w:eastAsia="Times New Roman" w:hAnsi="Tahoma" w:cs="Tahoma"/>
          <w:lang w:eastAsia="sl-SI"/>
        </w:rPr>
      </w:pPr>
    </w:p>
    <w:p w14:paraId="7D4B91B0" w14:textId="77777777" w:rsidR="00EC3759" w:rsidRPr="00B8342C" w:rsidRDefault="00EC3759" w:rsidP="00402E69">
      <w:pPr>
        <w:keepNext/>
        <w:keepLines/>
        <w:tabs>
          <w:tab w:val="left" w:pos="4678"/>
        </w:tab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ab/>
        <w:t>Direktor:</w:t>
      </w:r>
      <w:r w:rsidRPr="00B8342C">
        <w:rPr>
          <w:rFonts w:ascii="Tahoma" w:eastAsia="Times New Roman" w:hAnsi="Tahoma" w:cs="Tahoma"/>
          <w:lang w:eastAsia="sl-SI"/>
        </w:rPr>
        <w:tab/>
      </w:r>
    </w:p>
    <w:p w14:paraId="5720FF80" w14:textId="77777777" w:rsidR="00EC3759" w:rsidRPr="00B8342C" w:rsidRDefault="00EC3759" w:rsidP="00402E69">
      <w:pPr>
        <w:keepNext/>
        <w:keepLines/>
        <w:tabs>
          <w:tab w:val="left" w:pos="4678"/>
        </w:tabs>
        <w:spacing w:after="0" w:line="240" w:lineRule="auto"/>
        <w:jc w:val="both"/>
        <w:rPr>
          <w:rFonts w:ascii="Tahoma" w:eastAsia="Times New Roman" w:hAnsi="Tahoma" w:cs="Tahoma"/>
          <w:b/>
          <w:lang w:eastAsia="sl-SI"/>
        </w:rPr>
      </w:pPr>
      <w:r w:rsidRPr="00B8342C">
        <w:rPr>
          <w:rFonts w:ascii="Tahoma" w:eastAsia="Times New Roman" w:hAnsi="Tahoma" w:cs="Tahoma"/>
          <w:b/>
          <w:lang w:eastAsia="sl-SI"/>
        </w:rPr>
        <w:tab/>
        <w:t>Samo Lozej</w:t>
      </w:r>
    </w:p>
    <w:p w14:paraId="27F6C75D" w14:textId="77777777" w:rsidR="00EC3759" w:rsidRPr="00B8342C" w:rsidRDefault="00EC3759" w:rsidP="00A6023A">
      <w:pPr>
        <w:keepNext/>
        <w:keepLines/>
        <w:tabs>
          <w:tab w:val="left" w:pos="5387"/>
        </w:tabs>
        <w:spacing w:after="0" w:line="240" w:lineRule="auto"/>
        <w:jc w:val="both"/>
        <w:rPr>
          <w:rFonts w:ascii="Tahoma" w:eastAsia="Times New Roman" w:hAnsi="Tahoma" w:cs="Tahoma"/>
          <w:lang w:eastAsia="sl-SI"/>
        </w:rPr>
      </w:pPr>
    </w:p>
    <w:p w14:paraId="414B09E9" w14:textId="77777777" w:rsidR="000D211E" w:rsidRPr="00B8342C" w:rsidRDefault="000D211E" w:rsidP="00A6023A">
      <w:pPr>
        <w:keepNext/>
        <w:keepLines/>
        <w:tabs>
          <w:tab w:val="left" w:pos="5387"/>
        </w:tabs>
        <w:spacing w:after="0" w:line="240" w:lineRule="auto"/>
        <w:jc w:val="both"/>
        <w:rPr>
          <w:rFonts w:ascii="Tahoma" w:eastAsia="Times New Roman" w:hAnsi="Tahoma" w:cs="Tahoma"/>
          <w:lang w:eastAsia="sl-SI"/>
        </w:rPr>
      </w:pPr>
    </w:p>
    <w:p w14:paraId="76C8024A" w14:textId="77777777" w:rsidR="00EC3759" w:rsidRPr="00B8342C" w:rsidRDefault="00EC3759" w:rsidP="00A6023A">
      <w:pPr>
        <w:keepNext/>
        <w:keepLines/>
        <w:spacing w:after="0" w:line="240" w:lineRule="auto"/>
        <w:jc w:val="both"/>
        <w:rPr>
          <w:rFonts w:ascii="Tahoma" w:hAnsi="Tahoma" w:cs="Tahoma"/>
        </w:rPr>
      </w:pPr>
    </w:p>
    <w:p w14:paraId="720CB822" w14:textId="77777777" w:rsidR="00570A4F" w:rsidRPr="00B8342C" w:rsidRDefault="00570A4F" w:rsidP="00A6023A">
      <w:pPr>
        <w:keepNext/>
        <w:keepLines/>
        <w:spacing w:after="0" w:line="240" w:lineRule="auto"/>
        <w:jc w:val="both"/>
        <w:rPr>
          <w:rFonts w:ascii="Tahoma" w:hAnsi="Tahoma" w:cs="Tahoma"/>
        </w:rPr>
      </w:pPr>
    </w:p>
    <w:p w14:paraId="6D00D5E1" w14:textId="77777777" w:rsidR="00582EEB" w:rsidRPr="00B8342C" w:rsidRDefault="00582EEB" w:rsidP="00A6023A">
      <w:pPr>
        <w:keepNext/>
        <w:keepLines/>
        <w:spacing w:after="0" w:line="240" w:lineRule="auto"/>
        <w:ind w:left="284" w:hanging="284"/>
        <w:jc w:val="both"/>
        <w:rPr>
          <w:rFonts w:ascii="Tahoma" w:hAnsi="Tahoma" w:cs="Tahoma"/>
        </w:rPr>
      </w:pPr>
      <w:r w:rsidRPr="00B8342C">
        <w:rPr>
          <w:rFonts w:ascii="Tahoma" w:hAnsi="Tahoma" w:cs="Tahoma"/>
        </w:rPr>
        <w:t>Prilog</w:t>
      </w:r>
      <w:r w:rsidR="00570A4F" w:rsidRPr="00B8342C">
        <w:rPr>
          <w:rFonts w:ascii="Tahoma" w:hAnsi="Tahoma" w:cs="Tahoma"/>
        </w:rPr>
        <w:t>i</w:t>
      </w:r>
      <w:r w:rsidRPr="00B8342C">
        <w:rPr>
          <w:rFonts w:ascii="Tahoma" w:hAnsi="Tahoma" w:cs="Tahoma"/>
        </w:rPr>
        <w:t>:</w:t>
      </w:r>
    </w:p>
    <w:p w14:paraId="5419F75F" w14:textId="77777777" w:rsidR="00F35A44" w:rsidRPr="00F35A44" w:rsidRDefault="00F35A44" w:rsidP="00F35A44">
      <w:pPr>
        <w:keepNext/>
        <w:keepLines/>
        <w:numPr>
          <w:ilvl w:val="0"/>
          <w:numId w:val="12"/>
        </w:numPr>
        <w:spacing w:after="0" w:line="240" w:lineRule="auto"/>
        <w:ind w:left="284" w:hanging="284"/>
        <w:rPr>
          <w:rFonts w:ascii="Tahoma" w:eastAsia="Times New Roman" w:hAnsi="Tahoma" w:cs="Tahoma"/>
          <w:lang w:eastAsia="sl-SI"/>
        </w:rPr>
      </w:pPr>
      <w:r w:rsidRPr="00F35A44">
        <w:rPr>
          <w:rFonts w:ascii="Tahoma" w:eastAsia="Times New Roman" w:hAnsi="Tahoma" w:cs="Tahoma"/>
          <w:lang w:eastAsia="sl-SI"/>
        </w:rPr>
        <w:t>Priloga št. 1: Ponudba izvajalca št. __________ podana na pogajanjih dne __________</w:t>
      </w:r>
      <w:r>
        <w:rPr>
          <w:rFonts w:ascii="Tahoma" w:eastAsia="Times New Roman" w:hAnsi="Tahoma" w:cs="Tahoma"/>
          <w:lang w:eastAsia="sl-SI"/>
        </w:rPr>
        <w:t>,</w:t>
      </w:r>
    </w:p>
    <w:p w14:paraId="0333E13D" w14:textId="77777777" w:rsidR="00F35A44" w:rsidRPr="00F35A44" w:rsidRDefault="00F35A44" w:rsidP="00F35A44">
      <w:pPr>
        <w:keepNext/>
        <w:keepLines/>
        <w:numPr>
          <w:ilvl w:val="0"/>
          <w:numId w:val="12"/>
        </w:numPr>
        <w:spacing w:after="0" w:line="240" w:lineRule="auto"/>
        <w:ind w:left="284" w:hanging="284"/>
        <w:rPr>
          <w:rFonts w:ascii="Tahoma" w:eastAsia="Times New Roman" w:hAnsi="Tahoma" w:cs="Tahoma"/>
          <w:lang w:eastAsia="sl-SI"/>
        </w:rPr>
      </w:pPr>
      <w:r w:rsidRPr="00F35A44">
        <w:rPr>
          <w:rFonts w:ascii="Tahoma" w:eastAsia="Times New Roman" w:hAnsi="Tahoma" w:cs="Tahoma"/>
          <w:lang w:eastAsia="sl-SI"/>
        </w:rPr>
        <w:t>Priloga št. 2: Ponudbeni predračun izvajalca z dne __________</w:t>
      </w:r>
      <w:r>
        <w:rPr>
          <w:rFonts w:ascii="Tahoma" w:eastAsia="Times New Roman" w:hAnsi="Tahoma" w:cs="Tahoma"/>
          <w:lang w:eastAsia="sl-SI"/>
        </w:rPr>
        <w:t>,</w:t>
      </w:r>
    </w:p>
    <w:p w14:paraId="78549FF2" w14:textId="77777777" w:rsidR="00F35A44" w:rsidRPr="00F35A44" w:rsidRDefault="00F35A44" w:rsidP="00F35A44">
      <w:pPr>
        <w:keepNext/>
        <w:keepLines/>
        <w:numPr>
          <w:ilvl w:val="0"/>
          <w:numId w:val="12"/>
        </w:numPr>
        <w:spacing w:after="0" w:line="240" w:lineRule="auto"/>
        <w:ind w:left="284" w:hanging="284"/>
        <w:jc w:val="both"/>
        <w:rPr>
          <w:rFonts w:ascii="Tahoma" w:eastAsia="Times New Roman" w:hAnsi="Tahoma" w:cs="Tahoma"/>
          <w:lang w:eastAsia="sl-SI"/>
        </w:rPr>
      </w:pPr>
      <w:r w:rsidRPr="00F35A44">
        <w:rPr>
          <w:rFonts w:ascii="Tahoma" w:eastAsia="Times New Roman" w:hAnsi="Tahoma" w:cs="Tahoma"/>
          <w:lang w:eastAsia="sl-SI"/>
        </w:rPr>
        <w:t>Priloga št. 3: Pooblastilo za vlaganje in podpisovanje evidenčnih listov v sistemu is-odpadki</w:t>
      </w:r>
      <w:r>
        <w:rPr>
          <w:rFonts w:ascii="Tahoma" w:eastAsia="Times New Roman" w:hAnsi="Tahoma" w:cs="Tahoma"/>
          <w:lang w:eastAsia="sl-SI"/>
        </w:rPr>
        <w:t>.</w:t>
      </w:r>
    </w:p>
    <w:p w14:paraId="61890F5C" w14:textId="77777777" w:rsidR="00982370" w:rsidRPr="00B8342C" w:rsidRDefault="00982370" w:rsidP="00A6023A">
      <w:pPr>
        <w:keepNext/>
        <w:keepLines/>
        <w:spacing w:after="0" w:line="240" w:lineRule="auto"/>
        <w:ind w:left="720"/>
        <w:rPr>
          <w:rFonts w:ascii="Tahoma" w:hAnsi="Tahoma" w:cs="Tahoma"/>
          <w:lang w:eastAsia="sl-SI"/>
        </w:rPr>
      </w:pPr>
    </w:p>
    <w:p w14:paraId="621F2458" w14:textId="77777777" w:rsidR="00C235A0" w:rsidRPr="00B8342C" w:rsidRDefault="00C235A0" w:rsidP="00A6023A">
      <w:pPr>
        <w:keepNext/>
        <w:keepLines/>
        <w:spacing w:after="0" w:line="240" w:lineRule="auto"/>
        <w:ind w:left="720"/>
        <w:jc w:val="both"/>
        <w:rPr>
          <w:rFonts w:ascii="Tahoma" w:hAnsi="Tahoma" w:cs="Tahoma"/>
        </w:rPr>
      </w:pPr>
    </w:p>
    <w:p w14:paraId="5FC241B2" w14:textId="77777777" w:rsidR="006050B5" w:rsidRPr="00B8342C" w:rsidRDefault="0046224F" w:rsidP="00A6023A">
      <w:pPr>
        <w:keepNext/>
        <w:keepLines/>
        <w:spacing w:after="0" w:line="240" w:lineRule="auto"/>
        <w:rPr>
          <w:rFonts w:ascii="Tahoma" w:eastAsia="Times New Roman" w:hAnsi="Tahoma" w:cs="Tahoma"/>
          <w:lang w:eastAsia="sl-SI"/>
        </w:rPr>
      </w:pPr>
      <w:r w:rsidRPr="00B8342C">
        <w:rPr>
          <w:rFonts w:ascii="Tahoma" w:eastAsia="Times New Roman" w:hAnsi="Tahoma" w:cs="Tahoma"/>
          <w:lang w:eastAsia="sl-SI"/>
        </w:rPr>
        <w:br w:type="page"/>
      </w:r>
    </w:p>
    <w:p w14:paraId="3A5F41ED" w14:textId="77777777" w:rsidR="00983949" w:rsidRPr="00722BFA" w:rsidRDefault="00983949" w:rsidP="00F84575">
      <w:pPr>
        <w:keepNext/>
        <w:keepLines/>
        <w:spacing w:after="0" w:line="240" w:lineRule="auto"/>
        <w:jc w:val="right"/>
        <w:rPr>
          <w:rFonts w:ascii="Tahoma" w:eastAsia="Times New Roman" w:hAnsi="Tahoma" w:cs="Tahoma"/>
          <w:b/>
          <w:sz w:val="18"/>
          <w:szCs w:val="18"/>
          <w:lang w:eastAsia="sl-SI"/>
        </w:rPr>
      </w:pPr>
      <w:r w:rsidRPr="00722BFA">
        <w:rPr>
          <w:rFonts w:ascii="Tahoma" w:eastAsia="Times New Roman" w:hAnsi="Tahoma" w:cs="Tahoma"/>
          <w:b/>
          <w:sz w:val="18"/>
          <w:szCs w:val="18"/>
          <w:lang w:eastAsia="sl-SI"/>
        </w:rPr>
        <w:lastRenderedPageBreak/>
        <w:t xml:space="preserve">Priloga št. </w:t>
      </w:r>
      <w:r w:rsidR="00F35A44" w:rsidRPr="00722BFA">
        <w:rPr>
          <w:rFonts w:ascii="Tahoma" w:eastAsia="Times New Roman" w:hAnsi="Tahoma" w:cs="Tahoma"/>
          <w:b/>
          <w:sz w:val="18"/>
          <w:szCs w:val="18"/>
          <w:lang w:eastAsia="sl-SI"/>
        </w:rPr>
        <w:t>3</w:t>
      </w:r>
      <w:r w:rsidRPr="00722BFA">
        <w:rPr>
          <w:rFonts w:ascii="Tahoma" w:eastAsia="Times New Roman" w:hAnsi="Tahoma" w:cs="Tahoma"/>
          <w:b/>
          <w:sz w:val="18"/>
          <w:szCs w:val="18"/>
          <w:lang w:eastAsia="sl-SI"/>
        </w:rPr>
        <w:fldChar w:fldCharType="begin"/>
      </w:r>
      <w:r w:rsidRPr="00722BFA">
        <w:rPr>
          <w:rFonts w:ascii="Tahoma" w:eastAsia="Times New Roman" w:hAnsi="Tahoma" w:cs="Tahoma"/>
          <w:b/>
          <w:sz w:val="18"/>
          <w:szCs w:val="18"/>
          <w:lang w:eastAsia="sl-SI"/>
        </w:rPr>
        <w:instrText xml:space="preserve"> FILLIN  \* MERGEFORMAT </w:instrText>
      </w:r>
      <w:r w:rsidRPr="00722BFA">
        <w:rPr>
          <w:rFonts w:ascii="Tahoma" w:eastAsia="Times New Roman" w:hAnsi="Tahoma" w:cs="Tahoma"/>
          <w:b/>
          <w:sz w:val="18"/>
          <w:szCs w:val="18"/>
          <w:lang w:eastAsia="sl-SI"/>
        </w:rPr>
        <w:fldChar w:fldCharType="end"/>
      </w:r>
      <w:r w:rsidRPr="00722BFA">
        <w:rPr>
          <w:rFonts w:ascii="Tahoma" w:eastAsia="Times New Roman" w:hAnsi="Tahoma" w:cs="Tahoma"/>
          <w:b/>
          <w:sz w:val="18"/>
          <w:szCs w:val="18"/>
          <w:lang w:eastAsia="sl-SI"/>
        </w:rPr>
        <w:t xml:space="preserve"> k okvirnem sporazumu št. </w:t>
      </w:r>
      <w:r w:rsidR="00E13A8A" w:rsidRPr="00722BFA">
        <w:rPr>
          <w:rFonts w:ascii="Tahoma" w:eastAsia="Times New Roman" w:hAnsi="Tahoma" w:cs="Tahoma"/>
          <w:b/>
          <w:sz w:val="18"/>
          <w:szCs w:val="18"/>
          <w:lang w:eastAsia="sl-SI"/>
        </w:rPr>
        <w:t>JPE-SOT-416/24</w:t>
      </w:r>
    </w:p>
    <w:tbl>
      <w:tblPr>
        <w:tblW w:w="9498" w:type="dxa"/>
        <w:tblInd w:w="-72" w:type="dxa"/>
        <w:tblLayout w:type="fixed"/>
        <w:tblCellMar>
          <w:left w:w="70" w:type="dxa"/>
          <w:right w:w="70" w:type="dxa"/>
        </w:tblCellMar>
        <w:tblLook w:val="04A0" w:firstRow="1" w:lastRow="0" w:firstColumn="1" w:lastColumn="0" w:noHBand="0" w:noVBand="1"/>
      </w:tblPr>
      <w:tblGrid>
        <w:gridCol w:w="739"/>
        <w:gridCol w:w="2664"/>
        <w:gridCol w:w="6025"/>
        <w:gridCol w:w="70"/>
      </w:tblGrid>
      <w:tr w:rsidR="006050B5" w:rsidRPr="00B8342C" w14:paraId="5B01A1B2" w14:textId="77777777" w:rsidTr="00E121AE">
        <w:trPr>
          <w:trHeight w:val="375"/>
        </w:trPr>
        <w:tc>
          <w:tcPr>
            <w:tcW w:w="9498" w:type="dxa"/>
            <w:gridSpan w:val="4"/>
            <w:tcBorders>
              <w:top w:val="nil"/>
              <w:left w:val="nil"/>
              <w:bottom w:val="nil"/>
              <w:right w:val="nil"/>
            </w:tcBorders>
            <w:shd w:val="clear" w:color="auto" w:fill="auto"/>
            <w:noWrap/>
            <w:vAlign w:val="bottom"/>
            <w:hideMark/>
          </w:tcPr>
          <w:p w14:paraId="7370E907" w14:textId="77777777" w:rsidR="006050B5" w:rsidRDefault="006050B5" w:rsidP="00A6023A">
            <w:pPr>
              <w:keepNext/>
              <w:keepLines/>
              <w:spacing w:after="0" w:line="240" w:lineRule="auto"/>
              <w:jc w:val="center"/>
              <w:rPr>
                <w:rFonts w:ascii="Tahoma" w:eastAsia="Times New Roman" w:hAnsi="Tahoma" w:cs="Tahoma"/>
                <w:b/>
                <w:bCs/>
                <w:sz w:val="20"/>
                <w:szCs w:val="20"/>
                <w:lang w:eastAsia="sl-SI"/>
              </w:rPr>
            </w:pPr>
          </w:p>
          <w:p w14:paraId="4DA899C5" w14:textId="77777777" w:rsidR="00F84575" w:rsidRPr="00B8342C" w:rsidRDefault="00F84575" w:rsidP="00A6023A">
            <w:pPr>
              <w:keepNext/>
              <w:keepLines/>
              <w:spacing w:after="0" w:line="240" w:lineRule="auto"/>
              <w:jc w:val="center"/>
              <w:rPr>
                <w:rFonts w:ascii="Tahoma" w:eastAsia="Times New Roman" w:hAnsi="Tahoma" w:cs="Tahoma"/>
                <w:b/>
                <w:bCs/>
                <w:sz w:val="20"/>
                <w:szCs w:val="20"/>
                <w:lang w:eastAsia="sl-SI"/>
              </w:rPr>
            </w:pPr>
          </w:p>
          <w:p w14:paraId="581FE784" w14:textId="77777777" w:rsidR="006050B5" w:rsidRPr="00B8342C" w:rsidRDefault="006050B5" w:rsidP="00A6023A">
            <w:pPr>
              <w:keepNext/>
              <w:keepLines/>
              <w:spacing w:after="0" w:line="240" w:lineRule="auto"/>
              <w:jc w:val="center"/>
              <w:rPr>
                <w:rFonts w:ascii="Tahoma" w:eastAsia="Times New Roman" w:hAnsi="Tahoma" w:cs="Tahoma"/>
                <w:b/>
                <w:bCs/>
                <w:sz w:val="20"/>
                <w:szCs w:val="20"/>
                <w:lang w:eastAsia="sl-SI"/>
              </w:rPr>
            </w:pPr>
            <w:r w:rsidRPr="00B8342C">
              <w:rPr>
                <w:rFonts w:ascii="Tahoma" w:eastAsia="Times New Roman" w:hAnsi="Tahoma" w:cs="Tahoma"/>
                <w:b/>
                <w:bCs/>
                <w:sz w:val="20"/>
                <w:szCs w:val="20"/>
                <w:lang w:eastAsia="sl-SI"/>
              </w:rPr>
              <w:t>POOBLASTILO</w:t>
            </w:r>
          </w:p>
        </w:tc>
      </w:tr>
      <w:tr w:rsidR="006050B5" w:rsidRPr="00B8342C" w14:paraId="20305EC2" w14:textId="77777777" w:rsidTr="00E121AE">
        <w:trPr>
          <w:trHeight w:val="375"/>
        </w:trPr>
        <w:tc>
          <w:tcPr>
            <w:tcW w:w="9498" w:type="dxa"/>
            <w:gridSpan w:val="4"/>
            <w:tcBorders>
              <w:top w:val="nil"/>
              <w:left w:val="nil"/>
              <w:bottom w:val="nil"/>
              <w:right w:val="nil"/>
            </w:tcBorders>
            <w:shd w:val="clear" w:color="auto" w:fill="auto"/>
            <w:noWrap/>
            <w:vAlign w:val="bottom"/>
            <w:hideMark/>
          </w:tcPr>
          <w:p w14:paraId="68A51555" w14:textId="77777777" w:rsidR="006050B5" w:rsidRPr="00B8342C" w:rsidRDefault="006050B5" w:rsidP="00A6023A">
            <w:pPr>
              <w:keepNext/>
              <w:keepLines/>
              <w:spacing w:after="0" w:line="240" w:lineRule="auto"/>
              <w:jc w:val="center"/>
              <w:rPr>
                <w:rFonts w:ascii="Tahoma" w:eastAsia="Times New Roman" w:hAnsi="Tahoma" w:cs="Tahoma"/>
                <w:b/>
                <w:bCs/>
                <w:sz w:val="20"/>
                <w:szCs w:val="20"/>
                <w:lang w:eastAsia="sl-SI"/>
              </w:rPr>
            </w:pPr>
            <w:r w:rsidRPr="00B8342C">
              <w:rPr>
                <w:rFonts w:ascii="Tahoma" w:eastAsia="Times New Roman" w:hAnsi="Tahoma" w:cs="Tahoma"/>
                <w:b/>
                <w:bCs/>
                <w:sz w:val="20"/>
                <w:szCs w:val="20"/>
                <w:lang w:eastAsia="sl-SI"/>
              </w:rPr>
              <w:t>ZA VLAGANJE IN PODPISOVANJE EVIDENČNIH LISTOV V SISTEMU IS-ODPADKI</w:t>
            </w:r>
          </w:p>
        </w:tc>
      </w:tr>
      <w:tr w:rsidR="006050B5" w:rsidRPr="00B8342C" w14:paraId="4C68A561" w14:textId="77777777" w:rsidTr="00E121AE">
        <w:trPr>
          <w:trHeight w:val="300"/>
        </w:trPr>
        <w:tc>
          <w:tcPr>
            <w:tcW w:w="9498" w:type="dxa"/>
            <w:gridSpan w:val="4"/>
            <w:tcBorders>
              <w:top w:val="nil"/>
              <w:left w:val="nil"/>
              <w:bottom w:val="single" w:sz="4" w:space="0" w:color="auto"/>
              <w:right w:val="nil"/>
            </w:tcBorders>
            <w:shd w:val="clear" w:color="auto" w:fill="auto"/>
            <w:noWrap/>
            <w:vAlign w:val="bottom"/>
            <w:hideMark/>
          </w:tcPr>
          <w:p w14:paraId="7AAFFC22" w14:textId="77777777" w:rsidR="006050B5" w:rsidRPr="00B8342C" w:rsidRDefault="006050B5" w:rsidP="00A6023A">
            <w:pPr>
              <w:keepNext/>
              <w:keepLines/>
              <w:spacing w:after="0" w:line="240" w:lineRule="auto"/>
              <w:jc w:val="both"/>
              <w:rPr>
                <w:rFonts w:ascii="Tahoma" w:eastAsia="Times New Roman" w:hAnsi="Tahoma" w:cs="Tahoma"/>
                <w:b/>
                <w:sz w:val="20"/>
                <w:szCs w:val="20"/>
                <w:lang w:eastAsia="sl-SI"/>
              </w:rPr>
            </w:pPr>
          </w:p>
        </w:tc>
      </w:tr>
      <w:tr w:rsidR="006050B5" w:rsidRPr="00B8342C" w14:paraId="5E78E2E7" w14:textId="77777777" w:rsidTr="00E121AE">
        <w:trPr>
          <w:trHeight w:val="300"/>
        </w:trPr>
        <w:tc>
          <w:tcPr>
            <w:tcW w:w="9498"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59D4BFC" w14:textId="77777777" w:rsidR="006050B5" w:rsidRPr="00B8342C" w:rsidRDefault="006050B5" w:rsidP="00A6023A">
            <w:pPr>
              <w:keepNext/>
              <w:keepLines/>
              <w:spacing w:after="0" w:line="240" w:lineRule="auto"/>
              <w:jc w:val="both"/>
              <w:rPr>
                <w:rFonts w:ascii="Tahoma" w:eastAsia="Times New Roman" w:hAnsi="Tahoma" w:cs="Tahoma"/>
                <w:b/>
                <w:bCs/>
                <w:sz w:val="20"/>
                <w:szCs w:val="20"/>
                <w:lang w:eastAsia="sl-SI"/>
              </w:rPr>
            </w:pPr>
            <w:r w:rsidRPr="00B8342C">
              <w:rPr>
                <w:rFonts w:ascii="Tahoma" w:eastAsia="Times New Roman" w:hAnsi="Tahoma" w:cs="Tahoma"/>
                <w:b/>
                <w:bCs/>
                <w:sz w:val="20"/>
                <w:szCs w:val="20"/>
                <w:lang w:eastAsia="sl-SI"/>
              </w:rPr>
              <w:t>PODATKI O POOBLASTITELJU</w:t>
            </w:r>
          </w:p>
        </w:tc>
      </w:tr>
      <w:tr w:rsidR="00722BFA" w:rsidRPr="00B8342C" w14:paraId="0FE8BDB3" w14:textId="77777777" w:rsidTr="00722BFA">
        <w:trPr>
          <w:gridAfter w:val="1"/>
          <w:wAfter w:w="70" w:type="dxa"/>
          <w:trHeight w:val="420"/>
        </w:trPr>
        <w:tc>
          <w:tcPr>
            <w:tcW w:w="9428" w:type="dxa"/>
            <w:gridSpan w:val="3"/>
            <w:vMerge w:val="restart"/>
            <w:tcBorders>
              <w:top w:val="nil"/>
              <w:left w:val="nil"/>
            </w:tcBorders>
            <w:shd w:val="clear" w:color="auto" w:fill="auto"/>
            <w:noWrap/>
            <w:vAlign w:val="bottom"/>
            <w:hideMark/>
          </w:tcPr>
          <w:p w14:paraId="1439AA18"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p w14:paraId="283541A0" w14:textId="23EF5D9F" w:rsidR="00722BFA"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Naziv:</w:t>
            </w:r>
            <w:r w:rsidRPr="00B8342C">
              <w:rPr>
                <w:rFonts w:ascii="Tahoma" w:eastAsia="Times New Roman" w:hAnsi="Tahoma" w:cs="Tahoma"/>
                <w:b/>
                <w:sz w:val="20"/>
                <w:szCs w:val="20"/>
                <w:lang w:eastAsia="sl-SI"/>
              </w:rPr>
              <w:t xml:space="preserve"> JAVNO PODJETJE ENERGETIKA LJUBLJANA d.o.o., Verovškova ulica 62, 1000 Ljubljana</w:t>
            </w:r>
          </w:p>
          <w:p w14:paraId="30E76A9D" w14:textId="77777777" w:rsidR="00043B7A" w:rsidRPr="00B8342C" w:rsidRDefault="00043B7A" w:rsidP="00A6023A">
            <w:pPr>
              <w:keepNext/>
              <w:keepLines/>
              <w:spacing w:after="0" w:line="240" w:lineRule="auto"/>
              <w:jc w:val="both"/>
              <w:rPr>
                <w:rFonts w:ascii="Tahoma" w:eastAsia="Times New Roman" w:hAnsi="Tahoma" w:cs="Tahoma"/>
                <w:b/>
                <w:sz w:val="20"/>
                <w:szCs w:val="20"/>
                <w:lang w:eastAsia="sl-SI"/>
              </w:rPr>
            </w:pPr>
          </w:p>
          <w:p w14:paraId="1E236D86"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ID davčna številka: </w:t>
            </w:r>
            <w:r w:rsidRPr="00B8342C">
              <w:rPr>
                <w:rFonts w:ascii="Tahoma" w:eastAsia="Times New Roman" w:hAnsi="Tahoma" w:cs="Tahoma"/>
                <w:b/>
                <w:sz w:val="20"/>
                <w:szCs w:val="20"/>
                <w:lang w:eastAsia="sl-SI"/>
              </w:rPr>
              <w:t>SI23034033</w:t>
            </w:r>
          </w:p>
          <w:p w14:paraId="502D625B" w14:textId="22DB4D8A"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p w14:paraId="78230B21"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Matična številka: </w:t>
            </w:r>
            <w:r w:rsidRPr="00B8342C">
              <w:rPr>
                <w:rFonts w:ascii="Tahoma" w:eastAsia="Times New Roman" w:hAnsi="Tahoma" w:cs="Tahoma"/>
                <w:b/>
                <w:sz w:val="20"/>
                <w:szCs w:val="20"/>
                <w:lang w:eastAsia="sl-SI"/>
              </w:rPr>
              <w:t>5226406000</w:t>
            </w:r>
          </w:p>
          <w:p w14:paraId="736EFB87" w14:textId="523A5E94"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p w14:paraId="03B464B4"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Šifra dejavnosti: </w:t>
            </w:r>
            <w:r w:rsidRPr="00B8342C">
              <w:rPr>
                <w:rFonts w:ascii="Tahoma" w:eastAsia="Times New Roman" w:hAnsi="Tahoma" w:cs="Tahoma"/>
                <w:b/>
                <w:sz w:val="20"/>
                <w:szCs w:val="20"/>
                <w:lang w:eastAsia="sl-SI"/>
              </w:rPr>
              <w:t>35.300</w:t>
            </w:r>
          </w:p>
          <w:p w14:paraId="3A880E34" w14:textId="244B3D7E"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p w14:paraId="1095BF4E"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Telefon: </w:t>
            </w:r>
            <w:r w:rsidRPr="00B8342C">
              <w:rPr>
                <w:rFonts w:ascii="Tahoma" w:eastAsia="Times New Roman" w:hAnsi="Tahoma" w:cs="Tahoma"/>
                <w:b/>
                <w:sz w:val="20"/>
                <w:szCs w:val="20"/>
                <w:lang w:eastAsia="sl-SI"/>
              </w:rPr>
              <w:t>01 588 90 00</w:t>
            </w:r>
          </w:p>
          <w:p w14:paraId="5BD8C1B7" w14:textId="7582C98F"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p w14:paraId="258C7408"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Fax: </w:t>
            </w:r>
            <w:r w:rsidRPr="00B8342C">
              <w:rPr>
                <w:rFonts w:ascii="Tahoma" w:eastAsia="Times New Roman" w:hAnsi="Tahoma" w:cs="Tahoma"/>
                <w:b/>
                <w:sz w:val="20"/>
                <w:szCs w:val="20"/>
                <w:lang w:eastAsia="sl-SI"/>
              </w:rPr>
              <w:t>01 588 91 09</w:t>
            </w:r>
          </w:p>
          <w:p w14:paraId="184C15A0" w14:textId="357B7B65"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p w14:paraId="39E64FE0"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E-pošta:</w:t>
            </w:r>
            <w:r w:rsidRPr="00B8342C">
              <w:rPr>
                <w:rFonts w:ascii="Tahoma" w:eastAsia="Times New Roman" w:hAnsi="Tahoma" w:cs="Tahoma"/>
                <w:b/>
                <w:sz w:val="20"/>
                <w:szCs w:val="20"/>
                <w:lang w:eastAsia="sl-SI"/>
              </w:rPr>
              <w:t xml:space="preserve"> </w:t>
            </w:r>
            <w:hyperlink r:id="rId22" w:history="1">
              <w:r w:rsidRPr="00BA39A2">
                <w:rPr>
                  <w:rStyle w:val="Hiperpovezava"/>
                  <w:rFonts w:ascii="Tahoma" w:eastAsia="Times New Roman" w:hAnsi="Tahoma" w:cs="Tahoma"/>
                  <w:b/>
                  <w:sz w:val="20"/>
                  <w:szCs w:val="20"/>
                  <w:lang w:eastAsia="sl-SI"/>
                </w:rPr>
                <w:t>info@energetika.si</w:t>
              </w:r>
            </w:hyperlink>
            <w:r w:rsidRPr="00B8342C">
              <w:rPr>
                <w:rFonts w:ascii="Tahoma" w:eastAsia="Times New Roman" w:hAnsi="Tahoma" w:cs="Tahoma"/>
                <w:b/>
                <w:sz w:val="20"/>
                <w:szCs w:val="20"/>
                <w:lang w:eastAsia="sl-SI"/>
              </w:rPr>
              <w:t xml:space="preserve"> </w:t>
            </w:r>
          </w:p>
          <w:p w14:paraId="5393196B" w14:textId="5D39A2B0"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p w14:paraId="4D42FDEE"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Ime in priimek zakonitega zastopnika oz. odgovorne osebe:</w:t>
            </w:r>
            <w:r w:rsidRPr="00B8342C">
              <w:rPr>
                <w:rFonts w:ascii="Tahoma" w:eastAsia="Times New Roman" w:hAnsi="Tahoma" w:cs="Tahoma"/>
                <w:b/>
                <w:sz w:val="20"/>
                <w:szCs w:val="20"/>
                <w:lang w:eastAsia="sl-SI"/>
              </w:rPr>
              <w:t xml:space="preserve"> Samo Lozej, direktor</w:t>
            </w:r>
          </w:p>
          <w:p w14:paraId="1E14680F"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tc>
      </w:tr>
      <w:tr w:rsidR="00722BFA" w:rsidRPr="00B8342C" w14:paraId="1F20A1E2"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2D9097E9"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tc>
      </w:tr>
      <w:tr w:rsidR="00722BFA" w:rsidRPr="00B8342C" w14:paraId="1B273F83"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0E818DBD"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tc>
      </w:tr>
      <w:tr w:rsidR="00722BFA" w:rsidRPr="00B8342C" w14:paraId="459B604C"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12BF07D0"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tc>
      </w:tr>
      <w:tr w:rsidR="00722BFA" w:rsidRPr="00B8342C" w14:paraId="4E8B6383"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09D86AF1"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tc>
      </w:tr>
      <w:tr w:rsidR="00722BFA" w:rsidRPr="00B8342C" w14:paraId="501D3F58"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3740E851" w14:textId="77777777" w:rsidR="00722BFA" w:rsidRPr="00B8342C" w:rsidRDefault="00722BFA" w:rsidP="00A6023A">
            <w:pPr>
              <w:keepNext/>
              <w:keepLines/>
              <w:spacing w:after="0" w:line="240" w:lineRule="auto"/>
              <w:jc w:val="both"/>
              <w:rPr>
                <w:rFonts w:ascii="Tahoma" w:eastAsia="Times New Roman" w:hAnsi="Tahoma" w:cs="Tahoma"/>
                <w:b/>
                <w:sz w:val="20"/>
                <w:szCs w:val="20"/>
                <w:lang w:eastAsia="sl-SI"/>
              </w:rPr>
            </w:pPr>
          </w:p>
        </w:tc>
      </w:tr>
      <w:tr w:rsidR="006050B5" w:rsidRPr="00B8342C" w14:paraId="52F475E7" w14:textId="77777777" w:rsidTr="00E121AE">
        <w:trPr>
          <w:trHeight w:val="300"/>
        </w:trPr>
        <w:tc>
          <w:tcPr>
            <w:tcW w:w="9498"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D13FD98" w14:textId="77777777" w:rsidR="006050B5" w:rsidRPr="00B8342C" w:rsidRDefault="006050B5" w:rsidP="00A6023A">
            <w:pPr>
              <w:keepNext/>
              <w:keepLines/>
              <w:spacing w:after="0" w:line="240" w:lineRule="auto"/>
              <w:jc w:val="both"/>
              <w:rPr>
                <w:rFonts w:ascii="Tahoma" w:eastAsia="Times New Roman" w:hAnsi="Tahoma" w:cs="Tahoma"/>
                <w:b/>
                <w:bCs/>
                <w:sz w:val="20"/>
                <w:szCs w:val="20"/>
                <w:lang w:eastAsia="sl-SI"/>
              </w:rPr>
            </w:pPr>
            <w:r w:rsidRPr="00B8342C">
              <w:rPr>
                <w:rFonts w:ascii="Tahoma" w:eastAsia="Times New Roman" w:hAnsi="Tahoma" w:cs="Tahoma"/>
                <w:b/>
                <w:bCs/>
                <w:sz w:val="20"/>
                <w:szCs w:val="20"/>
                <w:lang w:eastAsia="sl-SI"/>
              </w:rPr>
              <w:t>PODATKI O POOBLAŠČENCU</w:t>
            </w:r>
          </w:p>
        </w:tc>
      </w:tr>
      <w:tr w:rsidR="00722BFA" w:rsidRPr="00B8342C" w14:paraId="68F34775" w14:textId="77777777" w:rsidTr="00722BFA">
        <w:trPr>
          <w:gridAfter w:val="1"/>
          <w:wAfter w:w="70" w:type="dxa"/>
          <w:trHeight w:val="420"/>
        </w:trPr>
        <w:tc>
          <w:tcPr>
            <w:tcW w:w="9428" w:type="dxa"/>
            <w:gridSpan w:val="3"/>
            <w:vMerge w:val="restart"/>
            <w:tcBorders>
              <w:top w:val="nil"/>
              <w:left w:val="nil"/>
            </w:tcBorders>
            <w:shd w:val="clear" w:color="auto" w:fill="auto"/>
            <w:noWrap/>
            <w:vAlign w:val="bottom"/>
            <w:hideMark/>
          </w:tcPr>
          <w:p w14:paraId="27BB8283"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p w14:paraId="5F8AB401" w14:textId="7D1B642D"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Naziv, firma in sedež pravne osebe</w:t>
            </w:r>
            <w:r>
              <w:rPr>
                <w:rFonts w:ascii="Tahoma" w:eastAsia="Times New Roman" w:hAnsi="Tahoma" w:cs="Tahoma"/>
                <w:bCs/>
                <w:sz w:val="20"/>
                <w:szCs w:val="20"/>
                <w:lang w:eastAsia="sl-SI"/>
              </w:rPr>
              <w:t>:</w:t>
            </w:r>
          </w:p>
          <w:p w14:paraId="67287117"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p w14:paraId="15875A52" w14:textId="0D908350"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ID davčna številka: </w:t>
            </w:r>
            <w:r w:rsidRPr="00B8342C">
              <w:rPr>
                <w:rFonts w:ascii="Tahoma" w:eastAsia="Times New Roman" w:hAnsi="Tahoma" w:cs="Tahoma"/>
                <w:b/>
                <w:sz w:val="20"/>
                <w:szCs w:val="20"/>
                <w:lang w:eastAsia="sl-SI"/>
              </w:rPr>
              <w:t>SI</w:t>
            </w:r>
            <w:r>
              <w:rPr>
                <w:rFonts w:ascii="Tahoma" w:eastAsia="Times New Roman" w:hAnsi="Tahoma" w:cs="Tahoma"/>
                <w:b/>
                <w:sz w:val="20"/>
                <w:szCs w:val="20"/>
                <w:lang w:eastAsia="sl-SI"/>
              </w:rPr>
              <w:t>________</w:t>
            </w:r>
          </w:p>
          <w:p w14:paraId="04A0C2E6"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p w14:paraId="2661B37E" w14:textId="3DC656BB"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Matična številka: </w:t>
            </w:r>
            <w:r>
              <w:rPr>
                <w:rFonts w:ascii="Tahoma" w:eastAsia="Times New Roman" w:hAnsi="Tahoma" w:cs="Tahoma"/>
                <w:bCs/>
                <w:sz w:val="20"/>
                <w:szCs w:val="20"/>
                <w:lang w:eastAsia="sl-SI"/>
              </w:rPr>
              <w:t>__________</w:t>
            </w:r>
          </w:p>
          <w:p w14:paraId="0D2FBC9F"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p w14:paraId="7B63DD0D" w14:textId="796B2205"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Šifra dejavnosti: </w:t>
            </w:r>
            <w:r>
              <w:rPr>
                <w:rFonts w:ascii="Tahoma" w:eastAsia="Times New Roman" w:hAnsi="Tahoma" w:cs="Tahoma"/>
                <w:bCs/>
                <w:sz w:val="20"/>
                <w:szCs w:val="20"/>
                <w:lang w:eastAsia="sl-SI"/>
              </w:rPr>
              <w:t>______</w:t>
            </w:r>
          </w:p>
          <w:p w14:paraId="41242BE4"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p w14:paraId="23B4A086" w14:textId="011BEA35"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 xml:space="preserve">Telefon: </w:t>
            </w:r>
            <w:r>
              <w:rPr>
                <w:rFonts w:ascii="Tahoma" w:eastAsia="Times New Roman" w:hAnsi="Tahoma" w:cs="Tahoma"/>
                <w:bCs/>
                <w:sz w:val="20"/>
                <w:szCs w:val="20"/>
                <w:lang w:eastAsia="sl-SI"/>
              </w:rPr>
              <w:t>____________</w:t>
            </w:r>
          </w:p>
          <w:p w14:paraId="07FDDD6D"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p w14:paraId="312464CF" w14:textId="64C73641"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E-pošta:</w:t>
            </w:r>
            <w:r w:rsidRPr="00B8342C">
              <w:rPr>
                <w:rFonts w:ascii="Tahoma" w:eastAsia="Times New Roman" w:hAnsi="Tahoma" w:cs="Tahoma"/>
                <w:b/>
                <w:sz w:val="20"/>
                <w:szCs w:val="20"/>
                <w:lang w:eastAsia="sl-SI"/>
              </w:rPr>
              <w:t xml:space="preserve"> </w:t>
            </w:r>
            <w:hyperlink r:id="rId23" w:history="1"/>
            <w:r>
              <w:rPr>
                <w:rStyle w:val="Hiperpovezava"/>
                <w:rFonts w:ascii="Tahoma" w:eastAsia="Times New Roman" w:hAnsi="Tahoma" w:cs="Tahoma"/>
                <w:b/>
                <w:sz w:val="20"/>
                <w:szCs w:val="20"/>
                <w:lang w:eastAsia="sl-SI"/>
              </w:rPr>
              <w:t>__________________</w:t>
            </w:r>
          </w:p>
          <w:p w14:paraId="5C3C143E"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p w14:paraId="6E3100A9" w14:textId="707E2D17" w:rsidR="00722BFA" w:rsidRPr="00B8342C" w:rsidRDefault="00722BFA" w:rsidP="00722BFA">
            <w:pPr>
              <w:keepNext/>
              <w:keepLines/>
              <w:spacing w:after="0" w:line="240" w:lineRule="auto"/>
              <w:jc w:val="both"/>
              <w:rPr>
                <w:rFonts w:ascii="Tahoma" w:eastAsia="Times New Roman" w:hAnsi="Tahoma" w:cs="Tahoma"/>
                <w:b/>
                <w:sz w:val="20"/>
                <w:szCs w:val="20"/>
                <w:lang w:eastAsia="sl-SI"/>
              </w:rPr>
            </w:pPr>
            <w:r w:rsidRPr="00F84575">
              <w:rPr>
                <w:rFonts w:ascii="Tahoma" w:eastAsia="Times New Roman" w:hAnsi="Tahoma" w:cs="Tahoma"/>
                <w:bCs/>
                <w:sz w:val="20"/>
                <w:szCs w:val="20"/>
                <w:lang w:eastAsia="sl-SI"/>
              </w:rPr>
              <w:t>Ime in priimek zakonitega zastopnika oz. odgovorne osebe:</w:t>
            </w:r>
            <w:r w:rsidRPr="00B8342C">
              <w:rPr>
                <w:rFonts w:ascii="Tahoma" w:eastAsia="Times New Roman" w:hAnsi="Tahoma" w:cs="Tahoma"/>
                <w:b/>
                <w:sz w:val="20"/>
                <w:szCs w:val="20"/>
                <w:lang w:eastAsia="sl-SI"/>
              </w:rPr>
              <w:t xml:space="preserve"> </w:t>
            </w:r>
            <w:r>
              <w:rPr>
                <w:rFonts w:ascii="Tahoma" w:eastAsia="Times New Roman" w:hAnsi="Tahoma" w:cs="Tahoma"/>
                <w:b/>
                <w:sz w:val="20"/>
                <w:szCs w:val="20"/>
                <w:lang w:eastAsia="sl-SI"/>
              </w:rPr>
              <w:t>_______________</w:t>
            </w:r>
          </w:p>
        </w:tc>
      </w:tr>
      <w:tr w:rsidR="00722BFA" w:rsidRPr="00B8342C" w14:paraId="67540EA1"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75340295"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tc>
      </w:tr>
      <w:tr w:rsidR="00722BFA" w:rsidRPr="00B8342C" w14:paraId="4D8A95F6"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18F0160C"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tc>
      </w:tr>
      <w:tr w:rsidR="00722BFA" w:rsidRPr="00B8342C" w14:paraId="718FC211"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3BB388B1"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tc>
      </w:tr>
      <w:tr w:rsidR="00722BFA" w:rsidRPr="00B8342C" w14:paraId="7CE1C3BF" w14:textId="77777777" w:rsidTr="00722BFA">
        <w:trPr>
          <w:gridAfter w:val="1"/>
          <w:wAfter w:w="70" w:type="dxa"/>
          <w:trHeight w:val="420"/>
        </w:trPr>
        <w:tc>
          <w:tcPr>
            <w:tcW w:w="9428" w:type="dxa"/>
            <w:gridSpan w:val="3"/>
            <w:vMerge/>
            <w:tcBorders>
              <w:left w:val="nil"/>
            </w:tcBorders>
            <w:shd w:val="clear" w:color="auto" w:fill="auto"/>
            <w:noWrap/>
            <w:vAlign w:val="bottom"/>
            <w:hideMark/>
          </w:tcPr>
          <w:p w14:paraId="490FC412" w14:textId="77777777" w:rsidR="00722BFA" w:rsidRPr="00B8342C" w:rsidRDefault="00722BFA" w:rsidP="00A311E1">
            <w:pPr>
              <w:keepNext/>
              <w:keepLines/>
              <w:spacing w:after="0" w:line="240" w:lineRule="auto"/>
              <w:jc w:val="both"/>
              <w:rPr>
                <w:rFonts w:ascii="Tahoma" w:eastAsia="Times New Roman" w:hAnsi="Tahoma" w:cs="Tahoma"/>
                <w:b/>
                <w:sz w:val="20"/>
                <w:szCs w:val="20"/>
                <w:lang w:eastAsia="sl-SI"/>
              </w:rPr>
            </w:pPr>
          </w:p>
        </w:tc>
      </w:tr>
      <w:tr w:rsidR="00F84575" w:rsidRPr="00B8342C" w14:paraId="2DE3106E" w14:textId="77777777" w:rsidTr="00124861">
        <w:trPr>
          <w:trHeight w:val="300"/>
        </w:trPr>
        <w:tc>
          <w:tcPr>
            <w:tcW w:w="9498" w:type="dxa"/>
            <w:gridSpan w:val="4"/>
            <w:tcBorders>
              <w:top w:val="nil"/>
              <w:left w:val="nil"/>
              <w:bottom w:val="nil"/>
              <w:right w:val="nil"/>
            </w:tcBorders>
            <w:shd w:val="clear" w:color="auto" w:fill="auto"/>
            <w:noWrap/>
            <w:vAlign w:val="bottom"/>
            <w:hideMark/>
          </w:tcPr>
          <w:p w14:paraId="46906E44" w14:textId="77777777" w:rsidR="00F84575" w:rsidRPr="00F84575" w:rsidRDefault="00F84575" w:rsidP="00A6023A">
            <w:pPr>
              <w:keepNext/>
              <w:keepLines/>
              <w:spacing w:after="0" w:line="240" w:lineRule="auto"/>
              <w:jc w:val="both"/>
              <w:rPr>
                <w:rFonts w:ascii="Tahoma" w:eastAsia="Times New Roman" w:hAnsi="Tahoma" w:cs="Tahoma"/>
                <w:sz w:val="20"/>
                <w:szCs w:val="20"/>
                <w:lang w:eastAsia="sl-SI"/>
              </w:rPr>
            </w:pPr>
          </w:p>
        </w:tc>
      </w:tr>
      <w:tr w:rsidR="006050B5" w:rsidRPr="00B8342C" w14:paraId="657B49D4" w14:textId="77777777" w:rsidTr="00E121AE">
        <w:trPr>
          <w:trHeight w:val="300"/>
        </w:trPr>
        <w:tc>
          <w:tcPr>
            <w:tcW w:w="9498"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AFA0ABF" w14:textId="77777777" w:rsidR="006050B5" w:rsidRPr="00B8342C" w:rsidRDefault="006050B5" w:rsidP="00A6023A">
            <w:pPr>
              <w:keepNext/>
              <w:keepLines/>
              <w:spacing w:after="0" w:line="240" w:lineRule="auto"/>
              <w:jc w:val="both"/>
              <w:rPr>
                <w:rFonts w:ascii="Tahoma" w:eastAsia="Times New Roman" w:hAnsi="Tahoma" w:cs="Tahoma"/>
                <w:b/>
                <w:bCs/>
                <w:sz w:val="20"/>
                <w:szCs w:val="20"/>
                <w:lang w:eastAsia="sl-SI"/>
              </w:rPr>
            </w:pPr>
            <w:r w:rsidRPr="00B8342C">
              <w:rPr>
                <w:rFonts w:ascii="Tahoma" w:eastAsia="Times New Roman" w:hAnsi="Tahoma" w:cs="Tahoma"/>
                <w:b/>
                <w:bCs/>
                <w:sz w:val="20"/>
                <w:szCs w:val="20"/>
                <w:lang w:eastAsia="sl-SI"/>
              </w:rPr>
              <w:t>OBSEG IN ČASOVNA VELJAVNOST POOBLASTILA</w:t>
            </w:r>
          </w:p>
        </w:tc>
      </w:tr>
      <w:tr w:rsidR="00043B7A" w:rsidRPr="00B8342C" w14:paraId="19595BBF" w14:textId="77777777" w:rsidTr="009619BD">
        <w:trPr>
          <w:trHeight w:val="420"/>
        </w:trPr>
        <w:tc>
          <w:tcPr>
            <w:tcW w:w="9498" w:type="dxa"/>
            <w:gridSpan w:val="4"/>
            <w:tcBorders>
              <w:top w:val="nil"/>
              <w:left w:val="nil"/>
              <w:bottom w:val="nil"/>
              <w:right w:val="nil"/>
            </w:tcBorders>
            <w:shd w:val="clear" w:color="auto" w:fill="auto"/>
            <w:noWrap/>
            <w:vAlign w:val="bottom"/>
            <w:hideMark/>
          </w:tcPr>
          <w:p w14:paraId="47F4E747" w14:textId="6FECFDC8" w:rsidR="00043B7A" w:rsidRPr="00B8342C" w:rsidRDefault="00043B7A" w:rsidP="00043B7A">
            <w:pPr>
              <w:keepNext/>
              <w:keepLines/>
              <w:spacing w:after="0" w:line="240" w:lineRule="auto"/>
              <w:jc w:val="both"/>
              <w:rPr>
                <w:rFonts w:ascii="Tahoma" w:eastAsia="Times New Roman" w:hAnsi="Tahoma" w:cs="Tahoma"/>
                <w:b/>
                <w:bCs/>
                <w:sz w:val="20"/>
                <w:szCs w:val="20"/>
                <w:lang w:eastAsia="sl-SI"/>
              </w:rPr>
            </w:pPr>
            <w:r w:rsidRPr="00B8342C">
              <w:rPr>
                <w:rFonts w:ascii="Tahoma" w:eastAsia="Times New Roman" w:hAnsi="Tahoma" w:cs="Tahoma"/>
                <w:b/>
                <w:bCs/>
                <w:sz w:val="20"/>
                <w:szCs w:val="20"/>
                <w:lang w:eastAsia="sl-SI"/>
              </w:rPr>
              <w:t>1.</w:t>
            </w:r>
            <w:r>
              <w:rPr>
                <w:rFonts w:ascii="Tahoma" w:eastAsia="Times New Roman" w:hAnsi="Tahoma" w:cs="Tahoma"/>
                <w:b/>
                <w:bCs/>
                <w:sz w:val="20"/>
                <w:szCs w:val="20"/>
                <w:lang w:eastAsia="sl-SI"/>
              </w:rPr>
              <w:t xml:space="preserve"> </w:t>
            </w:r>
            <w:r w:rsidRPr="00B8342C">
              <w:rPr>
                <w:rFonts w:ascii="Tahoma" w:eastAsia="Times New Roman" w:hAnsi="Tahoma" w:cs="Tahoma"/>
                <w:b/>
                <w:bCs/>
                <w:sz w:val="20"/>
                <w:szCs w:val="20"/>
                <w:lang w:eastAsia="sl-SI"/>
              </w:rPr>
              <w:t>Pooblastilo velja za vlaganje in podpisovanje evidenčnih listov v sistemu IS-ODPADKI</w:t>
            </w:r>
          </w:p>
        </w:tc>
      </w:tr>
      <w:tr w:rsidR="006050B5" w:rsidRPr="00B8342C" w14:paraId="4CEAF3E3" w14:textId="77777777" w:rsidTr="00E121AE">
        <w:trPr>
          <w:trHeight w:val="300"/>
        </w:trPr>
        <w:tc>
          <w:tcPr>
            <w:tcW w:w="739" w:type="dxa"/>
            <w:tcBorders>
              <w:top w:val="nil"/>
              <w:left w:val="nil"/>
              <w:bottom w:val="nil"/>
              <w:right w:val="nil"/>
            </w:tcBorders>
            <w:shd w:val="clear" w:color="auto" w:fill="auto"/>
            <w:noWrap/>
            <w:vAlign w:val="bottom"/>
            <w:hideMark/>
          </w:tcPr>
          <w:p w14:paraId="142176C5" w14:textId="77777777" w:rsidR="006050B5" w:rsidRPr="00B8342C" w:rsidRDefault="006050B5" w:rsidP="00A6023A">
            <w:pPr>
              <w:keepNext/>
              <w:keepLines/>
              <w:spacing w:after="0" w:line="240" w:lineRule="auto"/>
              <w:jc w:val="both"/>
              <w:rPr>
                <w:rFonts w:ascii="Tahoma" w:eastAsia="Times New Roman" w:hAnsi="Tahoma" w:cs="Tahoma"/>
                <w:b/>
                <w:bCs/>
                <w:sz w:val="20"/>
                <w:szCs w:val="20"/>
                <w:lang w:eastAsia="sl-SI"/>
              </w:rPr>
            </w:pPr>
          </w:p>
        </w:tc>
        <w:tc>
          <w:tcPr>
            <w:tcW w:w="8759" w:type="dxa"/>
            <w:gridSpan w:val="3"/>
            <w:tcBorders>
              <w:top w:val="nil"/>
              <w:left w:val="nil"/>
              <w:bottom w:val="nil"/>
              <w:right w:val="nil"/>
            </w:tcBorders>
            <w:shd w:val="clear" w:color="auto" w:fill="auto"/>
            <w:noWrap/>
            <w:vAlign w:val="bottom"/>
            <w:hideMark/>
          </w:tcPr>
          <w:p w14:paraId="62D628E0" w14:textId="77777777" w:rsidR="006050B5" w:rsidRPr="00B8342C" w:rsidRDefault="006050B5" w:rsidP="00A6023A">
            <w:pPr>
              <w:keepNext/>
              <w:keepLines/>
              <w:spacing w:after="0" w:line="240" w:lineRule="auto"/>
              <w:jc w:val="both"/>
              <w:rPr>
                <w:rFonts w:ascii="Tahoma" w:eastAsia="Times New Roman" w:hAnsi="Tahoma" w:cs="Tahoma"/>
                <w:b/>
                <w:bCs/>
                <w:sz w:val="20"/>
                <w:szCs w:val="20"/>
                <w:lang w:eastAsia="sl-SI"/>
              </w:rPr>
            </w:pPr>
          </w:p>
        </w:tc>
      </w:tr>
      <w:tr w:rsidR="00043B7A" w:rsidRPr="00B8342C" w14:paraId="0CCAC5A7" w14:textId="77777777" w:rsidTr="00F769DF">
        <w:trPr>
          <w:trHeight w:val="300"/>
        </w:trPr>
        <w:tc>
          <w:tcPr>
            <w:tcW w:w="9498" w:type="dxa"/>
            <w:gridSpan w:val="4"/>
            <w:tcBorders>
              <w:top w:val="nil"/>
              <w:left w:val="nil"/>
              <w:bottom w:val="nil"/>
              <w:right w:val="nil"/>
            </w:tcBorders>
            <w:shd w:val="clear" w:color="auto" w:fill="auto"/>
            <w:noWrap/>
            <w:vAlign w:val="bottom"/>
            <w:hideMark/>
          </w:tcPr>
          <w:p w14:paraId="195FD713" w14:textId="2C3D9873" w:rsidR="00043B7A" w:rsidRPr="00B8342C" w:rsidRDefault="00043B7A" w:rsidP="00043B7A">
            <w:pPr>
              <w:keepNext/>
              <w:keepLines/>
              <w:spacing w:after="0" w:line="240" w:lineRule="auto"/>
              <w:jc w:val="both"/>
              <w:rPr>
                <w:rFonts w:ascii="Tahoma" w:eastAsia="Times New Roman" w:hAnsi="Tahoma" w:cs="Tahoma"/>
                <w:b/>
                <w:bCs/>
                <w:sz w:val="20"/>
                <w:szCs w:val="20"/>
                <w:lang w:eastAsia="sl-SI"/>
              </w:rPr>
            </w:pPr>
            <w:r w:rsidRPr="00B8342C">
              <w:rPr>
                <w:rFonts w:ascii="Tahoma" w:eastAsia="Times New Roman" w:hAnsi="Tahoma" w:cs="Tahoma"/>
                <w:b/>
                <w:bCs/>
                <w:sz w:val="20"/>
                <w:szCs w:val="20"/>
                <w:lang w:eastAsia="sl-SI"/>
              </w:rPr>
              <w:t>2.</w:t>
            </w:r>
            <w:r>
              <w:rPr>
                <w:rFonts w:ascii="Tahoma" w:eastAsia="Times New Roman" w:hAnsi="Tahoma" w:cs="Tahoma"/>
                <w:b/>
                <w:bCs/>
                <w:sz w:val="20"/>
                <w:szCs w:val="20"/>
                <w:lang w:eastAsia="sl-SI"/>
              </w:rPr>
              <w:t xml:space="preserve"> </w:t>
            </w:r>
            <w:r w:rsidRPr="00B8342C">
              <w:rPr>
                <w:rFonts w:ascii="Tahoma" w:eastAsia="Times New Roman" w:hAnsi="Tahoma" w:cs="Tahoma"/>
                <w:b/>
                <w:bCs/>
                <w:sz w:val="20"/>
                <w:szCs w:val="20"/>
                <w:lang w:eastAsia="sl-SI"/>
              </w:rPr>
              <w:t xml:space="preserve">Pooblastilo velja za čas veljavnosti okvirnega sporazuma št. </w:t>
            </w:r>
            <w:r>
              <w:rPr>
                <w:rFonts w:ascii="Tahoma" w:eastAsia="Times New Roman" w:hAnsi="Tahoma" w:cs="Tahoma"/>
                <w:b/>
                <w:bCs/>
                <w:sz w:val="20"/>
                <w:szCs w:val="20"/>
                <w:lang w:eastAsia="sl-SI"/>
              </w:rPr>
              <w:t>JPE-SOT-416/24</w:t>
            </w:r>
            <w:r w:rsidRPr="00B8342C">
              <w:rPr>
                <w:rFonts w:ascii="Tahoma" w:eastAsia="Times New Roman" w:hAnsi="Tahoma" w:cs="Tahoma"/>
                <w:b/>
                <w:bCs/>
                <w:sz w:val="20"/>
                <w:szCs w:val="20"/>
                <w:lang w:eastAsia="sl-SI"/>
              </w:rPr>
              <w:t>.</w:t>
            </w:r>
          </w:p>
        </w:tc>
      </w:tr>
      <w:tr w:rsidR="006050B5" w:rsidRPr="00B8342C" w14:paraId="1E47DA6A" w14:textId="77777777" w:rsidTr="00E121AE">
        <w:trPr>
          <w:trHeight w:val="300"/>
        </w:trPr>
        <w:tc>
          <w:tcPr>
            <w:tcW w:w="739" w:type="dxa"/>
            <w:tcBorders>
              <w:top w:val="nil"/>
              <w:left w:val="nil"/>
              <w:bottom w:val="nil"/>
              <w:right w:val="nil"/>
            </w:tcBorders>
            <w:shd w:val="clear" w:color="auto" w:fill="auto"/>
            <w:noWrap/>
            <w:vAlign w:val="bottom"/>
            <w:hideMark/>
          </w:tcPr>
          <w:p w14:paraId="5A0D51A9" w14:textId="77777777" w:rsidR="006050B5" w:rsidRPr="00B8342C" w:rsidRDefault="006050B5" w:rsidP="00A6023A">
            <w:pPr>
              <w:keepNext/>
              <w:keepLines/>
              <w:spacing w:after="0" w:line="240" w:lineRule="auto"/>
              <w:jc w:val="both"/>
              <w:rPr>
                <w:rFonts w:ascii="Tahoma" w:eastAsia="Times New Roman" w:hAnsi="Tahoma" w:cs="Tahoma"/>
                <w:b/>
                <w:sz w:val="20"/>
                <w:szCs w:val="20"/>
                <w:lang w:eastAsia="sl-SI"/>
              </w:rPr>
            </w:pPr>
          </w:p>
        </w:tc>
        <w:tc>
          <w:tcPr>
            <w:tcW w:w="8759" w:type="dxa"/>
            <w:gridSpan w:val="3"/>
            <w:tcBorders>
              <w:top w:val="nil"/>
              <w:left w:val="nil"/>
              <w:bottom w:val="nil"/>
              <w:right w:val="nil"/>
            </w:tcBorders>
            <w:shd w:val="clear" w:color="auto" w:fill="auto"/>
            <w:noWrap/>
            <w:vAlign w:val="bottom"/>
            <w:hideMark/>
          </w:tcPr>
          <w:p w14:paraId="4C02B0DD" w14:textId="77777777" w:rsidR="006050B5" w:rsidRPr="00B8342C" w:rsidRDefault="006050B5" w:rsidP="00A6023A">
            <w:pPr>
              <w:keepNext/>
              <w:keepLines/>
              <w:spacing w:after="0" w:line="240" w:lineRule="auto"/>
              <w:jc w:val="both"/>
              <w:rPr>
                <w:rFonts w:ascii="Tahoma" w:eastAsia="Times New Roman" w:hAnsi="Tahoma" w:cs="Tahoma"/>
                <w:b/>
                <w:sz w:val="20"/>
                <w:szCs w:val="20"/>
                <w:lang w:eastAsia="sl-SI"/>
              </w:rPr>
            </w:pPr>
          </w:p>
        </w:tc>
      </w:tr>
      <w:tr w:rsidR="006050B5" w:rsidRPr="00B8342C" w14:paraId="2E33BC02" w14:textId="77777777" w:rsidTr="00E121AE">
        <w:trPr>
          <w:trHeight w:val="300"/>
        </w:trPr>
        <w:tc>
          <w:tcPr>
            <w:tcW w:w="9498" w:type="dxa"/>
            <w:gridSpan w:val="4"/>
            <w:tcBorders>
              <w:top w:val="nil"/>
              <w:left w:val="nil"/>
              <w:bottom w:val="nil"/>
              <w:right w:val="nil"/>
            </w:tcBorders>
            <w:shd w:val="clear" w:color="auto" w:fill="auto"/>
            <w:noWrap/>
            <w:vAlign w:val="bottom"/>
            <w:hideMark/>
          </w:tcPr>
          <w:p w14:paraId="4592DCF7" w14:textId="77777777" w:rsidR="006050B5" w:rsidRPr="00B8342C" w:rsidRDefault="006050B5" w:rsidP="00A6023A">
            <w:pPr>
              <w:keepNext/>
              <w:keepLines/>
              <w:spacing w:after="0" w:line="240" w:lineRule="auto"/>
              <w:jc w:val="both"/>
              <w:rPr>
                <w:rFonts w:ascii="Tahoma" w:eastAsia="Times New Roman" w:hAnsi="Tahoma" w:cs="Tahoma"/>
                <w:b/>
                <w:sz w:val="20"/>
                <w:szCs w:val="20"/>
                <w:lang w:eastAsia="sl-SI"/>
              </w:rPr>
            </w:pPr>
          </w:p>
        </w:tc>
      </w:tr>
      <w:tr w:rsidR="006050B5" w:rsidRPr="00F84575" w14:paraId="2A3D571B" w14:textId="77777777" w:rsidTr="00E121AE">
        <w:trPr>
          <w:trHeight w:val="227"/>
        </w:trPr>
        <w:tc>
          <w:tcPr>
            <w:tcW w:w="3403" w:type="dxa"/>
            <w:gridSpan w:val="2"/>
            <w:tcBorders>
              <w:top w:val="nil"/>
              <w:left w:val="nil"/>
              <w:bottom w:val="nil"/>
              <w:right w:val="nil"/>
            </w:tcBorders>
            <w:shd w:val="clear" w:color="auto" w:fill="auto"/>
            <w:noWrap/>
            <w:vAlign w:val="bottom"/>
            <w:hideMark/>
          </w:tcPr>
          <w:p w14:paraId="11C06F1F" w14:textId="77777777" w:rsidR="006050B5" w:rsidRPr="00F84575" w:rsidRDefault="006050B5" w:rsidP="00A6023A">
            <w:pPr>
              <w:keepNext/>
              <w:keepLines/>
              <w:spacing w:after="0" w:line="240" w:lineRule="auto"/>
              <w:jc w:val="both"/>
              <w:rPr>
                <w:rFonts w:ascii="Tahoma" w:eastAsia="Times New Roman" w:hAnsi="Tahoma" w:cs="Tahoma"/>
                <w:bCs/>
                <w:sz w:val="20"/>
                <w:szCs w:val="20"/>
                <w:lang w:eastAsia="sl-SI"/>
              </w:rPr>
            </w:pPr>
            <w:r w:rsidRPr="00F84575">
              <w:rPr>
                <w:rFonts w:ascii="Tahoma" w:eastAsia="Times New Roman" w:hAnsi="Tahoma" w:cs="Tahoma"/>
                <w:bCs/>
                <w:sz w:val="20"/>
                <w:szCs w:val="20"/>
                <w:lang w:eastAsia="sl-SI"/>
              </w:rPr>
              <w:t>Datum: _____________________ </w:t>
            </w:r>
          </w:p>
        </w:tc>
        <w:tc>
          <w:tcPr>
            <w:tcW w:w="6095" w:type="dxa"/>
            <w:gridSpan w:val="2"/>
            <w:tcBorders>
              <w:top w:val="nil"/>
              <w:left w:val="nil"/>
              <w:bottom w:val="nil"/>
              <w:right w:val="nil"/>
            </w:tcBorders>
            <w:shd w:val="clear" w:color="auto" w:fill="auto"/>
            <w:noWrap/>
            <w:vAlign w:val="bottom"/>
            <w:hideMark/>
          </w:tcPr>
          <w:p w14:paraId="1E73BC4D" w14:textId="77777777" w:rsidR="006050B5" w:rsidRPr="00F84575" w:rsidRDefault="006050B5" w:rsidP="00A6023A">
            <w:pPr>
              <w:keepNext/>
              <w:keepLines/>
              <w:spacing w:after="0" w:line="240" w:lineRule="auto"/>
              <w:jc w:val="both"/>
              <w:rPr>
                <w:rFonts w:ascii="Tahoma" w:eastAsia="Times New Roman" w:hAnsi="Tahoma" w:cs="Tahoma"/>
                <w:bCs/>
                <w:sz w:val="20"/>
                <w:szCs w:val="20"/>
                <w:lang w:eastAsia="sl-SI"/>
              </w:rPr>
            </w:pPr>
          </w:p>
          <w:p w14:paraId="590B86C0" w14:textId="77777777" w:rsidR="006050B5" w:rsidRPr="00F84575" w:rsidRDefault="006050B5" w:rsidP="00A6023A">
            <w:pPr>
              <w:keepNext/>
              <w:keepLines/>
              <w:spacing w:after="0" w:line="240" w:lineRule="auto"/>
              <w:jc w:val="both"/>
              <w:rPr>
                <w:rFonts w:ascii="Tahoma" w:eastAsia="Times New Roman" w:hAnsi="Tahoma" w:cs="Tahoma"/>
                <w:bCs/>
                <w:sz w:val="20"/>
                <w:szCs w:val="20"/>
                <w:lang w:eastAsia="sl-SI"/>
              </w:rPr>
            </w:pPr>
            <w:r w:rsidRPr="00F84575">
              <w:rPr>
                <w:rFonts w:ascii="Tahoma" w:eastAsia="Times New Roman" w:hAnsi="Tahoma" w:cs="Tahoma"/>
                <w:bCs/>
                <w:sz w:val="20"/>
                <w:szCs w:val="20"/>
                <w:lang w:eastAsia="sl-SI"/>
              </w:rPr>
              <w:t>Podpis pooblastitelja: ________________________________ </w:t>
            </w:r>
          </w:p>
        </w:tc>
      </w:tr>
    </w:tbl>
    <w:p w14:paraId="0E437B1B" w14:textId="77777777" w:rsidR="006050B5" w:rsidRPr="00F84575" w:rsidRDefault="006050B5" w:rsidP="00A6023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bCs/>
          <w:i/>
          <w:color w:val="000000"/>
          <w:u w:val="single"/>
          <w:lang w:eastAsia="sl-SI"/>
        </w:rPr>
      </w:pPr>
    </w:p>
    <w:p w14:paraId="4DD67B8C" w14:textId="77777777" w:rsidR="006D7284" w:rsidRPr="00F84575" w:rsidRDefault="006050B5" w:rsidP="00A6023A">
      <w:pPr>
        <w:keepNext/>
        <w:keepLines/>
        <w:spacing w:after="0" w:line="240" w:lineRule="auto"/>
        <w:jc w:val="both"/>
        <w:rPr>
          <w:rFonts w:ascii="Tahoma" w:hAnsi="Tahoma" w:cs="Tahoma"/>
          <w:bCs/>
        </w:rPr>
      </w:pPr>
      <w:r w:rsidRPr="00F84575">
        <w:rPr>
          <w:rFonts w:ascii="Tahoma" w:eastAsia="Times New Roman" w:hAnsi="Tahoma" w:cs="Tahoma"/>
          <w:bCs/>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B8342C" w14:paraId="36C33FD7" w14:textId="77777777" w:rsidTr="00374D31">
        <w:tc>
          <w:tcPr>
            <w:tcW w:w="9426" w:type="dxa"/>
            <w:tcBorders>
              <w:top w:val="single" w:sz="4" w:space="0" w:color="auto"/>
              <w:bottom w:val="single" w:sz="4" w:space="0" w:color="auto"/>
            </w:tcBorders>
          </w:tcPr>
          <w:p w14:paraId="384E814D" w14:textId="77777777" w:rsidR="005D0701" w:rsidRPr="00B8342C" w:rsidRDefault="005D0701" w:rsidP="00A6023A">
            <w:pPr>
              <w:keepNext/>
              <w:keepLines/>
              <w:spacing w:after="0" w:line="240" w:lineRule="auto"/>
              <w:jc w:val="both"/>
              <w:rPr>
                <w:rFonts w:ascii="Tahoma" w:eastAsia="Times New Roman" w:hAnsi="Tahoma" w:cs="Tahoma"/>
                <w:b/>
                <w:i/>
                <w:lang w:eastAsia="sl-SI"/>
              </w:rPr>
            </w:pPr>
            <w:r w:rsidRPr="00B8342C">
              <w:rPr>
                <w:rFonts w:ascii="Tahoma" w:eastAsia="Times New Roman" w:hAnsi="Tahoma" w:cs="Tahoma"/>
                <w:noProof/>
                <w:lang w:eastAsia="sl-SI"/>
              </w:rPr>
              <w:lastRenderedPageBreak/>
              <w:br w:type="page"/>
            </w:r>
            <w:r w:rsidRPr="00B8342C">
              <w:rPr>
                <w:rFonts w:ascii="Tahoma" w:hAnsi="Tahoma" w:cs="Tahoma"/>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bookmarkStart w:id="27" w:name="_Toc181518632"/>
            <w:r w:rsidRPr="00B8342C">
              <w:rPr>
                <w:rFonts w:ascii="Tahoma" w:hAnsi="Tahoma" w:cs="Tahoma"/>
                <w:bCs/>
                <w:noProof/>
              </w:rPr>
              <w:t>VZOREC MENIČNE IZJAVE ZA DOBRO IZVEDBO OBVEZNOSTI PO OKVIRNEM SPORAZUMU</w:t>
            </w:r>
            <w:bookmarkEnd w:id="27"/>
            <w:r w:rsidRPr="00B8342C">
              <w:rPr>
                <w:rFonts w:ascii="Tahoma" w:hAnsi="Tahoma" w:cs="Tahoma"/>
                <w:bCs/>
                <w:noProof/>
              </w:rPr>
              <w:t xml:space="preserve"> </w:t>
            </w:r>
            <w:r w:rsidRPr="00B8342C">
              <w:rPr>
                <w:rFonts w:ascii="Tahoma" w:eastAsia="Times New Roman" w:hAnsi="Tahoma" w:cs="Tahoma"/>
                <w:color w:val="FF0000"/>
                <w:lang w:eastAsia="sl-SI"/>
              </w:rPr>
              <w:t>– ni potrebno prilagati v ponudbi</w:t>
            </w:r>
          </w:p>
        </w:tc>
      </w:tr>
    </w:tbl>
    <w:p w14:paraId="7B74DEEA" w14:textId="77777777" w:rsidR="005D3CFF" w:rsidRPr="00B8342C" w:rsidRDefault="005D3CF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Izvajalec</w:t>
      </w:r>
      <w:r w:rsidRPr="00B8342C">
        <w:rPr>
          <w:rFonts w:ascii="Tahoma" w:eastAsia="Times New Roman" w:hAnsi="Tahoma" w:cs="Tahoma"/>
          <w:noProof/>
          <w:lang w:val="x-none" w:eastAsia="sl-SI"/>
        </w:rPr>
        <w:t>:</w:t>
      </w:r>
    </w:p>
    <w:p w14:paraId="4D989F9B" w14:textId="77777777" w:rsidR="005D3CFF" w:rsidRPr="00B8342C" w:rsidRDefault="005D3CF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________________________</w:t>
      </w:r>
    </w:p>
    <w:p w14:paraId="732FED06" w14:textId="77777777" w:rsidR="005D3CFF" w:rsidRPr="00B8342C" w:rsidRDefault="005D3CF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________________________</w:t>
      </w:r>
    </w:p>
    <w:p w14:paraId="10A4F8B7" w14:textId="77777777" w:rsidR="005D3CFF" w:rsidRPr="00B8342C" w:rsidRDefault="005D3CF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________________________</w:t>
      </w:r>
    </w:p>
    <w:p w14:paraId="23E64FEF" w14:textId="77777777" w:rsidR="005D3CFF" w:rsidRPr="00B8342C" w:rsidRDefault="005D3CFF" w:rsidP="00A6023A">
      <w:pPr>
        <w:keepNext/>
        <w:keepLines/>
        <w:spacing w:after="0" w:line="240" w:lineRule="auto"/>
        <w:jc w:val="both"/>
        <w:rPr>
          <w:rFonts w:ascii="Tahoma" w:eastAsia="Times New Roman" w:hAnsi="Tahoma" w:cs="Tahoma"/>
          <w:b/>
          <w:noProof/>
          <w:lang w:eastAsia="sl-SI"/>
        </w:rPr>
      </w:pPr>
    </w:p>
    <w:p w14:paraId="55955A4A" w14:textId="77777777" w:rsidR="00A10A90" w:rsidRPr="00B8342C" w:rsidRDefault="00A10A90" w:rsidP="00A6023A">
      <w:pPr>
        <w:keepNext/>
        <w:keepLines/>
        <w:spacing w:after="0" w:line="240" w:lineRule="auto"/>
        <w:jc w:val="center"/>
        <w:rPr>
          <w:rFonts w:ascii="Tahoma" w:eastAsia="Times New Roman" w:hAnsi="Tahoma" w:cs="Tahoma"/>
          <w:b/>
          <w:noProof/>
          <w:lang w:eastAsia="sl-SI"/>
        </w:rPr>
      </w:pPr>
      <w:r w:rsidRPr="00B8342C">
        <w:rPr>
          <w:rFonts w:ascii="Tahoma" w:eastAsia="Times New Roman" w:hAnsi="Tahoma" w:cs="Tahoma"/>
          <w:b/>
          <w:noProof/>
          <w:lang w:eastAsia="sl-SI"/>
        </w:rPr>
        <w:t>MENIČNA IZJAVA</w:t>
      </w:r>
    </w:p>
    <w:p w14:paraId="5DB5BA3F" w14:textId="77777777" w:rsidR="00A10A90" w:rsidRPr="00B8342C" w:rsidRDefault="00A10A90" w:rsidP="00A6023A">
      <w:pPr>
        <w:keepNext/>
        <w:keepLines/>
        <w:spacing w:after="0" w:line="240" w:lineRule="auto"/>
        <w:jc w:val="center"/>
        <w:rPr>
          <w:rFonts w:ascii="Tahoma" w:eastAsia="Times New Roman" w:hAnsi="Tahoma" w:cs="Tahoma"/>
          <w:b/>
          <w:i/>
          <w:noProof/>
          <w:lang w:eastAsia="sl-SI"/>
        </w:rPr>
      </w:pPr>
      <w:r w:rsidRPr="00B8342C">
        <w:rPr>
          <w:rFonts w:ascii="Tahoma" w:eastAsia="Times New Roman" w:hAnsi="Tahoma" w:cs="Tahoma"/>
          <w:b/>
          <w:i/>
          <w:noProof/>
          <w:lang w:eastAsia="sl-SI"/>
        </w:rPr>
        <w:t>za zavarovanje dobre izvedbe obveznosti</w:t>
      </w:r>
      <w:r w:rsidR="003A43A3" w:rsidRPr="00B8342C">
        <w:rPr>
          <w:rFonts w:ascii="Tahoma" w:eastAsia="Times New Roman" w:hAnsi="Tahoma" w:cs="Tahoma"/>
          <w:b/>
          <w:i/>
          <w:noProof/>
          <w:lang w:eastAsia="sl-SI"/>
        </w:rPr>
        <w:t xml:space="preserve"> po okvirnem sporazumu</w:t>
      </w:r>
    </w:p>
    <w:p w14:paraId="1FB6FC46" w14:textId="77777777" w:rsidR="00A10A90" w:rsidRPr="00B8342C" w:rsidRDefault="00A10A90" w:rsidP="00A6023A">
      <w:pPr>
        <w:keepNext/>
        <w:keepLines/>
        <w:spacing w:after="0" w:line="240" w:lineRule="auto"/>
        <w:rPr>
          <w:rFonts w:ascii="Tahoma" w:eastAsia="Times New Roman" w:hAnsi="Tahoma" w:cs="Tahoma"/>
          <w:b/>
          <w:noProof/>
          <w:lang w:eastAsia="sl-SI"/>
        </w:rPr>
      </w:pPr>
    </w:p>
    <w:p w14:paraId="49F8C6CC"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 xml:space="preserve">V skladu z okvirnim sporazumom za javno naročilo št. </w:t>
      </w:r>
      <w:r w:rsidR="00E13A8A">
        <w:rPr>
          <w:rFonts w:ascii="Tahoma" w:eastAsia="Times New Roman" w:hAnsi="Tahoma" w:cs="Tahoma"/>
          <w:noProof/>
          <w:lang w:eastAsia="sl-SI"/>
        </w:rPr>
        <w:t>JPE-SOT-416/24</w:t>
      </w:r>
      <w:r w:rsidRPr="00B8342C">
        <w:rPr>
          <w:rFonts w:ascii="Tahoma" w:eastAsia="Times New Roman" w:hAnsi="Tahoma" w:cs="Tahoma"/>
          <w:noProof/>
          <w:lang w:eastAsia="sl-SI"/>
        </w:rPr>
        <w:t>, sklenjenim dne ___________, med naročnikom: JAVNO PODJETJE ENERGETIKA L</w:t>
      </w:r>
      <w:r w:rsidRPr="00B8342C">
        <w:rPr>
          <w:rFonts w:ascii="Tahoma" w:eastAsia="Times New Roman" w:hAnsi="Tahoma" w:cs="Tahoma"/>
          <w:bCs/>
          <w:noProof/>
          <w:lang w:eastAsia="sl-SI"/>
        </w:rPr>
        <w:t>JUBLJANA d.o.o.,</w:t>
      </w:r>
      <w:r w:rsidRPr="00B8342C">
        <w:rPr>
          <w:rFonts w:ascii="Tahoma" w:eastAsia="Times New Roman" w:hAnsi="Tahoma" w:cs="Tahoma"/>
          <w:noProof/>
          <w:lang w:eastAsia="sl-SI"/>
        </w:rPr>
        <w:t xml:space="preserve"> Verovškova ulica 62, 1000 Ljubljana in izvajalcem: ___________________________</w:t>
      </w:r>
      <w:r w:rsidR="00065D29" w:rsidRPr="00B8342C">
        <w:rPr>
          <w:rFonts w:ascii="Tahoma" w:eastAsia="Times New Roman" w:hAnsi="Tahoma" w:cs="Tahoma"/>
          <w:noProof/>
          <w:lang w:eastAsia="sl-SI"/>
        </w:rPr>
        <w:t xml:space="preserve"> (</w:t>
      </w:r>
      <w:r w:rsidR="000F18E4" w:rsidRPr="00B8342C">
        <w:rPr>
          <w:rFonts w:ascii="Tahoma" w:eastAsia="Times New Roman" w:hAnsi="Tahoma" w:cs="Tahoma"/>
          <w:noProof/>
          <w:lang w:eastAsia="sl-SI"/>
        </w:rPr>
        <w:t>naziv in naslov</w:t>
      </w:r>
      <w:r w:rsidR="00065D29" w:rsidRPr="00B8342C">
        <w:rPr>
          <w:rFonts w:ascii="Tahoma" w:eastAsia="Times New Roman" w:hAnsi="Tahoma" w:cs="Tahoma"/>
          <w:noProof/>
          <w:lang w:eastAsia="sl-SI"/>
        </w:rPr>
        <w:t xml:space="preserve"> izvajalca)</w:t>
      </w:r>
      <w:r w:rsidRPr="00B8342C">
        <w:rPr>
          <w:rFonts w:ascii="Tahoma" w:eastAsia="Times New Roman" w:hAnsi="Tahoma" w:cs="Tahoma"/>
          <w:noProof/>
          <w:lang w:eastAsia="sl-SI"/>
        </w:rPr>
        <w:t xml:space="preserve"> je izvajalec dolžan</w:t>
      </w:r>
      <w:r w:rsidR="003754A9" w:rsidRPr="00B8342C">
        <w:rPr>
          <w:rFonts w:ascii="Tahoma" w:eastAsia="Times New Roman" w:hAnsi="Tahoma" w:cs="Tahoma"/>
          <w:noProof/>
          <w:lang w:eastAsia="sl-SI"/>
        </w:rPr>
        <w:t xml:space="preserve"> izvesti </w:t>
      </w:r>
      <w:r w:rsidR="00CF2D8D">
        <w:rPr>
          <w:rFonts w:ascii="Tahoma" w:eastAsia="Times New Roman" w:hAnsi="Tahoma" w:cs="Tahoma"/>
          <w:noProof/>
          <w:lang w:eastAsia="sl-SI"/>
        </w:rPr>
        <w:t>n</w:t>
      </w:r>
      <w:r w:rsidR="00287E2C">
        <w:rPr>
          <w:rFonts w:ascii="Tahoma" w:eastAsia="Times New Roman" w:hAnsi="Tahoma" w:cs="Tahoma"/>
          <w:noProof/>
          <w:lang w:eastAsia="sl-SI"/>
        </w:rPr>
        <w:t>abavo in vgradnjo zapornih armatur</w:t>
      </w:r>
      <w:r w:rsidRPr="00B8342C">
        <w:rPr>
          <w:rFonts w:ascii="Tahoma" w:eastAsia="Times New Roman" w:hAnsi="Tahoma" w:cs="Tahoma"/>
          <w:noProof/>
          <w:lang w:eastAsia="sl-SI"/>
        </w:rPr>
        <w:t xml:space="preserve"> </w:t>
      </w:r>
      <w:r w:rsidRPr="00B8342C">
        <w:rPr>
          <w:rFonts w:ascii="Tahoma" w:eastAsia="Times New Roman" w:hAnsi="Tahoma" w:cs="Tahoma"/>
          <w:bCs/>
          <w:noProof/>
          <w:lang w:eastAsia="sl-SI"/>
        </w:rPr>
        <w:t xml:space="preserve">v </w:t>
      </w:r>
      <w:r w:rsidRPr="00B8342C">
        <w:rPr>
          <w:rFonts w:ascii="Tahoma" w:eastAsia="Times New Roman" w:hAnsi="Tahoma" w:cs="Tahoma"/>
          <w:noProof/>
          <w:lang w:eastAsia="sl-SI"/>
        </w:rPr>
        <w:t>vrednosti ______________ EUR brez DDV</w:t>
      </w:r>
      <w:r w:rsidR="008F5435" w:rsidRPr="00B8342C">
        <w:rPr>
          <w:rFonts w:ascii="Tahoma" w:eastAsia="Times New Roman" w:hAnsi="Tahoma" w:cs="Tahoma"/>
          <w:noProof/>
          <w:lang w:eastAsia="sl-SI"/>
        </w:rPr>
        <w:t xml:space="preserve"> (z besedo: ___________ __/100 evrov)</w:t>
      </w:r>
      <w:r w:rsidRPr="00B8342C">
        <w:rPr>
          <w:rFonts w:ascii="Tahoma" w:eastAsia="Times New Roman" w:hAnsi="Tahoma" w:cs="Tahoma"/>
          <w:noProof/>
          <w:lang w:eastAsia="sl-SI"/>
        </w:rPr>
        <w:t xml:space="preserve">. Kot garancijo za dobro izvedbo obveznosti </w:t>
      </w:r>
      <w:r w:rsidR="008F5435" w:rsidRPr="00B8342C">
        <w:rPr>
          <w:rFonts w:ascii="Tahoma" w:eastAsia="Times New Roman" w:hAnsi="Tahoma" w:cs="Tahoma"/>
          <w:noProof/>
          <w:lang w:eastAsia="sl-SI"/>
        </w:rPr>
        <w:t xml:space="preserve">iz </w:t>
      </w:r>
      <w:r w:rsidRPr="00B8342C">
        <w:rPr>
          <w:rFonts w:ascii="Tahoma" w:eastAsia="Times New Roman" w:hAnsi="Tahoma" w:cs="Tahoma"/>
          <w:noProof/>
          <w:lang w:eastAsia="sl-SI"/>
        </w:rPr>
        <w:t>okvirnega sporazuma mi kot izvajalec izdajamo eno bianko menico s pooblastilom za njeno izpolnitev in unovčenje, na kateri so podpisane pooblaščene osebe za zastopanje:</w:t>
      </w:r>
    </w:p>
    <w:p w14:paraId="67EF50E1" w14:textId="77777777" w:rsidR="00A10A90" w:rsidRPr="00B8342C" w:rsidRDefault="00A10A90" w:rsidP="00A6023A">
      <w:pPr>
        <w:keepNext/>
        <w:keepLines/>
        <w:spacing w:after="0" w:line="240" w:lineRule="auto"/>
        <w:rPr>
          <w:rFonts w:ascii="Tahoma" w:eastAsia="Times New Roman" w:hAnsi="Tahoma" w:cs="Tahoma"/>
          <w:noProof/>
          <w:lang w:eastAsia="sl-SI"/>
        </w:rPr>
      </w:pPr>
    </w:p>
    <w:p w14:paraId="62FEC099" w14:textId="77777777" w:rsidR="00A10A90" w:rsidRPr="00B8342C" w:rsidRDefault="00A10A90" w:rsidP="00A6023A">
      <w:pPr>
        <w:keepNext/>
        <w:keepLines/>
        <w:spacing w:after="0" w:line="240" w:lineRule="auto"/>
        <w:rPr>
          <w:rFonts w:ascii="Tahoma" w:eastAsia="Times New Roman" w:hAnsi="Tahoma" w:cs="Tahoma"/>
          <w:noProof/>
          <w:lang w:eastAsia="sl-SI"/>
        </w:rPr>
      </w:pPr>
      <w:r w:rsidRPr="00B8342C">
        <w:rPr>
          <w:rFonts w:ascii="Tahoma" w:eastAsia="Times New Roman" w:hAnsi="Tahoma" w:cs="Tahoma"/>
          <w:noProof/>
          <w:lang w:eastAsia="sl-SI"/>
        </w:rPr>
        <w:t>…………………………………………………………………………………………………………………………………………</w:t>
      </w:r>
    </w:p>
    <w:p w14:paraId="622F86E5" w14:textId="77777777" w:rsidR="00A10A90" w:rsidRPr="00B8342C" w:rsidRDefault="00A10A90"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(Ime in priimek)                        (Funkcija pooblaščene osebe)                  </w:t>
      </w:r>
      <w:r w:rsidRPr="00B8342C">
        <w:rPr>
          <w:rFonts w:ascii="Tahoma" w:eastAsia="Times New Roman" w:hAnsi="Tahoma" w:cs="Tahoma"/>
          <w:lang w:eastAsia="sl-SI"/>
        </w:rPr>
        <w:tab/>
        <w:t>(Podpis)</w:t>
      </w:r>
    </w:p>
    <w:p w14:paraId="5456ECD0" w14:textId="77777777" w:rsidR="00A10A90" w:rsidRPr="00B8342C" w:rsidRDefault="00A10A90" w:rsidP="00A6023A">
      <w:pPr>
        <w:keepNext/>
        <w:keepLines/>
        <w:spacing w:after="0" w:line="240" w:lineRule="auto"/>
        <w:rPr>
          <w:rFonts w:ascii="Tahoma" w:eastAsia="Times New Roman" w:hAnsi="Tahoma" w:cs="Tahoma"/>
          <w:noProof/>
          <w:lang w:eastAsia="sl-SI"/>
        </w:rPr>
      </w:pPr>
    </w:p>
    <w:p w14:paraId="25C7B770"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Pooblaščamo JAVNO PODJETJE ENERGETIKA L</w:t>
      </w:r>
      <w:r w:rsidRPr="00B8342C">
        <w:rPr>
          <w:rFonts w:ascii="Tahoma" w:eastAsia="Times New Roman" w:hAnsi="Tahoma" w:cs="Tahoma"/>
          <w:bCs/>
          <w:noProof/>
          <w:lang w:eastAsia="sl-SI"/>
        </w:rPr>
        <w:t>JUBLJANA d.o.o.</w:t>
      </w:r>
      <w:r w:rsidRPr="00B8342C">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79D50F49" w14:textId="77777777" w:rsidR="00A10A90" w:rsidRPr="00B8342C" w:rsidRDefault="00A10A90" w:rsidP="00A6023A">
      <w:pPr>
        <w:keepNext/>
        <w:keepLines/>
        <w:numPr>
          <w:ilvl w:val="0"/>
          <w:numId w:val="13"/>
        </w:numPr>
        <w:spacing w:after="0" w:line="240" w:lineRule="auto"/>
        <w:ind w:left="431" w:hanging="357"/>
        <w:jc w:val="both"/>
        <w:rPr>
          <w:rFonts w:ascii="Tahoma" w:eastAsia="Times New Roman" w:hAnsi="Tahoma" w:cs="Tahoma"/>
          <w:noProof/>
          <w:lang w:eastAsia="sl-SI"/>
        </w:rPr>
      </w:pPr>
      <w:r w:rsidRPr="00B8342C">
        <w:rPr>
          <w:rFonts w:ascii="Tahoma" w:eastAsia="Times New Roman" w:hAnsi="Tahoma" w:cs="Tahoma"/>
          <w:noProof/>
          <w:lang w:eastAsia="sl-SI"/>
        </w:rPr>
        <w:t>izpolni bianko menico v višini do</w:t>
      </w:r>
      <w:r w:rsidR="003754A9" w:rsidRPr="00B8342C">
        <w:rPr>
          <w:rFonts w:ascii="Tahoma" w:eastAsia="Times New Roman" w:hAnsi="Tahoma" w:cs="Tahoma"/>
          <w:noProof/>
          <w:lang w:eastAsia="sl-SI"/>
        </w:rPr>
        <w:t xml:space="preserve"> </w:t>
      </w:r>
      <w:r w:rsidR="008F5435" w:rsidRPr="00B8342C">
        <w:rPr>
          <w:rFonts w:ascii="Tahoma" w:eastAsia="Times New Roman" w:hAnsi="Tahoma" w:cs="Tahoma"/>
          <w:noProof/>
          <w:lang w:eastAsia="sl-SI"/>
        </w:rPr>
        <w:t>1</w:t>
      </w:r>
      <w:r w:rsidR="00CF2D8D">
        <w:rPr>
          <w:rFonts w:ascii="Tahoma" w:eastAsia="Times New Roman" w:hAnsi="Tahoma" w:cs="Tahoma"/>
          <w:noProof/>
          <w:lang w:eastAsia="sl-SI"/>
        </w:rPr>
        <w:t>3</w:t>
      </w:r>
      <w:r w:rsidR="00570A4F" w:rsidRPr="00B8342C">
        <w:rPr>
          <w:rFonts w:ascii="Tahoma" w:eastAsia="Times New Roman" w:hAnsi="Tahoma" w:cs="Tahoma"/>
          <w:noProof/>
          <w:lang w:eastAsia="sl-SI"/>
        </w:rPr>
        <w:t>.000,00</w:t>
      </w:r>
      <w:r w:rsidR="003754A9" w:rsidRPr="00B8342C">
        <w:rPr>
          <w:rFonts w:ascii="Tahoma" w:eastAsia="Times New Roman" w:hAnsi="Tahoma" w:cs="Tahoma"/>
          <w:noProof/>
          <w:lang w:eastAsia="sl-SI"/>
        </w:rPr>
        <w:t xml:space="preserve"> </w:t>
      </w:r>
      <w:r w:rsidRPr="00B8342C">
        <w:rPr>
          <w:rFonts w:ascii="Tahoma" w:eastAsia="Times New Roman" w:hAnsi="Tahoma" w:cs="Tahoma"/>
          <w:noProof/>
          <w:lang w:eastAsia="sl-SI"/>
        </w:rPr>
        <w:t>EUR,</w:t>
      </w:r>
    </w:p>
    <w:p w14:paraId="7DB86E49" w14:textId="77777777" w:rsidR="00A10A90" w:rsidRPr="00B8342C" w:rsidRDefault="00A10A90" w:rsidP="00A6023A">
      <w:pPr>
        <w:keepNext/>
        <w:keepLines/>
        <w:numPr>
          <w:ilvl w:val="0"/>
          <w:numId w:val="13"/>
        </w:numPr>
        <w:spacing w:after="0" w:line="240" w:lineRule="auto"/>
        <w:ind w:left="431" w:hanging="357"/>
        <w:jc w:val="both"/>
        <w:rPr>
          <w:rFonts w:ascii="Tahoma" w:eastAsia="Times New Roman" w:hAnsi="Tahoma" w:cs="Tahoma"/>
          <w:noProof/>
          <w:lang w:eastAsia="sl-SI"/>
        </w:rPr>
      </w:pPr>
      <w:r w:rsidRPr="00B8342C">
        <w:rPr>
          <w:rFonts w:ascii="Tahoma" w:eastAsia="Times New Roman" w:hAnsi="Tahoma" w:cs="Tahoma"/>
          <w:noProof/>
          <w:lang w:eastAsia="sl-SI"/>
        </w:rPr>
        <w:t>da izpolni vse druge sestavne dele menic, ki niso izpolnjeni,</w:t>
      </w:r>
    </w:p>
    <w:p w14:paraId="276BCFA5" w14:textId="77777777" w:rsidR="00A10A90" w:rsidRPr="00B8342C" w:rsidRDefault="00A10A90" w:rsidP="00A6023A">
      <w:pPr>
        <w:keepNext/>
        <w:keepLines/>
        <w:numPr>
          <w:ilvl w:val="0"/>
          <w:numId w:val="13"/>
        </w:numPr>
        <w:spacing w:after="0" w:line="240" w:lineRule="auto"/>
        <w:ind w:left="431" w:hanging="357"/>
        <w:jc w:val="both"/>
        <w:rPr>
          <w:rFonts w:ascii="Tahoma" w:eastAsia="Times New Roman" w:hAnsi="Tahoma" w:cs="Tahoma"/>
          <w:noProof/>
          <w:lang w:eastAsia="sl-SI"/>
        </w:rPr>
      </w:pPr>
      <w:r w:rsidRPr="00B8342C">
        <w:rPr>
          <w:rFonts w:ascii="Tahoma" w:eastAsia="Times New Roman" w:hAnsi="Tahoma" w:cs="Tahoma"/>
          <w:noProof/>
          <w:lang w:eastAsia="sl-SI"/>
        </w:rPr>
        <w:t>da po potrebi zapiše na menici tudi katerokoli menično klavzulo, ki sicer ni bistvena menična sestavina.</w:t>
      </w:r>
    </w:p>
    <w:p w14:paraId="6E09C0C9"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p>
    <w:p w14:paraId="0735C2AE"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B8342C">
        <w:rPr>
          <w:rFonts w:ascii="Tahoma" w:eastAsia="Times New Roman" w:hAnsi="Tahoma" w:cs="Tahoma"/>
          <w:bCs/>
          <w:noProof/>
          <w:lang w:eastAsia="sl-SI"/>
        </w:rPr>
        <w:t>JUBLJANA d.o.o.,</w:t>
      </w:r>
      <w:r w:rsidRPr="00B8342C">
        <w:rPr>
          <w:rFonts w:ascii="Tahoma" w:eastAsia="Times New Roman" w:hAnsi="Tahoma" w:cs="Tahoma"/>
          <w:noProof/>
          <w:lang w:eastAsia="sl-SI"/>
        </w:rPr>
        <w:t xml:space="preserve"> Verovškova ulica 62, 1000 Ljubljana, da menico po potrebi domicilira pri katerikoli banki, pri kateri imamo odprt račun. </w:t>
      </w:r>
    </w:p>
    <w:p w14:paraId="347A30CE"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p>
    <w:p w14:paraId="4EAF0D07"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D13B07">
        <w:rPr>
          <w:rFonts w:ascii="Tahoma" w:eastAsia="Times New Roman" w:hAnsi="Tahoma" w:cs="Tahoma"/>
          <w:noProof/>
          <w:lang w:eastAsia="sl-SI"/>
        </w:rPr>
        <w:t>30. 11. 2027</w:t>
      </w:r>
      <w:r w:rsidRPr="00B8342C">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2C93963E"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p>
    <w:p w14:paraId="34F7940D"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S podpisom tega pooblastila soglašamo, da JAVNO PODJETJE ENERGETIKA L</w:t>
      </w:r>
      <w:r w:rsidRPr="00B8342C">
        <w:rPr>
          <w:rFonts w:ascii="Tahoma" w:eastAsia="Times New Roman" w:hAnsi="Tahoma" w:cs="Tahoma"/>
          <w:bCs/>
          <w:noProof/>
          <w:lang w:eastAsia="sl-SI"/>
        </w:rPr>
        <w:t>JUBLJANA d.o.o.,</w:t>
      </w:r>
      <w:r w:rsidRPr="00B8342C">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18F79429"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p>
    <w:p w14:paraId="6CFBAFC6" w14:textId="77777777" w:rsidR="00A10A90" w:rsidRPr="00B8342C" w:rsidRDefault="00A10A90"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Zavezujemo se, da tega pooblastila ne bomo preklicali.</w:t>
      </w:r>
    </w:p>
    <w:p w14:paraId="0E9338B1" w14:textId="77777777" w:rsidR="00A10A90" w:rsidRPr="00B8342C" w:rsidRDefault="00A10A90" w:rsidP="00A6023A">
      <w:pPr>
        <w:keepNext/>
        <w:keepLines/>
        <w:spacing w:after="0" w:line="240" w:lineRule="auto"/>
        <w:jc w:val="both"/>
        <w:rPr>
          <w:rFonts w:ascii="Tahoma" w:eastAsia="Times New Roman" w:hAnsi="Tahoma" w:cs="Tahoma"/>
          <w:lang w:eastAsia="sl-SI"/>
        </w:rPr>
      </w:pPr>
    </w:p>
    <w:p w14:paraId="40F29838" w14:textId="77777777" w:rsidR="00A10A90" w:rsidRPr="00B8342C" w:rsidRDefault="00A10A90"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Priloga: 1 bianko menica</w:t>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p>
    <w:p w14:paraId="35C685D8" w14:textId="77777777" w:rsidR="00A10A90" w:rsidRPr="00B8342C" w:rsidRDefault="00A10A90" w:rsidP="00A6023A">
      <w:pPr>
        <w:keepNext/>
        <w:keepLines/>
        <w:spacing w:after="0" w:line="240" w:lineRule="auto"/>
        <w:rPr>
          <w:rFonts w:ascii="Tahoma" w:eastAsia="Times New Roman" w:hAnsi="Tahoma" w:cs="Tahoma"/>
          <w:noProof/>
          <w:lang w:eastAsia="sl-SI"/>
        </w:rPr>
      </w:pPr>
    </w:p>
    <w:p w14:paraId="1C097FB8" w14:textId="77777777" w:rsidR="00A10A90" w:rsidRPr="00B8342C" w:rsidRDefault="00A10A90" w:rsidP="00A6023A">
      <w:pPr>
        <w:keepNext/>
        <w:keepLines/>
        <w:spacing w:after="0" w:line="240" w:lineRule="auto"/>
        <w:rPr>
          <w:rFonts w:ascii="Tahoma" w:eastAsia="Times New Roman" w:hAnsi="Tahoma" w:cs="Tahoma"/>
          <w:noProof/>
          <w:u w:val="single"/>
          <w:lang w:eastAsia="sl-SI"/>
        </w:rPr>
      </w:pPr>
      <w:r w:rsidRPr="00B8342C">
        <w:rPr>
          <w:rFonts w:ascii="Tahoma" w:eastAsia="Times New Roman" w:hAnsi="Tahoma" w:cs="Tahoma"/>
          <w:noProof/>
          <w:lang w:eastAsia="sl-SI"/>
        </w:rPr>
        <w:t>Kraj, datum</w:t>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t>Žig</w:t>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u w:val="single"/>
          <w:lang w:eastAsia="sl-SI"/>
        </w:rPr>
        <w:t xml:space="preserve">Izdajatelj menice: </w:t>
      </w:r>
    </w:p>
    <w:p w14:paraId="33757DED" w14:textId="77777777" w:rsidR="003279A0" w:rsidRPr="00B8342C" w:rsidRDefault="003279A0" w:rsidP="00A6023A">
      <w:pPr>
        <w:keepNext/>
        <w:keepLines/>
        <w:spacing w:after="0" w:line="240" w:lineRule="auto"/>
        <w:jc w:val="both"/>
        <w:rPr>
          <w:rFonts w:ascii="Tahoma" w:eastAsia="Times New Roman" w:hAnsi="Tahoma" w:cs="Tahoma"/>
          <w:b/>
          <w:i/>
          <w:color w:val="000000"/>
          <w:u w:val="single"/>
          <w:lang w:eastAsia="sl-SI"/>
        </w:rPr>
      </w:pPr>
    </w:p>
    <w:p w14:paraId="3D6CBCE6" w14:textId="77777777" w:rsidR="00751EED" w:rsidRPr="00B8342C" w:rsidRDefault="00751EED" w:rsidP="00A6023A">
      <w:pPr>
        <w:keepNext/>
        <w:keepLines/>
        <w:spacing w:after="0" w:line="240" w:lineRule="auto"/>
        <w:jc w:val="both"/>
        <w:rPr>
          <w:rFonts w:ascii="Tahoma" w:eastAsia="Times New Roman" w:hAnsi="Tahoma" w:cs="Tahoma"/>
          <w:b/>
          <w:i/>
          <w:color w:val="000000"/>
          <w:u w:val="single"/>
          <w:lang w:eastAsia="sl-SI"/>
        </w:rPr>
      </w:pPr>
    </w:p>
    <w:p w14:paraId="0F978831" w14:textId="77777777" w:rsidR="00BE288F" w:rsidRPr="00B8342C" w:rsidRDefault="00BE288F" w:rsidP="00A6023A">
      <w:pPr>
        <w:keepNext/>
        <w:keepLines/>
        <w:spacing w:after="0" w:line="240" w:lineRule="auto"/>
        <w:rPr>
          <w:rFonts w:ascii="Tahoma" w:eastAsia="Times New Roman" w:hAnsi="Tahoma" w:cs="Tahoma"/>
          <w:b/>
          <w:i/>
          <w:color w:val="000000"/>
          <w:u w:val="single"/>
          <w:lang w:eastAsia="sl-SI"/>
        </w:rPr>
      </w:pPr>
      <w:r w:rsidRPr="00B8342C">
        <w:rPr>
          <w:rFonts w:ascii="Tahoma" w:eastAsia="Times New Roman" w:hAnsi="Tahoma" w:cs="Tahoma"/>
          <w:b/>
          <w:i/>
          <w:color w:val="000000"/>
          <w:u w:val="single"/>
          <w:lang w:eastAsia="sl-SI"/>
        </w:rPr>
        <w:br w:type="page"/>
      </w:r>
    </w:p>
    <w:p w14:paraId="435081F6" w14:textId="77777777" w:rsidR="00BE288F" w:rsidRPr="00B8342C" w:rsidRDefault="00BE288F" w:rsidP="00A6023A">
      <w:pPr>
        <w:keepNext/>
        <w:keepLines/>
        <w:spacing w:after="0" w:line="240" w:lineRule="auto"/>
        <w:jc w:val="both"/>
        <w:rPr>
          <w:rFonts w:ascii="Tahoma" w:eastAsia="Times New Roman" w:hAnsi="Tahoma" w:cs="Tahoma"/>
          <w:b/>
          <w:i/>
          <w:color w:val="000000"/>
          <w:u w:val="single"/>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BE288F" w:rsidRPr="00B8342C" w14:paraId="67FC8D30" w14:textId="77777777" w:rsidTr="00154DA7">
        <w:tc>
          <w:tcPr>
            <w:tcW w:w="9715" w:type="dxa"/>
            <w:tcBorders>
              <w:top w:val="single" w:sz="4" w:space="0" w:color="auto"/>
              <w:bottom w:val="single" w:sz="4" w:space="0" w:color="auto"/>
            </w:tcBorders>
          </w:tcPr>
          <w:p w14:paraId="0296A31F" w14:textId="77777777" w:rsidR="00BE288F" w:rsidRPr="00B8342C" w:rsidRDefault="00BE288F" w:rsidP="00A6023A">
            <w:pPr>
              <w:keepNext/>
              <w:keepLines/>
              <w:spacing w:after="0" w:line="240" w:lineRule="auto"/>
              <w:jc w:val="both"/>
              <w:rPr>
                <w:rFonts w:ascii="Tahoma" w:eastAsia="Times New Roman" w:hAnsi="Tahoma" w:cs="Tahoma"/>
                <w:b/>
                <w:i/>
                <w:lang w:eastAsia="sl-SI"/>
              </w:rPr>
            </w:pPr>
            <w:r w:rsidRPr="00B8342C">
              <w:rPr>
                <w:rFonts w:ascii="Tahoma" w:eastAsia="Times New Roman" w:hAnsi="Tahoma" w:cs="Tahoma"/>
                <w:b/>
                <w:lang w:eastAsia="sl-SI"/>
              </w:rPr>
              <w:br w:type="page"/>
            </w:r>
            <w:r w:rsidRPr="00B8342C">
              <w:rPr>
                <w:rFonts w:ascii="Tahoma" w:eastAsia="Times New Roman" w:hAnsi="Tahoma" w:cs="Tahoma"/>
                <w:lang w:eastAsia="sl-SI"/>
              </w:rPr>
              <w:br w:type="page"/>
            </w:r>
            <w:r w:rsidRPr="00B8342C">
              <w:rPr>
                <w:rFonts w:ascii="Tahoma" w:eastAsia="Times New Roman" w:hAnsi="Tahoma" w:cs="Tahoma"/>
                <w:lang w:eastAsia="sl-SI"/>
              </w:rPr>
              <w:br w:type="page"/>
            </w:r>
            <w:r w:rsidRPr="00B8342C">
              <w:rPr>
                <w:rFonts w:ascii="Tahoma" w:eastAsia="Times New Roman" w:hAnsi="Tahoma" w:cs="Tahoma"/>
                <w:bCs/>
                <w:noProof/>
                <w:lang w:eastAsia="sl-SI"/>
              </w:rPr>
              <w:t>VZOREC FINANČNEGA ZAVAROVANJA ZA ODPRAVO NAPAK V GARANCIJSKEM ROKU</w:t>
            </w:r>
            <w:r w:rsidRPr="00B8342C">
              <w:rPr>
                <w:rFonts w:ascii="Tahoma" w:eastAsia="Times New Roman" w:hAnsi="Tahoma" w:cs="Tahoma"/>
              </w:rPr>
              <w:t xml:space="preserve"> </w:t>
            </w:r>
            <w:r w:rsidRPr="00B8342C">
              <w:rPr>
                <w:rFonts w:ascii="Tahoma" w:eastAsia="Times New Roman" w:hAnsi="Tahoma" w:cs="Tahoma"/>
                <w:color w:val="FF0000"/>
                <w:lang w:eastAsia="sl-SI"/>
              </w:rPr>
              <w:t>– ni potrebno prilagati v ponudbi</w:t>
            </w:r>
          </w:p>
        </w:tc>
      </w:tr>
    </w:tbl>
    <w:p w14:paraId="5EC15BBB"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3AE8F7FD" w14:textId="77777777" w:rsidR="00BE288F" w:rsidRPr="00B8342C" w:rsidRDefault="00BE288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Izvajalec</w:t>
      </w:r>
      <w:r w:rsidRPr="00B8342C">
        <w:rPr>
          <w:rFonts w:ascii="Tahoma" w:eastAsia="Times New Roman" w:hAnsi="Tahoma" w:cs="Tahoma"/>
          <w:noProof/>
          <w:lang w:val="x-none" w:eastAsia="sl-SI"/>
        </w:rPr>
        <w:t>:</w:t>
      </w:r>
    </w:p>
    <w:p w14:paraId="167E83B3" w14:textId="77777777" w:rsidR="00BE288F" w:rsidRPr="00B8342C" w:rsidRDefault="00BE288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________________________</w:t>
      </w:r>
    </w:p>
    <w:p w14:paraId="0E8F14E4" w14:textId="77777777" w:rsidR="00BE288F" w:rsidRPr="00B8342C" w:rsidRDefault="00BE288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________________________</w:t>
      </w:r>
    </w:p>
    <w:p w14:paraId="22211E69" w14:textId="77777777" w:rsidR="00BE288F" w:rsidRPr="00B8342C" w:rsidRDefault="00BE288F" w:rsidP="00A6023A">
      <w:pPr>
        <w:keepNext/>
        <w:keepLines/>
        <w:spacing w:after="0" w:line="240" w:lineRule="auto"/>
        <w:jc w:val="both"/>
        <w:rPr>
          <w:rFonts w:ascii="Tahoma" w:eastAsia="Times New Roman" w:hAnsi="Tahoma" w:cs="Tahoma"/>
          <w:noProof/>
          <w:lang w:eastAsia="sl-SI"/>
        </w:rPr>
      </w:pPr>
      <w:r w:rsidRPr="00B8342C">
        <w:rPr>
          <w:rFonts w:ascii="Tahoma" w:eastAsia="Times New Roman" w:hAnsi="Tahoma" w:cs="Tahoma"/>
          <w:noProof/>
          <w:lang w:eastAsia="sl-SI"/>
        </w:rPr>
        <w:t>________________________</w:t>
      </w:r>
    </w:p>
    <w:p w14:paraId="6B9862BB" w14:textId="77777777" w:rsidR="00BE288F" w:rsidRPr="00B8342C" w:rsidRDefault="00BE288F" w:rsidP="00A6023A">
      <w:pPr>
        <w:keepNext/>
        <w:keepLines/>
        <w:autoSpaceDE w:val="0"/>
        <w:autoSpaceDN w:val="0"/>
        <w:adjustRightInd w:val="0"/>
        <w:spacing w:after="0" w:line="240" w:lineRule="auto"/>
        <w:jc w:val="both"/>
        <w:rPr>
          <w:rFonts w:ascii="Tahoma" w:eastAsia="Times New Roman" w:hAnsi="Tahoma" w:cs="Tahoma"/>
          <w:b/>
          <w:bCs/>
          <w:noProof/>
          <w:sz w:val="18"/>
          <w:szCs w:val="18"/>
          <w:lang w:eastAsia="sl-SI"/>
        </w:rPr>
      </w:pPr>
    </w:p>
    <w:p w14:paraId="50108FCD" w14:textId="77777777" w:rsidR="00BE288F" w:rsidRPr="00B8342C" w:rsidRDefault="00BE288F" w:rsidP="00A6023A">
      <w:pPr>
        <w:keepNext/>
        <w:keepLines/>
        <w:spacing w:after="0" w:line="240" w:lineRule="auto"/>
        <w:jc w:val="center"/>
        <w:rPr>
          <w:rFonts w:ascii="Tahoma" w:eastAsia="Times New Roman" w:hAnsi="Tahoma" w:cs="Tahoma"/>
          <w:lang w:val="x-none" w:eastAsia="sl-SI"/>
        </w:rPr>
      </w:pPr>
      <w:r w:rsidRPr="00B8342C">
        <w:rPr>
          <w:rFonts w:ascii="Tahoma" w:eastAsia="Times New Roman" w:hAnsi="Tahoma" w:cs="Tahoma"/>
          <w:lang w:val="x-none" w:eastAsia="sl-SI"/>
        </w:rPr>
        <w:t>MENIČNA IZJAVA</w:t>
      </w:r>
    </w:p>
    <w:p w14:paraId="26698CA8" w14:textId="77777777" w:rsidR="00BE288F" w:rsidRPr="00B8342C" w:rsidRDefault="00BE288F" w:rsidP="00A6023A">
      <w:pPr>
        <w:keepNext/>
        <w:keepLines/>
        <w:spacing w:after="0" w:line="240" w:lineRule="auto"/>
        <w:jc w:val="center"/>
        <w:rPr>
          <w:rFonts w:ascii="Tahoma" w:eastAsia="Times New Roman" w:hAnsi="Tahoma" w:cs="Tahoma"/>
          <w:b/>
          <w:lang w:eastAsia="sl-SI"/>
        </w:rPr>
      </w:pPr>
      <w:r w:rsidRPr="00B8342C">
        <w:rPr>
          <w:rFonts w:ascii="Tahoma" w:eastAsia="Times New Roman" w:hAnsi="Tahoma" w:cs="Tahoma"/>
          <w:b/>
          <w:lang w:eastAsia="sl-SI"/>
        </w:rPr>
        <w:t>za zavarovanje odprave napak v garancijskem roku</w:t>
      </w:r>
    </w:p>
    <w:p w14:paraId="3A45D310"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23BED1F9"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V skladu </w:t>
      </w:r>
      <w:r w:rsidR="008F5435" w:rsidRPr="00B8342C">
        <w:rPr>
          <w:rFonts w:ascii="Tahoma" w:eastAsia="Times New Roman" w:hAnsi="Tahoma" w:cs="Tahoma"/>
          <w:lang w:eastAsia="sl-SI"/>
        </w:rPr>
        <w:t>z okvirnim sporazumom</w:t>
      </w:r>
      <w:r w:rsidRPr="00B8342C">
        <w:rPr>
          <w:rFonts w:ascii="Tahoma" w:eastAsia="Times New Roman" w:hAnsi="Tahoma" w:cs="Tahoma"/>
          <w:lang w:eastAsia="sl-SI"/>
        </w:rPr>
        <w:t xml:space="preserve"> št. </w:t>
      </w:r>
      <w:r w:rsidR="00E13A8A">
        <w:rPr>
          <w:rFonts w:ascii="Tahoma" w:eastAsia="Times New Roman" w:hAnsi="Tahoma" w:cs="Tahoma"/>
          <w:noProof/>
          <w:lang w:eastAsia="sl-SI"/>
        </w:rPr>
        <w:t>JPE-SOT-416/24</w:t>
      </w:r>
      <w:r w:rsidRPr="00B8342C">
        <w:rPr>
          <w:rFonts w:ascii="Tahoma" w:eastAsia="Times New Roman" w:hAnsi="Tahoma" w:cs="Tahoma"/>
          <w:lang w:eastAsia="sl-SI"/>
        </w:rPr>
        <w:t xml:space="preserve"> – </w:t>
      </w:r>
      <w:r w:rsidR="00DE6405" w:rsidRPr="00B8342C">
        <w:rPr>
          <w:rFonts w:ascii="Tahoma" w:eastAsia="Times New Roman" w:hAnsi="Tahoma" w:cs="Tahoma"/>
          <w:noProof/>
          <w:lang w:eastAsia="sl-SI"/>
        </w:rPr>
        <w:t>Nabava in vgradnja zapornih armatur</w:t>
      </w:r>
      <w:r w:rsidRPr="00B8342C">
        <w:rPr>
          <w:rFonts w:ascii="Tahoma" w:eastAsia="Times New Roman" w:hAnsi="Tahoma" w:cs="Tahoma"/>
          <w:lang w:eastAsia="sl-SI"/>
        </w:rPr>
        <w:t>, sklenjen</w:t>
      </w:r>
      <w:r w:rsidR="008F5435" w:rsidRPr="00B8342C">
        <w:rPr>
          <w:rFonts w:ascii="Tahoma" w:eastAsia="Times New Roman" w:hAnsi="Tahoma" w:cs="Tahoma"/>
          <w:lang w:eastAsia="sl-SI"/>
        </w:rPr>
        <w:t>im</w:t>
      </w:r>
      <w:r w:rsidRPr="00B8342C">
        <w:rPr>
          <w:rFonts w:ascii="Tahoma" w:eastAsia="Times New Roman" w:hAnsi="Tahoma" w:cs="Tahoma"/>
          <w:lang w:eastAsia="sl-SI"/>
        </w:rPr>
        <w:t xml:space="preserve"> med naročnikom JAVNO PODJETJE ENERGETIKA LJUBLJANA d.o.o., Verovškova 62, 1000 Ljubljana (upravičencem) in izvajalcem ______________ (izdajatelj menice), je izvajalec opravil obveznosti</w:t>
      </w:r>
      <w:r w:rsidR="008F5435" w:rsidRPr="00B8342C">
        <w:rPr>
          <w:rFonts w:ascii="Tahoma" w:eastAsia="Times New Roman" w:hAnsi="Tahoma" w:cs="Tahoma"/>
          <w:lang w:eastAsia="sl-SI"/>
        </w:rPr>
        <w:t xml:space="preserve"> iz okvirnega sporazuma</w:t>
      </w:r>
      <w:r w:rsidRPr="00B8342C">
        <w:rPr>
          <w:rFonts w:ascii="Tahoma" w:eastAsia="Times New Roman" w:hAnsi="Tahoma" w:cs="Tahoma"/>
          <w:lang w:eastAsia="sl-SI"/>
        </w:rPr>
        <w:t xml:space="preserve"> v vrednosti _________________ EUR brez DDV</w:t>
      </w:r>
      <w:r w:rsidR="008F5435" w:rsidRPr="00B8342C">
        <w:rPr>
          <w:rFonts w:ascii="Tahoma" w:eastAsia="Times New Roman" w:hAnsi="Tahoma" w:cs="Tahoma"/>
          <w:lang w:eastAsia="sl-SI"/>
        </w:rPr>
        <w:t xml:space="preserve"> ( z besedo: _______ in __/100 evrov)</w:t>
      </w:r>
      <w:r w:rsidRPr="00B8342C">
        <w:rPr>
          <w:rFonts w:ascii="Tahoma" w:eastAsia="Times New Roman" w:hAnsi="Tahoma" w:cs="Tahoma"/>
          <w:lang w:eastAsia="sl-SI"/>
        </w:rPr>
        <w:t>.</w:t>
      </w:r>
    </w:p>
    <w:p w14:paraId="6A8A0A08"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4CAFC72C"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Kot garancijo za odpravo napak v garancijskem roku mi kot zavezanec izdajamo eno bianko menico v višini </w:t>
      </w:r>
      <w:r w:rsidR="00CF2D8D">
        <w:rPr>
          <w:rFonts w:ascii="Tahoma" w:eastAsia="Times New Roman" w:hAnsi="Tahoma" w:cs="Tahoma"/>
          <w:lang w:eastAsia="sl-SI"/>
        </w:rPr>
        <w:t>6</w:t>
      </w:r>
      <w:r w:rsidR="008F5435" w:rsidRPr="00B8342C">
        <w:rPr>
          <w:rFonts w:ascii="Tahoma" w:eastAsia="Times New Roman" w:hAnsi="Tahoma" w:cs="Tahoma"/>
          <w:lang w:eastAsia="sl-SI"/>
        </w:rPr>
        <w:t>.000,00</w:t>
      </w:r>
      <w:r w:rsidRPr="00B8342C">
        <w:rPr>
          <w:rFonts w:ascii="Tahoma" w:eastAsia="Times New Roman" w:hAnsi="Tahoma" w:cs="Tahoma"/>
          <w:lang w:eastAsia="sl-SI"/>
        </w:rPr>
        <w:t xml:space="preserve"> EUR s pooblastilom za njeno izpolnitev in unovčenje, na kateri so podpisane pooblaščene osebe za zastopanje:</w:t>
      </w:r>
    </w:p>
    <w:p w14:paraId="0E78BCE7"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_____________________________________________________________________________</w:t>
      </w:r>
    </w:p>
    <w:p w14:paraId="48F39C32"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(Ime in priimek)                        (Funkcija pooblaščene osebe)                  </w:t>
      </w:r>
      <w:r w:rsidRPr="00B8342C">
        <w:rPr>
          <w:rFonts w:ascii="Tahoma" w:eastAsia="Times New Roman" w:hAnsi="Tahoma" w:cs="Tahoma"/>
          <w:lang w:eastAsia="sl-SI"/>
        </w:rPr>
        <w:tab/>
        <w:t>(Podpis)</w:t>
      </w:r>
    </w:p>
    <w:p w14:paraId="44BBFF6F"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7B4313EC"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Pooblaščamo JAVNO PODJETJE ENERGETIKA LJUBLJANA, d.o.o., da:</w:t>
      </w:r>
    </w:p>
    <w:p w14:paraId="57603354" w14:textId="77777777" w:rsidR="00BE288F" w:rsidRPr="00B8342C" w:rsidRDefault="00BE288F" w:rsidP="00A6023A">
      <w:pPr>
        <w:keepNext/>
        <w:keepLines/>
        <w:numPr>
          <w:ilvl w:val="0"/>
          <w:numId w:val="13"/>
        </w:numPr>
        <w:tabs>
          <w:tab w:val="num" w:pos="284"/>
        </w:tabs>
        <w:spacing w:after="0" w:line="240" w:lineRule="auto"/>
        <w:ind w:left="0" w:firstLine="0"/>
        <w:jc w:val="both"/>
        <w:rPr>
          <w:rFonts w:ascii="Tahoma" w:eastAsia="Times New Roman" w:hAnsi="Tahoma" w:cs="Tahoma"/>
          <w:lang w:eastAsia="sl-SI"/>
        </w:rPr>
      </w:pPr>
      <w:r w:rsidRPr="00B8342C">
        <w:rPr>
          <w:rFonts w:ascii="Tahoma" w:eastAsia="Times New Roman" w:hAnsi="Tahoma" w:cs="Tahoma"/>
          <w:lang w:eastAsia="sl-SI"/>
        </w:rPr>
        <w:t xml:space="preserve">izpolni bianko menico v višini do </w:t>
      </w:r>
      <w:r w:rsidR="00CF2D8D">
        <w:rPr>
          <w:rFonts w:ascii="Tahoma" w:eastAsia="Times New Roman" w:hAnsi="Tahoma" w:cs="Tahoma"/>
          <w:lang w:eastAsia="sl-SI"/>
        </w:rPr>
        <w:t>6</w:t>
      </w:r>
      <w:r w:rsidR="008F5435" w:rsidRPr="00B8342C">
        <w:rPr>
          <w:rFonts w:ascii="Tahoma" w:eastAsia="Times New Roman" w:hAnsi="Tahoma" w:cs="Tahoma"/>
          <w:lang w:eastAsia="sl-SI"/>
        </w:rPr>
        <w:t>.000,00</w:t>
      </w:r>
      <w:r w:rsidRPr="00B8342C">
        <w:rPr>
          <w:rFonts w:ascii="Tahoma" w:eastAsia="Times New Roman" w:hAnsi="Tahoma" w:cs="Tahoma"/>
          <w:lang w:eastAsia="sl-SI"/>
        </w:rPr>
        <w:t xml:space="preserve"> EUR,</w:t>
      </w:r>
    </w:p>
    <w:p w14:paraId="209DFB41" w14:textId="77777777" w:rsidR="00BE288F" w:rsidRPr="00B8342C" w:rsidRDefault="00BE288F" w:rsidP="00A6023A">
      <w:pPr>
        <w:keepNext/>
        <w:keepLines/>
        <w:numPr>
          <w:ilvl w:val="0"/>
          <w:numId w:val="13"/>
        </w:numPr>
        <w:tabs>
          <w:tab w:val="num" w:pos="284"/>
        </w:tabs>
        <w:spacing w:after="0" w:line="240" w:lineRule="auto"/>
        <w:ind w:left="0" w:firstLine="0"/>
        <w:jc w:val="both"/>
        <w:rPr>
          <w:rFonts w:ascii="Tahoma" w:eastAsia="Times New Roman" w:hAnsi="Tahoma" w:cs="Tahoma"/>
          <w:lang w:eastAsia="sl-SI"/>
        </w:rPr>
      </w:pPr>
      <w:r w:rsidRPr="00B8342C">
        <w:rPr>
          <w:rFonts w:ascii="Tahoma" w:eastAsia="Times New Roman" w:hAnsi="Tahoma" w:cs="Tahoma"/>
          <w:lang w:eastAsia="sl-SI"/>
        </w:rPr>
        <w:t>da izpolni vse druge sestavne dele menic, ki niso izpolnjeni,</w:t>
      </w:r>
    </w:p>
    <w:p w14:paraId="67BCA901" w14:textId="77777777" w:rsidR="00BE288F" w:rsidRPr="00B8342C" w:rsidRDefault="00BE288F" w:rsidP="00A6023A">
      <w:pPr>
        <w:keepNext/>
        <w:keepLines/>
        <w:numPr>
          <w:ilvl w:val="0"/>
          <w:numId w:val="13"/>
        </w:numPr>
        <w:tabs>
          <w:tab w:val="num" w:pos="284"/>
        </w:tabs>
        <w:spacing w:after="0" w:line="240" w:lineRule="auto"/>
        <w:ind w:left="284" w:hanging="284"/>
        <w:jc w:val="both"/>
        <w:rPr>
          <w:rFonts w:ascii="Tahoma" w:eastAsia="Times New Roman" w:hAnsi="Tahoma" w:cs="Tahoma"/>
          <w:lang w:eastAsia="sl-SI"/>
        </w:rPr>
      </w:pPr>
      <w:r w:rsidRPr="00B8342C">
        <w:rPr>
          <w:rFonts w:ascii="Tahoma" w:eastAsia="Times New Roman" w:hAnsi="Tahoma" w:cs="Tahoma"/>
          <w:lang w:eastAsia="sl-SI"/>
        </w:rPr>
        <w:t>da po potrebi zapiše na menici tudi katerokoli menično klavzulo, ki sicer ni bistvena menična sestavina,</w:t>
      </w:r>
    </w:p>
    <w:p w14:paraId="4BAC74A3"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če v garancijskem roku ne bomo izpolnili garancijskih obveznosti, ki izhajajo iz sklenjene</w:t>
      </w:r>
      <w:r w:rsidR="008F5435" w:rsidRPr="00B8342C">
        <w:rPr>
          <w:rFonts w:ascii="Tahoma" w:eastAsia="Times New Roman" w:hAnsi="Tahoma" w:cs="Tahoma"/>
          <w:lang w:eastAsia="sl-SI"/>
        </w:rPr>
        <w:t>ga okvirnega sporazuma</w:t>
      </w:r>
      <w:r w:rsidRPr="00B8342C">
        <w:rPr>
          <w:rFonts w:ascii="Tahoma" w:eastAsia="Times New Roman" w:hAnsi="Tahoma" w:cs="Tahoma"/>
          <w:lang w:eastAsia="sl-SI"/>
        </w:rPr>
        <w:t>. V primeru spremembe upnika predmetnih terjatev, veljajo določbe tega pooblastila tudi v korist novih upnikov. Pooblaščamo JAVNO PODJETJE ENERGETIKA LJUBLJANA d.o.o., da menico po potrebi domicilira pri katerikoli banki, pri kateri imamo odprt račun.</w:t>
      </w:r>
    </w:p>
    <w:p w14:paraId="320372EC"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495C9C2E"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 xml:space="preserve">Nepreklicno in brezpogojno pooblaščamo __________________ (navedba banke), da v breme našega transakcijskega računa št. ________________ unovči predloženo menico najkasneje do </w:t>
      </w:r>
      <w:r w:rsidR="00CF2D8D">
        <w:rPr>
          <w:rFonts w:ascii="Tahoma" w:eastAsia="Times New Roman" w:hAnsi="Tahoma" w:cs="Tahoma"/>
          <w:lang w:eastAsia="sl-SI"/>
        </w:rPr>
        <w:t>31</w:t>
      </w:r>
      <w:r w:rsidR="00402E69">
        <w:rPr>
          <w:rFonts w:ascii="Tahoma" w:eastAsia="Times New Roman" w:hAnsi="Tahoma" w:cs="Tahoma"/>
          <w:lang w:eastAsia="sl-SI"/>
        </w:rPr>
        <w:t xml:space="preserve">. </w:t>
      </w:r>
      <w:r w:rsidR="00CF2D8D">
        <w:rPr>
          <w:rFonts w:ascii="Tahoma" w:eastAsia="Times New Roman" w:hAnsi="Tahoma" w:cs="Tahoma"/>
          <w:lang w:eastAsia="sl-SI"/>
        </w:rPr>
        <w:t xml:space="preserve">10. </w:t>
      </w:r>
      <w:r w:rsidR="00402E69">
        <w:rPr>
          <w:rFonts w:ascii="Tahoma" w:eastAsia="Times New Roman" w:hAnsi="Tahoma" w:cs="Tahoma"/>
          <w:lang w:eastAsia="sl-SI"/>
        </w:rPr>
        <w:t>20</w:t>
      </w:r>
      <w:r w:rsidR="00CF2D8D">
        <w:rPr>
          <w:rFonts w:ascii="Tahoma" w:eastAsia="Times New Roman" w:hAnsi="Tahoma" w:cs="Tahoma"/>
          <w:lang w:eastAsia="sl-SI"/>
        </w:rPr>
        <w:t>30.</w:t>
      </w:r>
    </w:p>
    <w:p w14:paraId="00E05F64"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3AB8282A"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45E9ACE0"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3099D59B"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Zavezujemo se, da tega pooblastila ne bomo preklicali.</w:t>
      </w:r>
    </w:p>
    <w:p w14:paraId="18A4790C" w14:textId="77777777" w:rsidR="00BE288F" w:rsidRPr="00B8342C" w:rsidRDefault="00BE288F" w:rsidP="00A6023A">
      <w:pPr>
        <w:keepNext/>
        <w:keepLines/>
        <w:spacing w:after="0" w:line="240" w:lineRule="auto"/>
        <w:jc w:val="both"/>
        <w:rPr>
          <w:rFonts w:ascii="Tahoma" w:eastAsia="Times New Roman" w:hAnsi="Tahoma" w:cs="Tahoma"/>
          <w:lang w:eastAsia="sl-SI"/>
        </w:rPr>
      </w:pPr>
    </w:p>
    <w:p w14:paraId="78C47DC0" w14:textId="77777777" w:rsidR="00BE288F" w:rsidRPr="00B8342C" w:rsidRDefault="00BE288F" w:rsidP="00A6023A">
      <w:pPr>
        <w:keepNext/>
        <w:keepLines/>
        <w:spacing w:after="0" w:line="240" w:lineRule="auto"/>
        <w:jc w:val="both"/>
        <w:rPr>
          <w:rFonts w:ascii="Tahoma" w:eastAsia="Times New Roman" w:hAnsi="Tahoma" w:cs="Tahoma"/>
          <w:lang w:eastAsia="sl-SI"/>
        </w:rPr>
      </w:pPr>
      <w:r w:rsidRPr="00B8342C">
        <w:rPr>
          <w:rFonts w:ascii="Tahoma" w:eastAsia="Times New Roman" w:hAnsi="Tahoma" w:cs="Tahoma"/>
          <w:lang w:eastAsia="sl-SI"/>
        </w:rPr>
        <w:t>Priloga: 1 bianko menica</w:t>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r w:rsidRPr="00B8342C">
        <w:rPr>
          <w:rFonts w:ascii="Tahoma" w:eastAsia="Times New Roman" w:hAnsi="Tahoma" w:cs="Tahoma"/>
          <w:lang w:eastAsia="sl-SI"/>
        </w:rPr>
        <w:tab/>
      </w:r>
    </w:p>
    <w:p w14:paraId="25191807" w14:textId="77777777" w:rsidR="00BE288F" w:rsidRPr="00B8342C" w:rsidRDefault="00BE288F" w:rsidP="00A6023A">
      <w:pPr>
        <w:keepNext/>
        <w:keepLines/>
        <w:spacing w:after="0" w:line="240" w:lineRule="auto"/>
        <w:rPr>
          <w:rFonts w:ascii="Tahoma" w:eastAsia="Times New Roman" w:hAnsi="Tahoma" w:cs="Tahoma"/>
          <w:noProof/>
          <w:lang w:eastAsia="sl-SI"/>
        </w:rPr>
      </w:pPr>
    </w:p>
    <w:p w14:paraId="4EBB7FF6" w14:textId="77777777" w:rsidR="00BE288F" w:rsidRPr="00B8342C" w:rsidRDefault="00BE288F" w:rsidP="00A6023A">
      <w:pPr>
        <w:keepNext/>
        <w:keepLines/>
        <w:spacing w:after="0" w:line="240" w:lineRule="auto"/>
        <w:rPr>
          <w:rFonts w:ascii="Tahoma" w:eastAsia="Times New Roman" w:hAnsi="Tahoma" w:cs="Tahoma"/>
          <w:noProof/>
          <w:u w:val="single"/>
          <w:lang w:eastAsia="sl-SI"/>
        </w:rPr>
      </w:pPr>
      <w:r w:rsidRPr="00B8342C">
        <w:rPr>
          <w:rFonts w:ascii="Tahoma" w:eastAsia="Times New Roman" w:hAnsi="Tahoma" w:cs="Tahoma"/>
          <w:noProof/>
          <w:lang w:eastAsia="sl-SI"/>
        </w:rPr>
        <w:t>Kraj, datum</w:t>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t>Žig</w:t>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lang w:eastAsia="sl-SI"/>
        </w:rPr>
        <w:tab/>
      </w:r>
      <w:r w:rsidRPr="00B8342C">
        <w:rPr>
          <w:rFonts w:ascii="Tahoma" w:eastAsia="Times New Roman" w:hAnsi="Tahoma" w:cs="Tahoma"/>
          <w:noProof/>
          <w:u w:val="single"/>
          <w:lang w:eastAsia="sl-SI"/>
        </w:rPr>
        <w:t xml:space="preserve">Izdajatelj menice: </w:t>
      </w:r>
    </w:p>
    <w:p w14:paraId="0A28DBC9" w14:textId="77777777" w:rsidR="00BE288F" w:rsidRPr="00B8342C" w:rsidRDefault="00BE288F" w:rsidP="00A6023A">
      <w:pPr>
        <w:keepNext/>
        <w:keepLines/>
        <w:spacing w:after="0" w:line="240" w:lineRule="auto"/>
        <w:jc w:val="both"/>
        <w:rPr>
          <w:rFonts w:ascii="Tahoma" w:eastAsia="Times New Roman" w:hAnsi="Tahoma" w:cs="Tahoma"/>
          <w:b/>
          <w:i/>
          <w:color w:val="000000"/>
          <w:u w:val="single"/>
          <w:lang w:eastAsia="sl-SI"/>
        </w:rPr>
      </w:pPr>
    </w:p>
    <w:p w14:paraId="5C845235" w14:textId="77777777" w:rsidR="00751EED" w:rsidRPr="00B8342C" w:rsidRDefault="00751EED" w:rsidP="00A6023A">
      <w:pPr>
        <w:keepNext/>
        <w:keepLines/>
        <w:spacing w:after="0" w:line="240" w:lineRule="auto"/>
        <w:jc w:val="both"/>
        <w:rPr>
          <w:rFonts w:ascii="Tahoma" w:eastAsia="Times New Roman" w:hAnsi="Tahoma" w:cs="Tahoma"/>
          <w:b/>
          <w:i/>
          <w:color w:val="000000"/>
          <w:u w:val="single"/>
          <w:lang w:eastAsia="sl-SI"/>
        </w:rPr>
      </w:pPr>
    </w:p>
    <w:sectPr w:rsidR="00751EED" w:rsidRPr="00B8342C" w:rsidSect="00CF4AE1">
      <w:headerReference w:type="default" r:id="rId24"/>
      <w:footerReference w:type="default" r:id="rId25"/>
      <w:headerReference w:type="first" r:id="rId26"/>
      <w:footerReference w:type="first" r:id="rId27"/>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4A0CB" w14:textId="77777777" w:rsidR="0019416A" w:rsidRDefault="0019416A">
      <w:pPr>
        <w:spacing w:after="0" w:line="240" w:lineRule="auto"/>
      </w:pPr>
      <w:r>
        <w:separator/>
      </w:r>
    </w:p>
  </w:endnote>
  <w:endnote w:type="continuationSeparator" w:id="0">
    <w:p w14:paraId="20F9BDF1" w14:textId="77777777" w:rsidR="0019416A" w:rsidRDefault="00194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0002AFF" w:usb1="4000ACFF"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071A" w14:textId="28EE3163" w:rsidR="003E59F4" w:rsidRPr="00941BDE" w:rsidRDefault="003E59F4">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BA1538">
      <w:rPr>
        <w:rFonts w:ascii="Tahoma" w:hAnsi="Tahoma" w:cs="Tahoma"/>
        <w:bCs/>
        <w:noProof/>
        <w:sz w:val="18"/>
      </w:rPr>
      <w:t>60</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BA1538">
      <w:rPr>
        <w:rFonts w:ascii="Tahoma" w:hAnsi="Tahoma" w:cs="Tahoma"/>
        <w:bCs/>
        <w:noProof/>
        <w:sz w:val="18"/>
      </w:rPr>
      <w:t>61</w:t>
    </w:r>
    <w:r w:rsidRPr="00941BDE">
      <w:rPr>
        <w:rFonts w:ascii="Tahoma" w:hAnsi="Tahoma" w:cs="Tahoma"/>
        <w:bCs/>
        <w:sz w:val="18"/>
        <w:szCs w:val="24"/>
      </w:rPr>
      <w:fldChar w:fldCharType="end"/>
    </w:r>
  </w:p>
  <w:p w14:paraId="1F155095" w14:textId="77777777" w:rsidR="003E59F4" w:rsidRPr="007653AE" w:rsidRDefault="003E59F4"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F01F8" w14:textId="77777777" w:rsidR="003E59F4" w:rsidRPr="00CD2C73" w:rsidRDefault="003E59F4" w:rsidP="00520059">
    <w:pPr>
      <w:pStyle w:val="Noga"/>
      <w:tabs>
        <w:tab w:val="clear" w:pos="9072"/>
      </w:tabs>
      <w:jc w:val="right"/>
    </w:pPr>
    <w:r w:rsidRPr="005332C6">
      <w:rPr>
        <w:noProof/>
        <w:sz w:val="16"/>
        <w:szCs w:val="16"/>
        <w:lang w:val="sl-SI" w:eastAsia="sl-SI"/>
      </w:rPr>
      <w:drawing>
        <wp:inline distT="0" distB="0" distL="0" distR="0" wp14:anchorId="74254D42" wp14:editId="5611BFBB">
          <wp:extent cx="2432685" cy="783270"/>
          <wp:effectExtent l="0" t="0" r="571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BF77A" w14:textId="77777777" w:rsidR="0019416A" w:rsidRDefault="0019416A">
      <w:pPr>
        <w:spacing w:after="0" w:line="240" w:lineRule="auto"/>
      </w:pPr>
      <w:r>
        <w:separator/>
      </w:r>
    </w:p>
  </w:footnote>
  <w:footnote w:type="continuationSeparator" w:id="0">
    <w:p w14:paraId="3E1563E4" w14:textId="77777777" w:rsidR="0019416A" w:rsidRDefault="0019416A">
      <w:pPr>
        <w:spacing w:after="0" w:line="240" w:lineRule="auto"/>
      </w:pPr>
      <w:r>
        <w:continuationSeparator/>
      </w:r>
    </w:p>
  </w:footnote>
  <w:footnote w:id="1">
    <w:p w14:paraId="01F5525D" w14:textId="77777777" w:rsidR="003E59F4" w:rsidRPr="009779A4" w:rsidRDefault="003E59F4" w:rsidP="00CE12F2">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3B655CB4" w14:textId="77777777" w:rsidR="003E59F4" w:rsidRPr="00540EB2" w:rsidRDefault="003E59F4" w:rsidP="00CE12F2">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74ECD" w14:textId="77777777" w:rsidR="003E59F4" w:rsidRDefault="003E59F4" w:rsidP="00DC663E">
    <w:pPr>
      <w:pStyle w:val="Glava"/>
      <w:jc w:val="center"/>
    </w:pPr>
    <w:r>
      <w:rPr>
        <w:noProof/>
        <w:lang w:val="sl-SI" w:eastAsia="sl-SI"/>
      </w:rPr>
      <w:drawing>
        <wp:inline distT="0" distB="0" distL="0" distR="0" wp14:anchorId="6BA8FFA4" wp14:editId="4D643309">
          <wp:extent cx="825500" cy="61595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863E0" w14:textId="77777777" w:rsidR="003E59F4" w:rsidRDefault="003E59F4" w:rsidP="00520059">
    <w:pPr>
      <w:pStyle w:val="Glava"/>
      <w:keepLines/>
      <w:widowControl w:val="0"/>
      <w:tabs>
        <w:tab w:val="clear" w:pos="4536"/>
        <w:tab w:val="center" w:pos="8080"/>
      </w:tabs>
      <w:ind w:right="-1134"/>
    </w:pPr>
    <w:r>
      <w:tab/>
    </w:r>
    <w:r>
      <w:rPr>
        <w:noProof/>
        <w:lang w:val="sl-SI" w:eastAsia="sl-SI"/>
      </w:rPr>
      <w:drawing>
        <wp:inline distT="0" distB="0" distL="0" distR="0" wp14:anchorId="1806AEDF" wp14:editId="536F693E">
          <wp:extent cx="3438525" cy="1823085"/>
          <wp:effectExtent l="0" t="0" r="9525" b="571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D1C71F3" w14:textId="77777777" w:rsidR="003E59F4" w:rsidRPr="00520059" w:rsidRDefault="003E59F4" w:rsidP="0052005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20756CB"/>
    <w:multiLevelType w:val="singleLevel"/>
    <w:tmpl w:val="0424000F"/>
    <w:lvl w:ilvl="0">
      <w:start w:val="1"/>
      <w:numFmt w:val="decimal"/>
      <w:lvlText w:val="%1."/>
      <w:lvlJc w:val="left"/>
      <w:pPr>
        <w:tabs>
          <w:tab w:val="num" w:pos="360"/>
        </w:tabs>
        <w:ind w:left="360" w:hanging="360"/>
      </w:pPr>
    </w:lvl>
  </w:abstractNum>
  <w:abstractNum w:abstractNumId="18" w15:restartNumberingAfterBreak="0">
    <w:nsid w:val="16A026FD"/>
    <w:multiLevelType w:val="hybridMultilevel"/>
    <w:tmpl w:val="662E5E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25E7823"/>
    <w:multiLevelType w:val="hybridMultilevel"/>
    <w:tmpl w:val="238062D6"/>
    <w:lvl w:ilvl="0" w:tplc="BB1C97F6">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8" w15:restartNumberingAfterBreak="0">
    <w:nsid w:val="32B15B87"/>
    <w:multiLevelType w:val="hybridMultilevel"/>
    <w:tmpl w:val="2168F7B0"/>
    <w:lvl w:ilvl="0" w:tplc="E6222E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4"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8130CB"/>
    <w:multiLevelType w:val="hybridMultilevel"/>
    <w:tmpl w:val="44549E9A"/>
    <w:lvl w:ilvl="0" w:tplc="457C106C">
      <w:start w:val="1"/>
      <w:numFmt w:val="upperLetter"/>
      <w:lvlText w:val="%1."/>
      <w:lvlJc w:val="left"/>
      <w:pPr>
        <w:ind w:left="720" w:hanging="360"/>
      </w:pPr>
      <w:rPr>
        <w:rFonts w:hint="default"/>
        <w:u w:val="singl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FC216D1"/>
    <w:multiLevelType w:val="hybridMultilevel"/>
    <w:tmpl w:val="E4343D2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1"/>
  </w:num>
  <w:num w:numId="3">
    <w:abstractNumId w:val="35"/>
  </w:num>
  <w:num w:numId="4">
    <w:abstractNumId w:val="29"/>
  </w:num>
  <w:num w:numId="5">
    <w:abstractNumId w:val="13"/>
  </w:num>
  <w:num w:numId="6">
    <w:abstractNumId w:val="33"/>
  </w:num>
  <w:num w:numId="7">
    <w:abstractNumId w:val="34"/>
  </w:num>
  <w:num w:numId="8">
    <w:abstractNumId w:val="42"/>
  </w:num>
  <w:num w:numId="9">
    <w:abstractNumId w:val="23"/>
  </w:num>
  <w:num w:numId="10">
    <w:abstractNumId w:val="22"/>
  </w:num>
  <w:num w:numId="11">
    <w:abstractNumId w:val="32"/>
  </w:num>
  <w:num w:numId="12">
    <w:abstractNumId w:val="47"/>
  </w:num>
  <w:num w:numId="13">
    <w:abstractNumId w:val="46"/>
  </w:num>
  <w:num w:numId="14">
    <w:abstractNumId w:val="26"/>
  </w:num>
  <w:num w:numId="15">
    <w:abstractNumId w:val="40"/>
  </w:num>
  <w:num w:numId="16">
    <w:abstractNumId w:val="31"/>
  </w:num>
  <w:num w:numId="17">
    <w:abstractNumId w:val="30"/>
  </w:num>
  <w:num w:numId="18">
    <w:abstractNumId w:val="12"/>
  </w:num>
  <w:num w:numId="19">
    <w:abstractNumId w:val="48"/>
  </w:num>
  <w:num w:numId="20">
    <w:abstractNumId w:val="24"/>
  </w:num>
  <w:num w:numId="21">
    <w:abstractNumId w:val="25"/>
  </w:num>
  <w:num w:numId="22">
    <w:abstractNumId w:val="15"/>
  </w:num>
  <w:num w:numId="23">
    <w:abstractNumId w:val="0"/>
    <w:lvlOverride w:ilvl="0">
      <w:lvl w:ilvl="0">
        <w:start w:val="1"/>
        <w:numFmt w:val="bullet"/>
        <w:lvlText w:val=""/>
        <w:lvlJc w:val="left"/>
        <w:pPr>
          <w:ind w:left="720" w:hanging="360"/>
        </w:pPr>
        <w:rPr>
          <w:rFonts w:ascii="Symbol" w:hAnsi="Symbol" w:hint="default"/>
        </w:rPr>
      </w:lvl>
    </w:lvlOverride>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37"/>
  </w:num>
  <w:num w:numId="26">
    <w:abstractNumId w:val="14"/>
  </w:num>
  <w:num w:numId="27">
    <w:abstractNumId w:val="45"/>
  </w:num>
  <w:num w:numId="28">
    <w:abstractNumId w:val="41"/>
  </w:num>
  <w:num w:numId="29">
    <w:abstractNumId w:val="27"/>
  </w:num>
  <w:num w:numId="30">
    <w:abstractNumId w:val="0"/>
    <w:lvlOverride w:ilvl="0">
      <w:lvl w:ilvl="0">
        <w:numFmt w:val="bullet"/>
        <w:lvlText w:val=""/>
        <w:legacy w:legacy="1" w:legacySpace="0" w:legacyIndent="360"/>
        <w:lvlJc w:val="left"/>
        <w:pPr>
          <w:ind w:left="360" w:hanging="360"/>
        </w:pPr>
        <w:rPr>
          <w:rFonts w:ascii="Symbol" w:hAnsi="Symbol" w:hint="default"/>
        </w:rPr>
      </w:lvl>
    </w:lvlOverride>
  </w:num>
  <w:num w:numId="31">
    <w:abstractNumId w:val="44"/>
  </w:num>
  <w:num w:numId="32">
    <w:abstractNumId w:val="17"/>
  </w:num>
  <w:num w:numId="33">
    <w:abstractNumId w:val="50"/>
  </w:num>
  <w:num w:numId="34">
    <w:abstractNumId w:val="18"/>
  </w:num>
  <w:num w:numId="35">
    <w:abstractNumId w:val="43"/>
  </w:num>
  <w:num w:numId="36">
    <w:abstractNumId w:val="19"/>
  </w:num>
  <w:num w:numId="37">
    <w:abstractNumId w:val="36"/>
  </w:num>
  <w:num w:numId="38">
    <w:abstractNumId w:val="28"/>
  </w:num>
  <w:num w:numId="39">
    <w:abstractNumId w:val="20"/>
  </w:num>
  <w:num w:numId="40">
    <w:abstractNumId w:val="49"/>
  </w:num>
  <w:num w:numId="41">
    <w:abstractNumId w:val="38"/>
  </w:num>
  <w:num w:numId="42">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628D"/>
    <w:rsid w:val="00011BD4"/>
    <w:rsid w:val="00012E85"/>
    <w:rsid w:val="00012F35"/>
    <w:rsid w:val="00015C6B"/>
    <w:rsid w:val="000169FB"/>
    <w:rsid w:val="0002202D"/>
    <w:rsid w:val="0002461C"/>
    <w:rsid w:val="00025E04"/>
    <w:rsid w:val="00026C79"/>
    <w:rsid w:val="000325FE"/>
    <w:rsid w:val="00032886"/>
    <w:rsid w:val="00033041"/>
    <w:rsid w:val="0003397B"/>
    <w:rsid w:val="00034913"/>
    <w:rsid w:val="00036178"/>
    <w:rsid w:val="0003651E"/>
    <w:rsid w:val="00037456"/>
    <w:rsid w:val="00037526"/>
    <w:rsid w:val="0004026E"/>
    <w:rsid w:val="000405AE"/>
    <w:rsid w:val="00040EA1"/>
    <w:rsid w:val="00041267"/>
    <w:rsid w:val="000414BD"/>
    <w:rsid w:val="000427B7"/>
    <w:rsid w:val="00043491"/>
    <w:rsid w:val="00043B7A"/>
    <w:rsid w:val="00045181"/>
    <w:rsid w:val="000468C5"/>
    <w:rsid w:val="00047BF9"/>
    <w:rsid w:val="00051427"/>
    <w:rsid w:val="0005180B"/>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5D29"/>
    <w:rsid w:val="00066028"/>
    <w:rsid w:val="00067043"/>
    <w:rsid w:val="0007092D"/>
    <w:rsid w:val="000715FC"/>
    <w:rsid w:val="00071D9C"/>
    <w:rsid w:val="00071EF8"/>
    <w:rsid w:val="0007215D"/>
    <w:rsid w:val="0007414C"/>
    <w:rsid w:val="00076B16"/>
    <w:rsid w:val="00077F42"/>
    <w:rsid w:val="00080C37"/>
    <w:rsid w:val="00080F4D"/>
    <w:rsid w:val="000818D9"/>
    <w:rsid w:val="000822D9"/>
    <w:rsid w:val="000830F4"/>
    <w:rsid w:val="00084241"/>
    <w:rsid w:val="00084521"/>
    <w:rsid w:val="00084C84"/>
    <w:rsid w:val="00084CD8"/>
    <w:rsid w:val="00085081"/>
    <w:rsid w:val="0008530F"/>
    <w:rsid w:val="00085D7F"/>
    <w:rsid w:val="0008666F"/>
    <w:rsid w:val="00090D8E"/>
    <w:rsid w:val="00091C33"/>
    <w:rsid w:val="000922CF"/>
    <w:rsid w:val="00092663"/>
    <w:rsid w:val="00093237"/>
    <w:rsid w:val="0009350A"/>
    <w:rsid w:val="00093841"/>
    <w:rsid w:val="0009432C"/>
    <w:rsid w:val="000A1A52"/>
    <w:rsid w:val="000A289E"/>
    <w:rsid w:val="000A470C"/>
    <w:rsid w:val="000A4719"/>
    <w:rsid w:val="000A5571"/>
    <w:rsid w:val="000A57B2"/>
    <w:rsid w:val="000A5859"/>
    <w:rsid w:val="000A6499"/>
    <w:rsid w:val="000A7527"/>
    <w:rsid w:val="000A76A5"/>
    <w:rsid w:val="000A7734"/>
    <w:rsid w:val="000B0076"/>
    <w:rsid w:val="000B05AB"/>
    <w:rsid w:val="000B410B"/>
    <w:rsid w:val="000B44C0"/>
    <w:rsid w:val="000B475E"/>
    <w:rsid w:val="000B573F"/>
    <w:rsid w:val="000B5E17"/>
    <w:rsid w:val="000B64AD"/>
    <w:rsid w:val="000B6EA7"/>
    <w:rsid w:val="000B7B22"/>
    <w:rsid w:val="000C0479"/>
    <w:rsid w:val="000C05BA"/>
    <w:rsid w:val="000C0ABE"/>
    <w:rsid w:val="000C14A9"/>
    <w:rsid w:val="000C19A9"/>
    <w:rsid w:val="000C207C"/>
    <w:rsid w:val="000C24E5"/>
    <w:rsid w:val="000C2D42"/>
    <w:rsid w:val="000C4B3B"/>
    <w:rsid w:val="000C515B"/>
    <w:rsid w:val="000C6064"/>
    <w:rsid w:val="000C65C1"/>
    <w:rsid w:val="000C7285"/>
    <w:rsid w:val="000D0EC4"/>
    <w:rsid w:val="000D211E"/>
    <w:rsid w:val="000D3FCA"/>
    <w:rsid w:val="000D514A"/>
    <w:rsid w:val="000D6B41"/>
    <w:rsid w:val="000D725A"/>
    <w:rsid w:val="000D7BB4"/>
    <w:rsid w:val="000D7EF1"/>
    <w:rsid w:val="000E06F6"/>
    <w:rsid w:val="000E2076"/>
    <w:rsid w:val="000E259D"/>
    <w:rsid w:val="000E2A8B"/>
    <w:rsid w:val="000E4987"/>
    <w:rsid w:val="000E5EA8"/>
    <w:rsid w:val="000E6C64"/>
    <w:rsid w:val="000E7268"/>
    <w:rsid w:val="000F033C"/>
    <w:rsid w:val="000F073D"/>
    <w:rsid w:val="000F0781"/>
    <w:rsid w:val="000F18E4"/>
    <w:rsid w:val="000F1DE3"/>
    <w:rsid w:val="000F2107"/>
    <w:rsid w:val="000F30CC"/>
    <w:rsid w:val="000F31E4"/>
    <w:rsid w:val="000F4259"/>
    <w:rsid w:val="000F5089"/>
    <w:rsid w:val="000F558A"/>
    <w:rsid w:val="000F6F52"/>
    <w:rsid w:val="000F7D5F"/>
    <w:rsid w:val="00100613"/>
    <w:rsid w:val="00100B17"/>
    <w:rsid w:val="00102490"/>
    <w:rsid w:val="00102555"/>
    <w:rsid w:val="00105549"/>
    <w:rsid w:val="001064C6"/>
    <w:rsid w:val="00107928"/>
    <w:rsid w:val="00110429"/>
    <w:rsid w:val="00110988"/>
    <w:rsid w:val="00112ADF"/>
    <w:rsid w:val="00113D40"/>
    <w:rsid w:val="001154AA"/>
    <w:rsid w:val="00115CF7"/>
    <w:rsid w:val="0011653E"/>
    <w:rsid w:val="001167F5"/>
    <w:rsid w:val="00116886"/>
    <w:rsid w:val="00117CFC"/>
    <w:rsid w:val="00117E44"/>
    <w:rsid w:val="001202BE"/>
    <w:rsid w:val="00120ADE"/>
    <w:rsid w:val="00120CE6"/>
    <w:rsid w:val="00121561"/>
    <w:rsid w:val="00122843"/>
    <w:rsid w:val="00123166"/>
    <w:rsid w:val="00123198"/>
    <w:rsid w:val="0012360C"/>
    <w:rsid w:val="00123FD9"/>
    <w:rsid w:val="00124440"/>
    <w:rsid w:val="00124861"/>
    <w:rsid w:val="00124D8A"/>
    <w:rsid w:val="00125009"/>
    <w:rsid w:val="0012566C"/>
    <w:rsid w:val="00126B23"/>
    <w:rsid w:val="0012778F"/>
    <w:rsid w:val="00131438"/>
    <w:rsid w:val="00132836"/>
    <w:rsid w:val="001328C2"/>
    <w:rsid w:val="00132C7A"/>
    <w:rsid w:val="00132CC8"/>
    <w:rsid w:val="001353F6"/>
    <w:rsid w:val="00135691"/>
    <w:rsid w:val="001361EB"/>
    <w:rsid w:val="001378E4"/>
    <w:rsid w:val="0014031A"/>
    <w:rsid w:val="00140742"/>
    <w:rsid w:val="00141133"/>
    <w:rsid w:val="001433AE"/>
    <w:rsid w:val="0014382B"/>
    <w:rsid w:val="00145549"/>
    <w:rsid w:val="00145606"/>
    <w:rsid w:val="00145BF9"/>
    <w:rsid w:val="00145E54"/>
    <w:rsid w:val="0014701C"/>
    <w:rsid w:val="00147F6D"/>
    <w:rsid w:val="0015023B"/>
    <w:rsid w:val="00151406"/>
    <w:rsid w:val="00152A23"/>
    <w:rsid w:val="00153814"/>
    <w:rsid w:val="00154DA7"/>
    <w:rsid w:val="00154F76"/>
    <w:rsid w:val="001553E9"/>
    <w:rsid w:val="001560F8"/>
    <w:rsid w:val="00157F81"/>
    <w:rsid w:val="00160E92"/>
    <w:rsid w:val="001615DF"/>
    <w:rsid w:val="0016162E"/>
    <w:rsid w:val="001627A2"/>
    <w:rsid w:val="00162A81"/>
    <w:rsid w:val="00162AB6"/>
    <w:rsid w:val="00162F83"/>
    <w:rsid w:val="001638EF"/>
    <w:rsid w:val="001638F7"/>
    <w:rsid w:val="0017469A"/>
    <w:rsid w:val="001768D1"/>
    <w:rsid w:val="00177539"/>
    <w:rsid w:val="0018044D"/>
    <w:rsid w:val="00180D7D"/>
    <w:rsid w:val="001821B2"/>
    <w:rsid w:val="00182A53"/>
    <w:rsid w:val="001843A8"/>
    <w:rsid w:val="001855CA"/>
    <w:rsid w:val="00185EAC"/>
    <w:rsid w:val="001876DE"/>
    <w:rsid w:val="001907C4"/>
    <w:rsid w:val="00191C1F"/>
    <w:rsid w:val="0019344D"/>
    <w:rsid w:val="00193660"/>
    <w:rsid w:val="00193998"/>
    <w:rsid w:val="00193F66"/>
    <w:rsid w:val="0019416A"/>
    <w:rsid w:val="00195CF8"/>
    <w:rsid w:val="00196005"/>
    <w:rsid w:val="00196FD5"/>
    <w:rsid w:val="00197146"/>
    <w:rsid w:val="00197468"/>
    <w:rsid w:val="001A1982"/>
    <w:rsid w:val="001A27AA"/>
    <w:rsid w:val="001A2E7A"/>
    <w:rsid w:val="001A3596"/>
    <w:rsid w:val="001A35AE"/>
    <w:rsid w:val="001A52AF"/>
    <w:rsid w:val="001A5A3E"/>
    <w:rsid w:val="001A5DCF"/>
    <w:rsid w:val="001A7D0B"/>
    <w:rsid w:val="001B08A7"/>
    <w:rsid w:val="001B09BF"/>
    <w:rsid w:val="001B4A8A"/>
    <w:rsid w:val="001B4E17"/>
    <w:rsid w:val="001B53FC"/>
    <w:rsid w:val="001B5FFD"/>
    <w:rsid w:val="001B70EF"/>
    <w:rsid w:val="001B75B1"/>
    <w:rsid w:val="001B75E2"/>
    <w:rsid w:val="001C0E3D"/>
    <w:rsid w:val="001C10D1"/>
    <w:rsid w:val="001C2101"/>
    <w:rsid w:val="001C224F"/>
    <w:rsid w:val="001C259E"/>
    <w:rsid w:val="001C2ADF"/>
    <w:rsid w:val="001C2E4D"/>
    <w:rsid w:val="001C3567"/>
    <w:rsid w:val="001C39D4"/>
    <w:rsid w:val="001C4D1E"/>
    <w:rsid w:val="001C4D3E"/>
    <w:rsid w:val="001C4F37"/>
    <w:rsid w:val="001C54F3"/>
    <w:rsid w:val="001C5DBB"/>
    <w:rsid w:val="001C7D46"/>
    <w:rsid w:val="001D0D8C"/>
    <w:rsid w:val="001D10A0"/>
    <w:rsid w:val="001D1324"/>
    <w:rsid w:val="001D40DC"/>
    <w:rsid w:val="001D4BD1"/>
    <w:rsid w:val="001D5A74"/>
    <w:rsid w:val="001D5C78"/>
    <w:rsid w:val="001D6804"/>
    <w:rsid w:val="001D694A"/>
    <w:rsid w:val="001D74D2"/>
    <w:rsid w:val="001E09CD"/>
    <w:rsid w:val="001E2CF5"/>
    <w:rsid w:val="001E3193"/>
    <w:rsid w:val="001E3812"/>
    <w:rsid w:val="001E40F9"/>
    <w:rsid w:val="001E4938"/>
    <w:rsid w:val="001E514A"/>
    <w:rsid w:val="001E51BC"/>
    <w:rsid w:val="001E6D4A"/>
    <w:rsid w:val="001E786E"/>
    <w:rsid w:val="001E7F1A"/>
    <w:rsid w:val="001F02AC"/>
    <w:rsid w:val="001F1187"/>
    <w:rsid w:val="001F1194"/>
    <w:rsid w:val="001F3979"/>
    <w:rsid w:val="001F4CE9"/>
    <w:rsid w:val="001F6769"/>
    <w:rsid w:val="001F7513"/>
    <w:rsid w:val="001F780D"/>
    <w:rsid w:val="001F7B49"/>
    <w:rsid w:val="002012D2"/>
    <w:rsid w:val="00201739"/>
    <w:rsid w:val="00202D64"/>
    <w:rsid w:val="00203514"/>
    <w:rsid w:val="00204E0A"/>
    <w:rsid w:val="002061D9"/>
    <w:rsid w:val="00206266"/>
    <w:rsid w:val="00206DC3"/>
    <w:rsid w:val="00210654"/>
    <w:rsid w:val="00211E8C"/>
    <w:rsid w:val="002121A4"/>
    <w:rsid w:val="00212B1F"/>
    <w:rsid w:val="00212DE3"/>
    <w:rsid w:val="0021454B"/>
    <w:rsid w:val="00214996"/>
    <w:rsid w:val="002168C0"/>
    <w:rsid w:val="0021762D"/>
    <w:rsid w:val="00217C54"/>
    <w:rsid w:val="0022090D"/>
    <w:rsid w:val="00220BA6"/>
    <w:rsid w:val="00222423"/>
    <w:rsid w:val="00225D9A"/>
    <w:rsid w:val="002260A8"/>
    <w:rsid w:val="002266A9"/>
    <w:rsid w:val="00226866"/>
    <w:rsid w:val="00226E64"/>
    <w:rsid w:val="00226F2A"/>
    <w:rsid w:val="002273F6"/>
    <w:rsid w:val="0022771D"/>
    <w:rsid w:val="002305DF"/>
    <w:rsid w:val="00231600"/>
    <w:rsid w:val="00232973"/>
    <w:rsid w:val="002349E0"/>
    <w:rsid w:val="00235B0D"/>
    <w:rsid w:val="002374A9"/>
    <w:rsid w:val="002377D5"/>
    <w:rsid w:val="00240139"/>
    <w:rsid w:val="00240A70"/>
    <w:rsid w:val="00241CFD"/>
    <w:rsid w:val="00242355"/>
    <w:rsid w:val="002425CE"/>
    <w:rsid w:val="00244119"/>
    <w:rsid w:val="002450E4"/>
    <w:rsid w:val="002453F6"/>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563"/>
    <w:rsid w:val="00257C3E"/>
    <w:rsid w:val="00257D84"/>
    <w:rsid w:val="00261519"/>
    <w:rsid w:val="002617FF"/>
    <w:rsid w:val="00261BDF"/>
    <w:rsid w:val="00262CD0"/>
    <w:rsid w:val="00263F41"/>
    <w:rsid w:val="00264106"/>
    <w:rsid w:val="00264D8B"/>
    <w:rsid w:val="002653E0"/>
    <w:rsid w:val="00266EE2"/>
    <w:rsid w:val="00267AD6"/>
    <w:rsid w:val="00270A93"/>
    <w:rsid w:val="00271639"/>
    <w:rsid w:val="002731C9"/>
    <w:rsid w:val="0027404D"/>
    <w:rsid w:val="0027498D"/>
    <w:rsid w:val="00280269"/>
    <w:rsid w:val="00280613"/>
    <w:rsid w:val="00280FAA"/>
    <w:rsid w:val="00281F26"/>
    <w:rsid w:val="0028268A"/>
    <w:rsid w:val="00282B0E"/>
    <w:rsid w:val="00282DD3"/>
    <w:rsid w:val="00283911"/>
    <w:rsid w:val="00283C25"/>
    <w:rsid w:val="00284A22"/>
    <w:rsid w:val="002853F7"/>
    <w:rsid w:val="00286013"/>
    <w:rsid w:val="002869A9"/>
    <w:rsid w:val="002874FF"/>
    <w:rsid w:val="00287E2C"/>
    <w:rsid w:val="00290214"/>
    <w:rsid w:val="0029026B"/>
    <w:rsid w:val="0029067A"/>
    <w:rsid w:val="00290F4A"/>
    <w:rsid w:val="00291434"/>
    <w:rsid w:val="00292451"/>
    <w:rsid w:val="00293887"/>
    <w:rsid w:val="00293D2E"/>
    <w:rsid w:val="00294B23"/>
    <w:rsid w:val="00294FC5"/>
    <w:rsid w:val="0029515A"/>
    <w:rsid w:val="00295F0C"/>
    <w:rsid w:val="00295F54"/>
    <w:rsid w:val="00296467"/>
    <w:rsid w:val="0029647B"/>
    <w:rsid w:val="00296926"/>
    <w:rsid w:val="00296BF9"/>
    <w:rsid w:val="002A0758"/>
    <w:rsid w:val="002A0959"/>
    <w:rsid w:val="002A19C1"/>
    <w:rsid w:val="002A1C59"/>
    <w:rsid w:val="002A2B96"/>
    <w:rsid w:val="002A2E42"/>
    <w:rsid w:val="002A2FD3"/>
    <w:rsid w:val="002A4B45"/>
    <w:rsid w:val="002A4F09"/>
    <w:rsid w:val="002A5437"/>
    <w:rsid w:val="002A6C36"/>
    <w:rsid w:val="002A6E59"/>
    <w:rsid w:val="002A71C5"/>
    <w:rsid w:val="002B08B8"/>
    <w:rsid w:val="002B0F9F"/>
    <w:rsid w:val="002B1936"/>
    <w:rsid w:val="002B1FD4"/>
    <w:rsid w:val="002B2587"/>
    <w:rsid w:val="002B27E9"/>
    <w:rsid w:val="002B3863"/>
    <w:rsid w:val="002B3916"/>
    <w:rsid w:val="002B3A11"/>
    <w:rsid w:val="002B3EA3"/>
    <w:rsid w:val="002B4272"/>
    <w:rsid w:val="002B4E7F"/>
    <w:rsid w:val="002B524D"/>
    <w:rsid w:val="002B538B"/>
    <w:rsid w:val="002B59F8"/>
    <w:rsid w:val="002B6AC8"/>
    <w:rsid w:val="002B6C99"/>
    <w:rsid w:val="002B7C71"/>
    <w:rsid w:val="002C2235"/>
    <w:rsid w:val="002C2465"/>
    <w:rsid w:val="002C25EB"/>
    <w:rsid w:val="002C3F56"/>
    <w:rsid w:val="002C53EB"/>
    <w:rsid w:val="002C68AD"/>
    <w:rsid w:val="002D057B"/>
    <w:rsid w:val="002D1531"/>
    <w:rsid w:val="002D3595"/>
    <w:rsid w:val="002D49BB"/>
    <w:rsid w:val="002D4C7D"/>
    <w:rsid w:val="002D523D"/>
    <w:rsid w:val="002D5454"/>
    <w:rsid w:val="002D55EE"/>
    <w:rsid w:val="002D5AE6"/>
    <w:rsid w:val="002D5BD2"/>
    <w:rsid w:val="002E00E6"/>
    <w:rsid w:val="002E01E8"/>
    <w:rsid w:val="002E0DB8"/>
    <w:rsid w:val="002E1279"/>
    <w:rsid w:val="002E2540"/>
    <w:rsid w:val="002E291E"/>
    <w:rsid w:val="002E34E4"/>
    <w:rsid w:val="002E35CB"/>
    <w:rsid w:val="002E35FC"/>
    <w:rsid w:val="002E3AFE"/>
    <w:rsid w:val="002E3BF9"/>
    <w:rsid w:val="002E4892"/>
    <w:rsid w:val="002E4C56"/>
    <w:rsid w:val="002E4D0D"/>
    <w:rsid w:val="002E554D"/>
    <w:rsid w:val="002E6C5D"/>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057C4"/>
    <w:rsid w:val="00307FAB"/>
    <w:rsid w:val="00310827"/>
    <w:rsid w:val="003114CF"/>
    <w:rsid w:val="00311BFE"/>
    <w:rsid w:val="00313724"/>
    <w:rsid w:val="00313880"/>
    <w:rsid w:val="00313C14"/>
    <w:rsid w:val="00313D43"/>
    <w:rsid w:val="0031533B"/>
    <w:rsid w:val="003157B8"/>
    <w:rsid w:val="0031663C"/>
    <w:rsid w:val="00316F62"/>
    <w:rsid w:val="0032007E"/>
    <w:rsid w:val="00320363"/>
    <w:rsid w:val="003207DC"/>
    <w:rsid w:val="003214AB"/>
    <w:rsid w:val="00321CB1"/>
    <w:rsid w:val="00322BDF"/>
    <w:rsid w:val="003233EE"/>
    <w:rsid w:val="00323D10"/>
    <w:rsid w:val="00324595"/>
    <w:rsid w:val="00324BB9"/>
    <w:rsid w:val="003256F0"/>
    <w:rsid w:val="00325939"/>
    <w:rsid w:val="003268DC"/>
    <w:rsid w:val="003279A0"/>
    <w:rsid w:val="003303BB"/>
    <w:rsid w:val="0033056E"/>
    <w:rsid w:val="00330C9A"/>
    <w:rsid w:val="00330D17"/>
    <w:rsid w:val="00330E5D"/>
    <w:rsid w:val="00331724"/>
    <w:rsid w:val="00331AB7"/>
    <w:rsid w:val="00331C9E"/>
    <w:rsid w:val="003321E3"/>
    <w:rsid w:val="00333E85"/>
    <w:rsid w:val="00334DF5"/>
    <w:rsid w:val="00336BC4"/>
    <w:rsid w:val="00337958"/>
    <w:rsid w:val="00340629"/>
    <w:rsid w:val="00341B17"/>
    <w:rsid w:val="00342666"/>
    <w:rsid w:val="00342D2D"/>
    <w:rsid w:val="0034556E"/>
    <w:rsid w:val="00345668"/>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0190"/>
    <w:rsid w:val="00360A9C"/>
    <w:rsid w:val="00363BFF"/>
    <w:rsid w:val="003644AA"/>
    <w:rsid w:val="00366013"/>
    <w:rsid w:val="00366EFE"/>
    <w:rsid w:val="00371BFE"/>
    <w:rsid w:val="0037431A"/>
    <w:rsid w:val="00374D31"/>
    <w:rsid w:val="00374FCA"/>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40D9"/>
    <w:rsid w:val="00394B09"/>
    <w:rsid w:val="00395598"/>
    <w:rsid w:val="00395D74"/>
    <w:rsid w:val="00397051"/>
    <w:rsid w:val="003A00BC"/>
    <w:rsid w:val="003A0197"/>
    <w:rsid w:val="003A078E"/>
    <w:rsid w:val="003A0F05"/>
    <w:rsid w:val="003A13E8"/>
    <w:rsid w:val="003A1EA5"/>
    <w:rsid w:val="003A2377"/>
    <w:rsid w:val="003A278F"/>
    <w:rsid w:val="003A40CD"/>
    <w:rsid w:val="003A41BE"/>
    <w:rsid w:val="003A43A3"/>
    <w:rsid w:val="003A6149"/>
    <w:rsid w:val="003B0300"/>
    <w:rsid w:val="003B3591"/>
    <w:rsid w:val="003B4B05"/>
    <w:rsid w:val="003B4DE3"/>
    <w:rsid w:val="003B67FD"/>
    <w:rsid w:val="003B6DEA"/>
    <w:rsid w:val="003B7D0D"/>
    <w:rsid w:val="003C117D"/>
    <w:rsid w:val="003C1A6D"/>
    <w:rsid w:val="003C2445"/>
    <w:rsid w:val="003C2AA0"/>
    <w:rsid w:val="003C2DC3"/>
    <w:rsid w:val="003C2E91"/>
    <w:rsid w:val="003C3C5C"/>
    <w:rsid w:val="003C5E1E"/>
    <w:rsid w:val="003C6015"/>
    <w:rsid w:val="003C6E00"/>
    <w:rsid w:val="003C7062"/>
    <w:rsid w:val="003C7395"/>
    <w:rsid w:val="003C748B"/>
    <w:rsid w:val="003D0FD4"/>
    <w:rsid w:val="003D10FC"/>
    <w:rsid w:val="003D1309"/>
    <w:rsid w:val="003D1315"/>
    <w:rsid w:val="003D154C"/>
    <w:rsid w:val="003D1F45"/>
    <w:rsid w:val="003D2620"/>
    <w:rsid w:val="003D4433"/>
    <w:rsid w:val="003D5725"/>
    <w:rsid w:val="003D5DDB"/>
    <w:rsid w:val="003D72C0"/>
    <w:rsid w:val="003E1F5E"/>
    <w:rsid w:val="003E2B6D"/>
    <w:rsid w:val="003E2BF0"/>
    <w:rsid w:val="003E37A6"/>
    <w:rsid w:val="003E3CF8"/>
    <w:rsid w:val="003E4B56"/>
    <w:rsid w:val="003E59F4"/>
    <w:rsid w:val="003E5E3E"/>
    <w:rsid w:val="003E721D"/>
    <w:rsid w:val="003E7E4D"/>
    <w:rsid w:val="003F06E2"/>
    <w:rsid w:val="003F141A"/>
    <w:rsid w:val="003F288C"/>
    <w:rsid w:val="003F4073"/>
    <w:rsid w:val="003F422D"/>
    <w:rsid w:val="003F5220"/>
    <w:rsid w:val="003F5CEF"/>
    <w:rsid w:val="003F71A7"/>
    <w:rsid w:val="003F7A00"/>
    <w:rsid w:val="0040171F"/>
    <w:rsid w:val="004026A1"/>
    <w:rsid w:val="00402AB3"/>
    <w:rsid w:val="00402E69"/>
    <w:rsid w:val="00404169"/>
    <w:rsid w:val="00404DFA"/>
    <w:rsid w:val="004053D3"/>
    <w:rsid w:val="00407463"/>
    <w:rsid w:val="00407A5C"/>
    <w:rsid w:val="004101BD"/>
    <w:rsid w:val="00411B7A"/>
    <w:rsid w:val="00412840"/>
    <w:rsid w:val="00413128"/>
    <w:rsid w:val="00415011"/>
    <w:rsid w:val="00415186"/>
    <w:rsid w:val="004175B9"/>
    <w:rsid w:val="0042066D"/>
    <w:rsid w:val="00420861"/>
    <w:rsid w:val="0042163B"/>
    <w:rsid w:val="00421A62"/>
    <w:rsid w:val="00421F2B"/>
    <w:rsid w:val="004226EF"/>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1B7"/>
    <w:rsid w:val="004431F6"/>
    <w:rsid w:val="00443AE9"/>
    <w:rsid w:val="004454E3"/>
    <w:rsid w:val="0044578D"/>
    <w:rsid w:val="0045092F"/>
    <w:rsid w:val="00450A57"/>
    <w:rsid w:val="004522B7"/>
    <w:rsid w:val="0045415D"/>
    <w:rsid w:val="00454409"/>
    <w:rsid w:val="004556D9"/>
    <w:rsid w:val="00455B54"/>
    <w:rsid w:val="0046008D"/>
    <w:rsid w:val="00460DD8"/>
    <w:rsid w:val="0046185F"/>
    <w:rsid w:val="0046224F"/>
    <w:rsid w:val="00463972"/>
    <w:rsid w:val="00464947"/>
    <w:rsid w:val="00464C10"/>
    <w:rsid w:val="00465BC3"/>
    <w:rsid w:val="00471914"/>
    <w:rsid w:val="00471F47"/>
    <w:rsid w:val="00474848"/>
    <w:rsid w:val="0047582D"/>
    <w:rsid w:val="0047590B"/>
    <w:rsid w:val="00477C7B"/>
    <w:rsid w:val="004807DE"/>
    <w:rsid w:val="00480F92"/>
    <w:rsid w:val="00483378"/>
    <w:rsid w:val="00483C9E"/>
    <w:rsid w:val="0048449E"/>
    <w:rsid w:val="00484E83"/>
    <w:rsid w:val="0048508D"/>
    <w:rsid w:val="00485202"/>
    <w:rsid w:val="004865EE"/>
    <w:rsid w:val="004871F7"/>
    <w:rsid w:val="0048726E"/>
    <w:rsid w:val="004872A4"/>
    <w:rsid w:val="0049094A"/>
    <w:rsid w:val="004929AE"/>
    <w:rsid w:val="00493D08"/>
    <w:rsid w:val="00493D0E"/>
    <w:rsid w:val="00493E5C"/>
    <w:rsid w:val="004953A1"/>
    <w:rsid w:val="00495527"/>
    <w:rsid w:val="004A0499"/>
    <w:rsid w:val="004A08BD"/>
    <w:rsid w:val="004A1327"/>
    <w:rsid w:val="004A1349"/>
    <w:rsid w:val="004A1D75"/>
    <w:rsid w:val="004A2CAD"/>
    <w:rsid w:val="004A43D9"/>
    <w:rsid w:val="004A482D"/>
    <w:rsid w:val="004A4837"/>
    <w:rsid w:val="004A4C05"/>
    <w:rsid w:val="004A5F6C"/>
    <w:rsid w:val="004A6684"/>
    <w:rsid w:val="004A7E16"/>
    <w:rsid w:val="004B0BEC"/>
    <w:rsid w:val="004B229A"/>
    <w:rsid w:val="004B5914"/>
    <w:rsid w:val="004B6278"/>
    <w:rsid w:val="004B636F"/>
    <w:rsid w:val="004B6DB1"/>
    <w:rsid w:val="004B7627"/>
    <w:rsid w:val="004B7DE4"/>
    <w:rsid w:val="004C3899"/>
    <w:rsid w:val="004C50BA"/>
    <w:rsid w:val="004C523B"/>
    <w:rsid w:val="004C61F6"/>
    <w:rsid w:val="004C6FA1"/>
    <w:rsid w:val="004C70E3"/>
    <w:rsid w:val="004C7BF0"/>
    <w:rsid w:val="004C7DF7"/>
    <w:rsid w:val="004D0318"/>
    <w:rsid w:val="004D1873"/>
    <w:rsid w:val="004D2511"/>
    <w:rsid w:val="004D2BA2"/>
    <w:rsid w:val="004D3013"/>
    <w:rsid w:val="004D35E0"/>
    <w:rsid w:val="004D3AB9"/>
    <w:rsid w:val="004D4F6B"/>
    <w:rsid w:val="004D6372"/>
    <w:rsid w:val="004E0E1B"/>
    <w:rsid w:val="004E0EB4"/>
    <w:rsid w:val="004E11C6"/>
    <w:rsid w:val="004E1333"/>
    <w:rsid w:val="004E177E"/>
    <w:rsid w:val="004E1832"/>
    <w:rsid w:val="004E2904"/>
    <w:rsid w:val="004E4299"/>
    <w:rsid w:val="004E47CD"/>
    <w:rsid w:val="004E4B83"/>
    <w:rsid w:val="004E54F0"/>
    <w:rsid w:val="004E6323"/>
    <w:rsid w:val="004E66AB"/>
    <w:rsid w:val="004F094A"/>
    <w:rsid w:val="004F5CE2"/>
    <w:rsid w:val="004F763F"/>
    <w:rsid w:val="00500AE7"/>
    <w:rsid w:val="00501B3A"/>
    <w:rsid w:val="00502635"/>
    <w:rsid w:val="005027AB"/>
    <w:rsid w:val="00502FBD"/>
    <w:rsid w:val="0050319F"/>
    <w:rsid w:val="00503330"/>
    <w:rsid w:val="00503482"/>
    <w:rsid w:val="005054DD"/>
    <w:rsid w:val="00505566"/>
    <w:rsid w:val="005102E7"/>
    <w:rsid w:val="00510A37"/>
    <w:rsid w:val="00511726"/>
    <w:rsid w:val="0051210C"/>
    <w:rsid w:val="00513631"/>
    <w:rsid w:val="00514E4E"/>
    <w:rsid w:val="0051530F"/>
    <w:rsid w:val="00515B64"/>
    <w:rsid w:val="00517282"/>
    <w:rsid w:val="00517555"/>
    <w:rsid w:val="00520059"/>
    <w:rsid w:val="00520AB8"/>
    <w:rsid w:val="0052125D"/>
    <w:rsid w:val="00521DAF"/>
    <w:rsid w:val="00521F11"/>
    <w:rsid w:val="00521FA3"/>
    <w:rsid w:val="00521FC0"/>
    <w:rsid w:val="0052352F"/>
    <w:rsid w:val="00523D4A"/>
    <w:rsid w:val="00525038"/>
    <w:rsid w:val="00525413"/>
    <w:rsid w:val="005263A3"/>
    <w:rsid w:val="00526E15"/>
    <w:rsid w:val="00526E64"/>
    <w:rsid w:val="00527901"/>
    <w:rsid w:val="005301C6"/>
    <w:rsid w:val="00530956"/>
    <w:rsid w:val="00530B17"/>
    <w:rsid w:val="00530EAC"/>
    <w:rsid w:val="00536798"/>
    <w:rsid w:val="00541008"/>
    <w:rsid w:val="00542DD5"/>
    <w:rsid w:val="00542F63"/>
    <w:rsid w:val="0054339F"/>
    <w:rsid w:val="005438C0"/>
    <w:rsid w:val="00543F6C"/>
    <w:rsid w:val="00544822"/>
    <w:rsid w:val="00544F9D"/>
    <w:rsid w:val="00550362"/>
    <w:rsid w:val="00550772"/>
    <w:rsid w:val="00550B6C"/>
    <w:rsid w:val="00550C2D"/>
    <w:rsid w:val="005520B1"/>
    <w:rsid w:val="0055267D"/>
    <w:rsid w:val="00552C35"/>
    <w:rsid w:val="005532AC"/>
    <w:rsid w:val="005536FD"/>
    <w:rsid w:val="00553F1B"/>
    <w:rsid w:val="00556F3C"/>
    <w:rsid w:val="00557D19"/>
    <w:rsid w:val="005602F0"/>
    <w:rsid w:val="00561E43"/>
    <w:rsid w:val="0056241E"/>
    <w:rsid w:val="0056274F"/>
    <w:rsid w:val="00562791"/>
    <w:rsid w:val="0056311D"/>
    <w:rsid w:val="005636F3"/>
    <w:rsid w:val="0056378E"/>
    <w:rsid w:val="00566E3D"/>
    <w:rsid w:val="00566E61"/>
    <w:rsid w:val="005671CC"/>
    <w:rsid w:val="00570326"/>
    <w:rsid w:val="005703C7"/>
    <w:rsid w:val="005704AA"/>
    <w:rsid w:val="00570A4F"/>
    <w:rsid w:val="00571881"/>
    <w:rsid w:val="00571D70"/>
    <w:rsid w:val="00571F0F"/>
    <w:rsid w:val="005721F9"/>
    <w:rsid w:val="005723C9"/>
    <w:rsid w:val="00572C0D"/>
    <w:rsid w:val="00573A6D"/>
    <w:rsid w:val="00576133"/>
    <w:rsid w:val="005774C9"/>
    <w:rsid w:val="005774F3"/>
    <w:rsid w:val="00577C16"/>
    <w:rsid w:val="00582E32"/>
    <w:rsid w:val="00582EEB"/>
    <w:rsid w:val="005834F6"/>
    <w:rsid w:val="005845D4"/>
    <w:rsid w:val="00585B5C"/>
    <w:rsid w:val="00586868"/>
    <w:rsid w:val="005870F6"/>
    <w:rsid w:val="00587CC6"/>
    <w:rsid w:val="00591571"/>
    <w:rsid w:val="005934F4"/>
    <w:rsid w:val="00594A66"/>
    <w:rsid w:val="00595C57"/>
    <w:rsid w:val="00595E5B"/>
    <w:rsid w:val="00597F87"/>
    <w:rsid w:val="005A00A6"/>
    <w:rsid w:val="005A04D3"/>
    <w:rsid w:val="005A1DA3"/>
    <w:rsid w:val="005A269F"/>
    <w:rsid w:val="005A2905"/>
    <w:rsid w:val="005A297B"/>
    <w:rsid w:val="005A2BB3"/>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5CDE"/>
    <w:rsid w:val="005B7828"/>
    <w:rsid w:val="005C093B"/>
    <w:rsid w:val="005C1143"/>
    <w:rsid w:val="005C1ADC"/>
    <w:rsid w:val="005C2893"/>
    <w:rsid w:val="005C2C36"/>
    <w:rsid w:val="005C2D93"/>
    <w:rsid w:val="005C40C7"/>
    <w:rsid w:val="005C40FF"/>
    <w:rsid w:val="005C4CAC"/>
    <w:rsid w:val="005C567F"/>
    <w:rsid w:val="005C59C3"/>
    <w:rsid w:val="005C5B7F"/>
    <w:rsid w:val="005C65B2"/>
    <w:rsid w:val="005C75F1"/>
    <w:rsid w:val="005D0701"/>
    <w:rsid w:val="005D1438"/>
    <w:rsid w:val="005D19A4"/>
    <w:rsid w:val="005D3CFF"/>
    <w:rsid w:val="005D465B"/>
    <w:rsid w:val="005D49D5"/>
    <w:rsid w:val="005D4B42"/>
    <w:rsid w:val="005D55B0"/>
    <w:rsid w:val="005D5703"/>
    <w:rsid w:val="005D5934"/>
    <w:rsid w:val="005E0197"/>
    <w:rsid w:val="005E0A29"/>
    <w:rsid w:val="005E0F46"/>
    <w:rsid w:val="005E186B"/>
    <w:rsid w:val="005E2698"/>
    <w:rsid w:val="005E51FD"/>
    <w:rsid w:val="005E538D"/>
    <w:rsid w:val="005E7011"/>
    <w:rsid w:val="005E70C7"/>
    <w:rsid w:val="005F044A"/>
    <w:rsid w:val="005F0808"/>
    <w:rsid w:val="005F1E31"/>
    <w:rsid w:val="005F4975"/>
    <w:rsid w:val="005F5078"/>
    <w:rsid w:val="005F52C4"/>
    <w:rsid w:val="005F5977"/>
    <w:rsid w:val="005F627D"/>
    <w:rsid w:val="005F6CFF"/>
    <w:rsid w:val="006013AD"/>
    <w:rsid w:val="006038C6"/>
    <w:rsid w:val="00603D80"/>
    <w:rsid w:val="00603EAE"/>
    <w:rsid w:val="00603F31"/>
    <w:rsid w:val="00603FFC"/>
    <w:rsid w:val="00604796"/>
    <w:rsid w:val="00604F05"/>
    <w:rsid w:val="006050B5"/>
    <w:rsid w:val="006073AD"/>
    <w:rsid w:val="00611B31"/>
    <w:rsid w:val="0061318C"/>
    <w:rsid w:val="00614F5C"/>
    <w:rsid w:val="006166CB"/>
    <w:rsid w:val="00616C1E"/>
    <w:rsid w:val="00616F76"/>
    <w:rsid w:val="00617E96"/>
    <w:rsid w:val="006202A6"/>
    <w:rsid w:val="006217AD"/>
    <w:rsid w:val="00631174"/>
    <w:rsid w:val="006312CB"/>
    <w:rsid w:val="006319ED"/>
    <w:rsid w:val="00631C31"/>
    <w:rsid w:val="00632B7A"/>
    <w:rsid w:val="00634142"/>
    <w:rsid w:val="006347A5"/>
    <w:rsid w:val="00634C3B"/>
    <w:rsid w:val="00635D8C"/>
    <w:rsid w:val="0063650E"/>
    <w:rsid w:val="00636BAD"/>
    <w:rsid w:val="00637111"/>
    <w:rsid w:val="00640A83"/>
    <w:rsid w:val="006413B1"/>
    <w:rsid w:val="00641D2E"/>
    <w:rsid w:val="00641DAE"/>
    <w:rsid w:val="00643CFE"/>
    <w:rsid w:val="00645C65"/>
    <w:rsid w:val="006462D9"/>
    <w:rsid w:val="0064646C"/>
    <w:rsid w:val="0064676D"/>
    <w:rsid w:val="00646A82"/>
    <w:rsid w:val="00650137"/>
    <w:rsid w:val="00650285"/>
    <w:rsid w:val="006506BC"/>
    <w:rsid w:val="0065086C"/>
    <w:rsid w:val="00650C49"/>
    <w:rsid w:val="00651AB2"/>
    <w:rsid w:val="00651B78"/>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0C5"/>
    <w:rsid w:val="00666E7E"/>
    <w:rsid w:val="0066783C"/>
    <w:rsid w:val="00667C7D"/>
    <w:rsid w:val="00670871"/>
    <w:rsid w:val="00674EB1"/>
    <w:rsid w:val="00674F06"/>
    <w:rsid w:val="00675D5E"/>
    <w:rsid w:val="006800FD"/>
    <w:rsid w:val="00680409"/>
    <w:rsid w:val="00681AA7"/>
    <w:rsid w:val="00681FE6"/>
    <w:rsid w:val="00682DBD"/>
    <w:rsid w:val="00683216"/>
    <w:rsid w:val="00683C5B"/>
    <w:rsid w:val="00685115"/>
    <w:rsid w:val="0068748F"/>
    <w:rsid w:val="006912E7"/>
    <w:rsid w:val="00691A15"/>
    <w:rsid w:val="00691F13"/>
    <w:rsid w:val="006924AE"/>
    <w:rsid w:val="006934CF"/>
    <w:rsid w:val="00693520"/>
    <w:rsid w:val="00693F7C"/>
    <w:rsid w:val="00694445"/>
    <w:rsid w:val="006944CA"/>
    <w:rsid w:val="00694919"/>
    <w:rsid w:val="0069604C"/>
    <w:rsid w:val="0069634D"/>
    <w:rsid w:val="00696D9B"/>
    <w:rsid w:val="006972D4"/>
    <w:rsid w:val="0069746A"/>
    <w:rsid w:val="006979F0"/>
    <w:rsid w:val="006A00BE"/>
    <w:rsid w:val="006A05CC"/>
    <w:rsid w:val="006A069D"/>
    <w:rsid w:val="006A12FE"/>
    <w:rsid w:val="006A2565"/>
    <w:rsid w:val="006A282C"/>
    <w:rsid w:val="006A63CE"/>
    <w:rsid w:val="006B01BB"/>
    <w:rsid w:val="006B0C08"/>
    <w:rsid w:val="006B2128"/>
    <w:rsid w:val="006B23D1"/>
    <w:rsid w:val="006B3099"/>
    <w:rsid w:val="006B3779"/>
    <w:rsid w:val="006B398A"/>
    <w:rsid w:val="006B4472"/>
    <w:rsid w:val="006B6C14"/>
    <w:rsid w:val="006B6E8A"/>
    <w:rsid w:val="006B725E"/>
    <w:rsid w:val="006C19CE"/>
    <w:rsid w:val="006C2BE7"/>
    <w:rsid w:val="006C2CEA"/>
    <w:rsid w:val="006C6EE9"/>
    <w:rsid w:val="006C7032"/>
    <w:rsid w:val="006C73F7"/>
    <w:rsid w:val="006D024C"/>
    <w:rsid w:val="006D0E31"/>
    <w:rsid w:val="006D11B5"/>
    <w:rsid w:val="006D1FD6"/>
    <w:rsid w:val="006D23F7"/>
    <w:rsid w:val="006D3013"/>
    <w:rsid w:val="006D3702"/>
    <w:rsid w:val="006D371B"/>
    <w:rsid w:val="006D3F46"/>
    <w:rsid w:val="006D542C"/>
    <w:rsid w:val="006D62CE"/>
    <w:rsid w:val="006D6A20"/>
    <w:rsid w:val="006D7284"/>
    <w:rsid w:val="006D73B3"/>
    <w:rsid w:val="006D7B84"/>
    <w:rsid w:val="006D7EBF"/>
    <w:rsid w:val="006E20ED"/>
    <w:rsid w:val="006E3429"/>
    <w:rsid w:val="006E37E6"/>
    <w:rsid w:val="006E51E4"/>
    <w:rsid w:val="006E5F83"/>
    <w:rsid w:val="006E7463"/>
    <w:rsid w:val="006F2767"/>
    <w:rsid w:val="006F2810"/>
    <w:rsid w:val="006F3001"/>
    <w:rsid w:val="006F4AC4"/>
    <w:rsid w:val="006F538E"/>
    <w:rsid w:val="006F692C"/>
    <w:rsid w:val="006F7060"/>
    <w:rsid w:val="00701478"/>
    <w:rsid w:val="007025A3"/>
    <w:rsid w:val="00703916"/>
    <w:rsid w:val="00704FEA"/>
    <w:rsid w:val="00705BA7"/>
    <w:rsid w:val="007067B4"/>
    <w:rsid w:val="0070691B"/>
    <w:rsid w:val="007070C8"/>
    <w:rsid w:val="0071011F"/>
    <w:rsid w:val="00711558"/>
    <w:rsid w:val="00712BC8"/>
    <w:rsid w:val="00713C9A"/>
    <w:rsid w:val="0071471E"/>
    <w:rsid w:val="007147A2"/>
    <w:rsid w:val="00714AFC"/>
    <w:rsid w:val="00721485"/>
    <w:rsid w:val="00722BFA"/>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97"/>
    <w:rsid w:val="0073702A"/>
    <w:rsid w:val="0073708C"/>
    <w:rsid w:val="0074043F"/>
    <w:rsid w:val="007451D1"/>
    <w:rsid w:val="00745AF7"/>
    <w:rsid w:val="00746419"/>
    <w:rsid w:val="0074730A"/>
    <w:rsid w:val="00750AA0"/>
    <w:rsid w:val="00751EED"/>
    <w:rsid w:val="00752E4F"/>
    <w:rsid w:val="007530D8"/>
    <w:rsid w:val="0075322D"/>
    <w:rsid w:val="00753522"/>
    <w:rsid w:val="00753C70"/>
    <w:rsid w:val="007544E0"/>
    <w:rsid w:val="007546D0"/>
    <w:rsid w:val="00755CF8"/>
    <w:rsid w:val="007569FA"/>
    <w:rsid w:val="00756E57"/>
    <w:rsid w:val="00757607"/>
    <w:rsid w:val="0076038C"/>
    <w:rsid w:val="007627BD"/>
    <w:rsid w:val="00762C02"/>
    <w:rsid w:val="007639DD"/>
    <w:rsid w:val="00763FBE"/>
    <w:rsid w:val="007646CE"/>
    <w:rsid w:val="00764C92"/>
    <w:rsid w:val="0076517C"/>
    <w:rsid w:val="0076535E"/>
    <w:rsid w:val="00765A14"/>
    <w:rsid w:val="00765D5A"/>
    <w:rsid w:val="00766916"/>
    <w:rsid w:val="0076692F"/>
    <w:rsid w:val="00766D16"/>
    <w:rsid w:val="00766F6B"/>
    <w:rsid w:val="00767314"/>
    <w:rsid w:val="00767DBB"/>
    <w:rsid w:val="00771931"/>
    <w:rsid w:val="007723C9"/>
    <w:rsid w:val="0077256D"/>
    <w:rsid w:val="00772805"/>
    <w:rsid w:val="00773D6E"/>
    <w:rsid w:val="00773D86"/>
    <w:rsid w:val="00775F72"/>
    <w:rsid w:val="00776434"/>
    <w:rsid w:val="0077701C"/>
    <w:rsid w:val="007771E0"/>
    <w:rsid w:val="00777EAD"/>
    <w:rsid w:val="00783298"/>
    <w:rsid w:val="0078422F"/>
    <w:rsid w:val="0078484B"/>
    <w:rsid w:val="007852B9"/>
    <w:rsid w:val="00786262"/>
    <w:rsid w:val="007871EC"/>
    <w:rsid w:val="00790011"/>
    <w:rsid w:val="00790ABF"/>
    <w:rsid w:val="00790C2B"/>
    <w:rsid w:val="00792B43"/>
    <w:rsid w:val="00793240"/>
    <w:rsid w:val="00793E7E"/>
    <w:rsid w:val="00794200"/>
    <w:rsid w:val="0079492B"/>
    <w:rsid w:val="007970F6"/>
    <w:rsid w:val="0079738E"/>
    <w:rsid w:val="0079739E"/>
    <w:rsid w:val="007A0705"/>
    <w:rsid w:val="007A2EC9"/>
    <w:rsid w:val="007A30FF"/>
    <w:rsid w:val="007A4042"/>
    <w:rsid w:val="007A505C"/>
    <w:rsid w:val="007A52AD"/>
    <w:rsid w:val="007A57EB"/>
    <w:rsid w:val="007A71D9"/>
    <w:rsid w:val="007A7CF4"/>
    <w:rsid w:val="007B0A1E"/>
    <w:rsid w:val="007B29C5"/>
    <w:rsid w:val="007B2B4E"/>
    <w:rsid w:val="007B3DF5"/>
    <w:rsid w:val="007B3F5D"/>
    <w:rsid w:val="007B4710"/>
    <w:rsid w:val="007B7C70"/>
    <w:rsid w:val="007C1EA7"/>
    <w:rsid w:val="007C2806"/>
    <w:rsid w:val="007C2FB3"/>
    <w:rsid w:val="007C3F91"/>
    <w:rsid w:val="007C4200"/>
    <w:rsid w:val="007C4849"/>
    <w:rsid w:val="007C53BC"/>
    <w:rsid w:val="007C5FCB"/>
    <w:rsid w:val="007C6256"/>
    <w:rsid w:val="007C663C"/>
    <w:rsid w:val="007C6BE1"/>
    <w:rsid w:val="007C7AE8"/>
    <w:rsid w:val="007D1425"/>
    <w:rsid w:val="007D1A92"/>
    <w:rsid w:val="007D25D3"/>
    <w:rsid w:val="007D267B"/>
    <w:rsid w:val="007D26AC"/>
    <w:rsid w:val="007D2E80"/>
    <w:rsid w:val="007D36EE"/>
    <w:rsid w:val="007D4083"/>
    <w:rsid w:val="007D4689"/>
    <w:rsid w:val="007D6C6B"/>
    <w:rsid w:val="007E144E"/>
    <w:rsid w:val="007E3E41"/>
    <w:rsid w:val="007E442F"/>
    <w:rsid w:val="007E4B02"/>
    <w:rsid w:val="007E5940"/>
    <w:rsid w:val="007E69EE"/>
    <w:rsid w:val="007E7206"/>
    <w:rsid w:val="007F14EE"/>
    <w:rsid w:val="007F2846"/>
    <w:rsid w:val="007F3E52"/>
    <w:rsid w:val="007F4D96"/>
    <w:rsid w:val="007F6658"/>
    <w:rsid w:val="007F6AD2"/>
    <w:rsid w:val="007F736D"/>
    <w:rsid w:val="00801DA4"/>
    <w:rsid w:val="00803CB7"/>
    <w:rsid w:val="008046E2"/>
    <w:rsid w:val="00804920"/>
    <w:rsid w:val="008053AB"/>
    <w:rsid w:val="00811797"/>
    <w:rsid w:val="00811B33"/>
    <w:rsid w:val="00812479"/>
    <w:rsid w:val="0081247E"/>
    <w:rsid w:val="00813006"/>
    <w:rsid w:val="008130D8"/>
    <w:rsid w:val="0081542F"/>
    <w:rsid w:val="00815778"/>
    <w:rsid w:val="00815D4A"/>
    <w:rsid w:val="00815E60"/>
    <w:rsid w:val="00817BB4"/>
    <w:rsid w:val="00820055"/>
    <w:rsid w:val="008218B2"/>
    <w:rsid w:val="00821F99"/>
    <w:rsid w:val="008220E2"/>
    <w:rsid w:val="008226EE"/>
    <w:rsid w:val="00822D27"/>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1571"/>
    <w:rsid w:val="0084183F"/>
    <w:rsid w:val="00841A63"/>
    <w:rsid w:val="00841D24"/>
    <w:rsid w:val="00844696"/>
    <w:rsid w:val="00844D8E"/>
    <w:rsid w:val="00845FE9"/>
    <w:rsid w:val="00846DFE"/>
    <w:rsid w:val="0084759C"/>
    <w:rsid w:val="008504CA"/>
    <w:rsid w:val="00850A09"/>
    <w:rsid w:val="00851AFF"/>
    <w:rsid w:val="008527A1"/>
    <w:rsid w:val="0085397B"/>
    <w:rsid w:val="00854CEC"/>
    <w:rsid w:val="00855100"/>
    <w:rsid w:val="00856302"/>
    <w:rsid w:val="00856801"/>
    <w:rsid w:val="00857017"/>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D49"/>
    <w:rsid w:val="0087728B"/>
    <w:rsid w:val="008812C6"/>
    <w:rsid w:val="00881C44"/>
    <w:rsid w:val="0088294B"/>
    <w:rsid w:val="00882CAE"/>
    <w:rsid w:val="0088708E"/>
    <w:rsid w:val="00887679"/>
    <w:rsid w:val="008902E7"/>
    <w:rsid w:val="00891D69"/>
    <w:rsid w:val="00892AF6"/>
    <w:rsid w:val="0089420A"/>
    <w:rsid w:val="0089601F"/>
    <w:rsid w:val="008A00C3"/>
    <w:rsid w:val="008A034B"/>
    <w:rsid w:val="008A04DD"/>
    <w:rsid w:val="008A0510"/>
    <w:rsid w:val="008A082B"/>
    <w:rsid w:val="008A0DE1"/>
    <w:rsid w:val="008A282F"/>
    <w:rsid w:val="008A2E30"/>
    <w:rsid w:val="008A4A0B"/>
    <w:rsid w:val="008A512F"/>
    <w:rsid w:val="008A551D"/>
    <w:rsid w:val="008A5806"/>
    <w:rsid w:val="008A5981"/>
    <w:rsid w:val="008A5AF8"/>
    <w:rsid w:val="008A64AB"/>
    <w:rsid w:val="008A6CF0"/>
    <w:rsid w:val="008B015F"/>
    <w:rsid w:val="008B244A"/>
    <w:rsid w:val="008B295E"/>
    <w:rsid w:val="008B296A"/>
    <w:rsid w:val="008B5346"/>
    <w:rsid w:val="008B5BF0"/>
    <w:rsid w:val="008B6BCE"/>
    <w:rsid w:val="008B7BF6"/>
    <w:rsid w:val="008C016B"/>
    <w:rsid w:val="008C023C"/>
    <w:rsid w:val="008C062B"/>
    <w:rsid w:val="008C090D"/>
    <w:rsid w:val="008C0CD9"/>
    <w:rsid w:val="008C1A70"/>
    <w:rsid w:val="008C336C"/>
    <w:rsid w:val="008C3537"/>
    <w:rsid w:val="008C3809"/>
    <w:rsid w:val="008C3ACB"/>
    <w:rsid w:val="008C3BC3"/>
    <w:rsid w:val="008C4368"/>
    <w:rsid w:val="008D21CA"/>
    <w:rsid w:val="008D2E5B"/>
    <w:rsid w:val="008D32A7"/>
    <w:rsid w:val="008D359A"/>
    <w:rsid w:val="008D49F8"/>
    <w:rsid w:val="008D5949"/>
    <w:rsid w:val="008D6EC4"/>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2031"/>
    <w:rsid w:val="008F2294"/>
    <w:rsid w:val="008F2842"/>
    <w:rsid w:val="008F4EFB"/>
    <w:rsid w:val="008F5435"/>
    <w:rsid w:val="008F56D2"/>
    <w:rsid w:val="008F6DAA"/>
    <w:rsid w:val="008F6F3A"/>
    <w:rsid w:val="008F74E8"/>
    <w:rsid w:val="008F7999"/>
    <w:rsid w:val="00900591"/>
    <w:rsid w:val="00901A5F"/>
    <w:rsid w:val="009027F3"/>
    <w:rsid w:val="009034E7"/>
    <w:rsid w:val="00903BAC"/>
    <w:rsid w:val="00904923"/>
    <w:rsid w:val="00905520"/>
    <w:rsid w:val="00906160"/>
    <w:rsid w:val="00907769"/>
    <w:rsid w:val="009135D0"/>
    <w:rsid w:val="009162E6"/>
    <w:rsid w:val="009217AE"/>
    <w:rsid w:val="00921CDA"/>
    <w:rsid w:val="00922449"/>
    <w:rsid w:val="009231BB"/>
    <w:rsid w:val="00923759"/>
    <w:rsid w:val="00924238"/>
    <w:rsid w:val="00924865"/>
    <w:rsid w:val="00924A97"/>
    <w:rsid w:val="009251DE"/>
    <w:rsid w:val="009252BC"/>
    <w:rsid w:val="00925B55"/>
    <w:rsid w:val="00926FA5"/>
    <w:rsid w:val="00927A19"/>
    <w:rsid w:val="009305D4"/>
    <w:rsid w:val="0093062C"/>
    <w:rsid w:val="00930D4B"/>
    <w:rsid w:val="00933667"/>
    <w:rsid w:val="00934C85"/>
    <w:rsid w:val="00936052"/>
    <w:rsid w:val="00936D5B"/>
    <w:rsid w:val="00936F4C"/>
    <w:rsid w:val="0093704E"/>
    <w:rsid w:val="009373DD"/>
    <w:rsid w:val="009379AE"/>
    <w:rsid w:val="009418B1"/>
    <w:rsid w:val="00941BDE"/>
    <w:rsid w:val="00942D72"/>
    <w:rsid w:val="0094398E"/>
    <w:rsid w:val="00944A46"/>
    <w:rsid w:val="00945718"/>
    <w:rsid w:val="00945E01"/>
    <w:rsid w:val="00947469"/>
    <w:rsid w:val="0094752C"/>
    <w:rsid w:val="00947DAE"/>
    <w:rsid w:val="00947EBB"/>
    <w:rsid w:val="00950390"/>
    <w:rsid w:val="0095073E"/>
    <w:rsid w:val="00952A0B"/>
    <w:rsid w:val="009533A6"/>
    <w:rsid w:val="009540DC"/>
    <w:rsid w:val="009541B2"/>
    <w:rsid w:val="00954804"/>
    <w:rsid w:val="009552AD"/>
    <w:rsid w:val="009553B5"/>
    <w:rsid w:val="00956EF0"/>
    <w:rsid w:val="0095751B"/>
    <w:rsid w:val="009641AD"/>
    <w:rsid w:val="00965136"/>
    <w:rsid w:val="009654DB"/>
    <w:rsid w:val="00965A1C"/>
    <w:rsid w:val="00965B97"/>
    <w:rsid w:val="00966071"/>
    <w:rsid w:val="00966E39"/>
    <w:rsid w:val="009671DA"/>
    <w:rsid w:val="00970EA1"/>
    <w:rsid w:val="009733EC"/>
    <w:rsid w:val="009737B9"/>
    <w:rsid w:val="00975894"/>
    <w:rsid w:val="00976921"/>
    <w:rsid w:val="00977686"/>
    <w:rsid w:val="0098011C"/>
    <w:rsid w:val="00982370"/>
    <w:rsid w:val="00982AFF"/>
    <w:rsid w:val="00983949"/>
    <w:rsid w:val="009867A2"/>
    <w:rsid w:val="00986BFD"/>
    <w:rsid w:val="00987584"/>
    <w:rsid w:val="00987C2E"/>
    <w:rsid w:val="0099005B"/>
    <w:rsid w:val="00990EAC"/>
    <w:rsid w:val="00994110"/>
    <w:rsid w:val="00994446"/>
    <w:rsid w:val="009956B2"/>
    <w:rsid w:val="00996C07"/>
    <w:rsid w:val="00996EDD"/>
    <w:rsid w:val="009A053E"/>
    <w:rsid w:val="009A0BAF"/>
    <w:rsid w:val="009A2A2C"/>
    <w:rsid w:val="009A3658"/>
    <w:rsid w:val="009A3BDC"/>
    <w:rsid w:val="009A69AE"/>
    <w:rsid w:val="009A7776"/>
    <w:rsid w:val="009B04A3"/>
    <w:rsid w:val="009B12E8"/>
    <w:rsid w:val="009B20A4"/>
    <w:rsid w:val="009B3858"/>
    <w:rsid w:val="009B3D2F"/>
    <w:rsid w:val="009B4FEF"/>
    <w:rsid w:val="009B5B1E"/>
    <w:rsid w:val="009B5FE5"/>
    <w:rsid w:val="009B6BB4"/>
    <w:rsid w:val="009B75CB"/>
    <w:rsid w:val="009B77F0"/>
    <w:rsid w:val="009C014E"/>
    <w:rsid w:val="009C0BC1"/>
    <w:rsid w:val="009C179A"/>
    <w:rsid w:val="009C1CAA"/>
    <w:rsid w:val="009C378F"/>
    <w:rsid w:val="009C3CA2"/>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17E"/>
    <w:rsid w:val="009D6518"/>
    <w:rsid w:val="009D6E2D"/>
    <w:rsid w:val="009D75FE"/>
    <w:rsid w:val="009E0907"/>
    <w:rsid w:val="009E1586"/>
    <w:rsid w:val="009E1B3C"/>
    <w:rsid w:val="009E1C04"/>
    <w:rsid w:val="009E204A"/>
    <w:rsid w:val="009E3572"/>
    <w:rsid w:val="009E4A17"/>
    <w:rsid w:val="009E4AC0"/>
    <w:rsid w:val="009E526E"/>
    <w:rsid w:val="009E5BE5"/>
    <w:rsid w:val="009E5D73"/>
    <w:rsid w:val="009E6258"/>
    <w:rsid w:val="009F10F5"/>
    <w:rsid w:val="009F177E"/>
    <w:rsid w:val="009F1A75"/>
    <w:rsid w:val="009F2EBB"/>
    <w:rsid w:val="009F54DC"/>
    <w:rsid w:val="009F639F"/>
    <w:rsid w:val="009F7F40"/>
    <w:rsid w:val="00A002FB"/>
    <w:rsid w:val="00A0038F"/>
    <w:rsid w:val="00A009A1"/>
    <w:rsid w:val="00A00E1B"/>
    <w:rsid w:val="00A04902"/>
    <w:rsid w:val="00A0557D"/>
    <w:rsid w:val="00A0583C"/>
    <w:rsid w:val="00A058A1"/>
    <w:rsid w:val="00A0627F"/>
    <w:rsid w:val="00A06AB5"/>
    <w:rsid w:val="00A06D1F"/>
    <w:rsid w:val="00A077CC"/>
    <w:rsid w:val="00A10A90"/>
    <w:rsid w:val="00A10E21"/>
    <w:rsid w:val="00A120E1"/>
    <w:rsid w:val="00A13D1B"/>
    <w:rsid w:val="00A1673D"/>
    <w:rsid w:val="00A16F37"/>
    <w:rsid w:val="00A204ED"/>
    <w:rsid w:val="00A208C1"/>
    <w:rsid w:val="00A20A08"/>
    <w:rsid w:val="00A2207C"/>
    <w:rsid w:val="00A2328D"/>
    <w:rsid w:val="00A26A12"/>
    <w:rsid w:val="00A27123"/>
    <w:rsid w:val="00A27B7E"/>
    <w:rsid w:val="00A30965"/>
    <w:rsid w:val="00A31093"/>
    <w:rsid w:val="00A32E65"/>
    <w:rsid w:val="00A33CA5"/>
    <w:rsid w:val="00A35121"/>
    <w:rsid w:val="00A35CF9"/>
    <w:rsid w:val="00A40472"/>
    <w:rsid w:val="00A416E6"/>
    <w:rsid w:val="00A4307F"/>
    <w:rsid w:val="00A44716"/>
    <w:rsid w:val="00A46667"/>
    <w:rsid w:val="00A46D94"/>
    <w:rsid w:val="00A47069"/>
    <w:rsid w:val="00A472D2"/>
    <w:rsid w:val="00A47D4B"/>
    <w:rsid w:val="00A47D74"/>
    <w:rsid w:val="00A50DE4"/>
    <w:rsid w:val="00A514E9"/>
    <w:rsid w:val="00A524C8"/>
    <w:rsid w:val="00A52674"/>
    <w:rsid w:val="00A5289C"/>
    <w:rsid w:val="00A52CCD"/>
    <w:rsid w:val="00A53164"/>
    <w:rsid w:val="00A531B5"/>
    <w:rsid w:val="00A53C9E"/>
    <w:rsid w:val="00A551B4"/>
    <w:rsid w:val="00A56A8A"/>
    <w:rsid w:val="00A6023A"/>
    <w:rsid w:val="00A635A7"/>
    <w:rsid w:val="00A6516F"/>
    <w:rsid w:val="00A65695"/>
    <w:rsid w:val="00A666CC"/>
    <w:rsid w:val="00A702DD"/>
    <w:rsid w:val="00A70500"/>
    <w:rsid w:val="00A71A87"/>
    <w:rsid w:val="00A72E77"/>
    <w:rsid w:val="00A732B9"/>
    <w:rsid w:val="00A73A43"/>
    <w:rsid w:val="00A73BB6"/>
    <w:rsid w:val="00A74E34"/>
    <w:rsid w:val="00A7550E"/>
    <w:rsid w:val="00A76EB2"/>
    <w:rsid w:val="00A77E2B"/>
    <w:rsid w:val="00A803BF"/>
    <w:rsid w:val="00A82A2D"/>
    <w:rsid w:val="00A83399"/>
    <w:rsid w:val="00A845EF"/>
    <w:rsid w:val="00A8580A"/>
    <w:rsid w:val="00A85D7F"/>
    <w:rsid w:val="00A866DC"/>
    <w:rsid w:val="00A867BB"/>
    <w:rsid w:val="00A871D9"/>
    <w:rsid w:val="00A90351"/>
    <w:rsid w:val="00A90C63"/>
    <w:rsid w:val="00A92393"/>
    <w:rsid w:val="00A923FD"/>
    <w:rsid w:val="00A9443F"/>
    <w:rsid w:val="00A94EC9"/>
    <w:rsid w:val="00A95D52"/>
    <w:rsid w:val="00A97791"/>
    <w:rsid w:val="00AA032F"/>
    <w:rsid w:val="00AA1F39"/>
    <w:rsid w:val="00AA25D0"/>
    <w:rsid w:val="00AA3150"/>
    <w:rsid w:val="00AA3B54"/>
    <w:rsid w:val="00AA3E6B"/>
    <w:rsid w:val="00AA4EC1"/>
    <w:rsid w:val="00AA5E90"/>
    <w:rsid w:val="00AA7E31"/>
    <w:rsid w:val="00AB0256"/>
    <w:rsid w:val="00AB0A36"/>
    <w:rsid w:val="00AB1539"/>
    <w:rsid w:val="00AB15DD"/>
    <w:rsid w:val="00AB45B3"/>
    <w:rsid w:val="00AB4622"/>
    <w:rsid w:val="00AC03D7"/>
    <w:rsid w:val="00AC126F"/>
    <w:rsid w:val="00AC203A"/>
    <w:rsid w:val="00AC38C4"/>
    <w:rsid w:val="00AC409E"/>
    <w:rsid w:val="00AC468A"/>
    <w:rsid w:val="00AC46CF"/>
    <w:rsid w:val="00AC566E"/>
    <w:rsid w:val="00AC5DDC"/>
    <w:rsid w:val="00AC6BF1"/>
    <w:rsid w:val="00AD28D7"/>
    <w:rsid w:val="00AD2BD9"/>
    <w:rsid w:val="00AD2D3B"/>
    <w:rsid w:val="00AD306B"/>
    <w:rsid w:val="00AD36E7"/>
    <w:rsid w:val="00AD37DB"/>
    <w:rsid w:val="00AD3A4E"/>
    <w:rsid w:val="00AD5085"/>
    <w:rsid w:val="00AD6155"/>
    <w:rsid w:val="00AD681C"/>
    <w:rsid w:val="00AD686D"/>
    <w:rsid w:val="00AD6AC5"/>
    <w:rsid w:val="00AD7AF9"/>
    <w:rsid w:val="00AE1CE7"/>
    <w:rsid w:val="00AE2592"/>
    <w:rsid w:val="00AE3508"/>
    <w:rsid w:val="00AE563E"/>
    <w:rsid w:val="00AE6BF7"/>
    <w:rsid w:val="00AE79D5"/>
    <w:rsid w:val="00AF06CB"/>
    <w:rsid w:val="00AF1965"/>
    <w:rsid w:val="00AF277A"/>
    <w:rsid w:val="00AF3984"/>
    <w:rsid w:val="00AF3B02"/>
    <w:rsid w:val="00AF6593"/>
    <w:rsid w:val="00AF6B95"/>
    <w:rsid w:val="00AF6E93"/>
    <w:rsid w:val="00B003D9"/>
    <w:rsid w:val="00B00517"/>
    <w:rsid w:val="00B01789"/>
    <w:rsid w:val="00B01965"/>
    <w:rsid w:val="00B01B6B"/>
    <w:rsid w:val="00B038DD"/>
    <w:rsid w:val="00B03E60"/>
    <w:rsid w:val="00B0482B"/>
    <w:rsid w:val="00B05F06"/>
    <w:rsid w:val="00B120AD"/>
    <w:rsid w:val="00B1285D"/>
    <w:rsid w:val="00B12860"/>
    <w:rsid w:val="00B13252"/>
    <w:rsid w:val="00B147A2"/>
    <w:rsid w:val="00B14AD6"/>
    <w:rsid w:val="00B15042"/>
    <w:rsid w:val="00B15BC8"/>
    <w:rsid w:val="00B168BA"/>
    <w:rsid w:val="00B176B0"/>
    <w:rsid w:val="00B17826"/>
    <w:rsid w:val="00B17F03"/>
    <w:rsid w:val="00B2104A"/>
    <w:rsid w:val="00B2185B"/>
    <w:rsid w:val="00B21AEC"/>
    <w:rsid w:val="00B221F4"/>
    <w:rsid w:val="00B22DB6"/>
    <w:rsid w:val="00B236BE"/>
    <w:rsid w:val="00B23F01"/>
    <w:rsid w:val="00B24C73"/>
    <w:rsid w:val="00B262F6"/>
    <w:rsid w:val="00B26BBF"/>
    <w:rsid w:val="00B27698"/>
    <w:rsid w:val="00B30672"/>
    <w:rsid w:val="00B308A9"/>
    <w:rsid w:val="00B30A8E"/>
    <w:rsid w:val="00B30EC4"/>
    <w:rsid w:val="00B33CCA"/>
    <w:rsid w:val="00B34241"/>
    <w:rsid w:val="00B3547F"/>
    <w:rsid w:val="00B35FC8"/>
    <w:rsid w:val="00B37036"/>
    <w:rsid w:val="00B3756B"/>
    <w:rsid w:val="00B37A43"/>
    <w:rsid w:val="00B40281"/>
    <w:rsid w:val="00B40DC0"/>
    <w:rsid w:val="00B4183B"/>
    <w:rsid w:val="00B425DB"/>
    <w:rsid w:val="00B42B10"/>
    <w:rsid w:val="00B43EDA"/>
    <w:rsid w:val="00B44399"/>
    <w:rsid w:val="00B478FF"/>
    <w:rsid w:val="00B479AB"/>
    <w:rsid w:val="00B47BA5"/>
    <w:rsid w:val="00B47C76"/>
    <w:rsid w:val="00B47EBD"/>
    <w:rsid w:val="00B504EC"/>
    <w:rsid w:val="00B515FD"/>
    <w:rsid w:val="00B51CD5"/>
    <w:rsid w:val="00B526B8"/>
    <w:rsid w:val="00B53056"/>
    <w:rsid w:val="00B53F60"/>
    <w:rsid w:val="00B5538D"/>
    <w:rsid w:val="00B56D12"/>
    <w:rsid w:val="00B601F1"/>
    <w:rsid w:val="00B6119F"/>
    <w:rsid w:val="00B6129B"/>
    <w:rsid w:val="00B612BA"/>
    <w:rsid w:val="00B63718"/>
    <w:rsid w:val="00B63A46"/>
    <w:rsid w:val="00B64230"/>
    <w:rsid w:val="00B64A3F"/>
    <w:rsid w:val="00B64C51"/>
    <w:rsid w:val="00B64E0A"/>
    <w:rsid w:val="00B65574"/>
    <w:rsid w:val="00B6594F"/>
    <w:rsid w:val="00B67523"/>
    <w:rsid w:val="00B67A04"/>
    <w:rsid w:val="00B67A52"/>
    <w:rsid w:val="00B7007B"/>
    <w:rsid w:val="00B71081"/>
    <w:rsid w:val="00B71767"/>
    <w:rsid w:val="00B74457"/>
    <w:rsid w:val="00B766B5"/>
    <w:rsid w:val="00B77AFD"/>
    <w:rsid w:val="00B80A53"/>
    <w:rsid w:val="00B8190B"/>
    <w:rsid w:val="00B8219A"/>
    <w:rsid w:val="00B823A7"/>
    <w:rsid w:val="00B82C7A"/>
    <w:rsid w:val="00B82EDF"/>
    <w:rsid w:val="00B83129"/>
    <w:rsid w:val="00B8342C"/>
    <w:rsid w:val="00B83466"/>
    <w:rsid w:val="00B83910"/>
    <w:rsid w:val="00B8473E"/>
    <w:rsid w:val="00B851D9"/>
    <w:rsid w:val="00B863B7"/>
    <w:rsid w:val="00B86682"/>
    <w:rsid w:val="00B8677D"/>
    <w:rsid w:val="00B9318B"/>
    <w:rsid w:val="00B938E5"/>
    <w:rsid w:val="00B94074"/>
    <w:rsid w:val="00B94CDC"/>
    <w:rsid w:val="00B9533B"/>
    <w:rsid w:val="00B956B7"/>
    <w:rsid w:val="00B95C81"/>
    <w:rsid w:val="00B96703"/>
    <w:rsid w:val="00B969EF"/>
    <w:rsid w:val="00B97609"/>
    <w:rsid w:val="00BA09A9"/>
    <w:rsid w:val="00BA0C65"/>
    <w:rsid w:val="00BA12F9"/>
    <w:rsid w:val="00BA1538"/>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37DB"/>
    <w:rsid w:val="00BB462A"/>
    <w:rsid w:val="00BB4B66"/>
    <w:rsid w:val="00BB4C3E"/>
    <w:rsid w:val="00BB655E"/>
    <w:rsid w:val="00BB68E1"/>
    <w:rsid w:val="00BB6BFF"/>
    <w:rsid w:val="00BB7130"/>
    <w:rsid w:val="00BB7339"/>
    <w:rsid w:val="00BB766F"/>
    <w:rsid w:val="00BB7BFA"/>
    <w:rsid w:val="00BC1D1F"/>
    <w:rsid w:val="00BC2031"/>
    <w:rsid w:val="00BC268C"/>
    <w:rsid w:val="00BC2A4C"/>
    <w:rsid w:val="00BC4127"/>
    <w:rsid w:val="00BC48BF"/>
    <w:rsid w:val="00BC4D1D"/>
    <w:rsid w:val="00BC4E92"/>
    <w:rsid w:val="00BC55EA"/>
    <w:rsid w:val="00BC699E"/>
    <w:rsid w:val="00BC7BCE"/>
    <w:rsid w:val="00BD003B"/>
    <w:rsid w:val="00BD10A0"/>
    <w:rsid w:val="00BD12E9"/>
    <w:rsid w:val="00BD1DCC"/>
    <w:rsid w:val="00BD3FEB"/>
    <w:rsid w:val="00BD5316"/>
    <w:rsid w:val="00BD55F2"/>
    <w:rsid w:val="00BD58C6"/>
    <w:rsid w:val="00BD5BA2"/>
    <w:rsid w:val="00BD5DDC"/>
    <w:rsid w:val="00BE0828"/>
    <w:rsid w:val="00BE288F"/>
    <w:rsid w:val="00BE29D2"/>
    <w:rsid w:val="00BE4BFF"/>
    <w:rsid w:val="00BE64D9"/>
    <w:rsid w:val="00BE6F2B"/>
    <w:rsid w:val="00BE7F9A"/>
    <w:rsid w:val="00BF0247"/>
    <w:rsid w:val="00BF0909"/>
    <w:rsid w:val="00BF2B7A"/>
    <w:rsid w:val="00C00110"/>
    <w:rsid w:val="00C00FD0"/>
    <w:rsid w:val="00C01377"/>
    <w:rsid w:val="00C04B48"/>
    <w:rsid w:val="00C04B74"/>
    <w:rsid w:val="00C05541"/>
    <w:rsid w:val="00C073E0"/>
    <w:rsid w:val="00C10186"/>
    <w:rsid w:val="00C1126A"/>
    <w:rsid w:val="00C1135A"/>
    <w:rsid w:val="00C11C56"/>
    <w:rsid w:val="00C13114"/>
    <w:rsid w:val="00C1317E"/>
    <w:rsid w:val="00C139CA"/>
    <w:rsid w:val="00C14270"/>
    <w:rsid w:val="00C15711"/>
    <w:rsid w:val="00C1597E"/>
    <w:rsid w:val="00C168EA"/>
    <w:rsid w:val="00C16F34"/>
    <w:rsid w:val="00C172A5"/>
    <w:rsid w:val="00C2000F"/>
    <w:rsid w:val="00C205B5"/>
    <w:rsid w:val="00C225DD"/>
    <w:rsid w:val="00C22D24"/>
    <w:rsid w:val="00C235A0"/>
    <w:rsid w:val="00C2399C"/>
    <w:rsid w:val="00C24E58"/>
    <w:rsid w:val="00C302E7"/>
    <w:rsid w:val="00C31A4E"/>
    <w:rsid w:val="00C31E64"/>
    <w:rsid w:val="00C3273C"/>
    <w:rsid w:val="00C32D9F"/>
    <w:rsid w:val="00C36A4E"/>
    <w:rsid w:val="00C372A8"/>
    <w:rsid w:val="00C37684"/>
    <w:rsid w:val="00C402D0"/>
    <w:rsid w:val="00C409EE"/>
    <w:rsid w:val="00C40CB9"/>
    <w:rsid w:val="00C41717"/>
    <w:rsid w:val="00C4195E"/>
    <w:rsid w:val="00C422E1"/>
    <w:rsid w:val="00C425BA"/>
    <w:rsid w:val="00C42CF6"/>
    <w:rsid w:val="00C44047"/>
    <w:rsid w:val="00C45221"/>
    <w:rsid w:val="00C45EEC"/>
    <w:rsid w:val="00C471EF"/>
    <w:rsid w:val="00C473E0"/>
    <w:rsid w:val="00C500B5"/>
    <w:rsid w:val="00C50C6E"/>
    <w:rsid w:val="00C52C20"/>
    <w:rsid w:val="00C53462"/>
    <w:rsid w:val="00C53C26"/>
    <w:rsid w:val="00C5532C"/>
    <w:rsid w:val="00C5603A"/>
    <w:rsid w:val="00C60482"/>
    <w:rsid w:val="00C6166C"/>
    <w:rsid w:val="00C62287"/>
    <w:rsid w:val="00C62541"/>
    <w:rsid w:val="00C62891"/>
    <w:rsid w:val="00C63189"/>
    <w:rsid w:val="00C6330D"/>
    <w:rsid w:val="00C65B07"/>
    <w:rsid w:val="00C66354"/>
    <w:rsid w:val="00C665D5"/>
    <w:rsid w:val="00C66980"/>
    <w:rsid w:val="00C71118"/>
    <w:rsid w:val="00C719BB"/>
    <w:rsid w:val="00C71AF0"/>
    <w:rsid w:val="00C71FF1"/>
    <w:rsid w:val="00C75623"/>
    <w:rsid w:val="00C75789"/>
    <w:rsid w:val="00C76D65"/>
    <w:rsid w:val="00C81F7A"/>
    <w:rsid w:val="00C8210F"/>
    <w:rsid w:val="00C82E53"/>
    <w:rsid w:val="00C83157"/>
    <w:rsid w:val="00C835B5"/>
    <w:rsid w:val="00C83AE2"/>
    <w:rsid w:val="00C84B75"/>
    <w:rsid w:val="00C84E10"/>
    <w:rsid w:val="00C851E4"/>
    <w:rsid w:val="00C86193"/>
    <w:rsid w:val="00C878C0"/>
    <w:rsid w:val="00C9037B"/>
    <w:rsid w:val="00C90F58"/>
    <w:rsid w:val="00C912EB"/>
    <w:rsid w:val="00C92793"/>
    <w:rsid w:val="00C92D14"/>
    <w:rsid w:val="00C931BE"/>
    <w:rsid w:val="00C93586"/>
    <w:rsid w:val="00C93987"/>
    <w:rsid w:val="00C93C31"/>
    <w:rsid w:val="00C93D8D"/>
    <w:rsid w:val="00C93DDE"/>
    <w:rsid w:val="00C9633D"/>
    <w:rsid w:val="00C96B5A"/>
    <w:rsid w:val="00C97522"/>
    <w:rsid w:val="00C97751"/>
    <w:rsid w:val="00C978E9"/>
    <w:rsid w:val="00CA060E"/>
    <w:rsid w:val="00CA0C15"/>
    <w:rsid w:val="00CA1258"/>
    <w:rsid w:val="00CA2E12"/>
    <w:rsid w:val="00CA4496"/>
    <w:rsid w:val="00CA61A8"/>
    <w:rsid w:val="00CA63E8"/>
    <w:rsid w:val="00CA6D4D"/>
    <w:rsid w:val="00CA6F92"/>
    <w:rsid w:val="00CA78FE"/>
    <w:rsid w:val="00CA7A13"/>
    <w:rsid w:val="00CB2B76"/>
    <w:rsid w:val="00CB3721"/>
    <w:rsid w:val="00CB4E81"/>
    <w:rsid w:val="00CB59FC"/>
    <w:rsid w:val="00CB68E7"/>
    <w:rsid w:val="00CC0726"/>
    <w:rsid w:val="00CC08EE"/>
    <w:rsid w:val="00CC17B0"/>
    <w:rsid w:val="00CC2296"/>
    <w:rsid w:val="00CC2697"/>
    <w:rsid w:val="00CC4B99"/>
    <w:rsid w:val="00CC4D5F"/>
    <w:rsid w:val="00CC5FD3"/>
    <w:rsid w:val="00CC6138"/>
    <w:rsid w:val="00CC65DC"/>
    <w:rsid w:val="00CC68AC"/>
    <w:rsid w:val="00CC6991"/>
    <w:rsid w:val="00CC7E14"/>
    <w:rsid w:val="00CD1CDD"/>
    <w:rsid w:val="00CD2CB9"/>
    <w:rsid w:val="00CD4029"/>
    <w:rsid w:val="00CD57C1"/>
    <w:rsid w:val="00CD75CE"/>
    <w:rsid w:val="00CE04B2"/>
    <w:rsid w:val="00CE12F2"/>
    <w:rsid w:val="00CE14F9"/>
    <w:rsid w:val="00CE375A"/>
    <w:rsid w:val="00CE72ED"/>
    <w:rsid w:val="00CE7E10"/>
    <w:rsid w:val="00CF166B"/>
    <w:rsid w:val="00CF1C6B"/>
    <w:rsid w:val="00CF2487"/>
    <w:rsid w:val="00CF2D8D"/>
    <w:rsid w:val="00CF35DA"/>
    <w:rsid w:val="00CF4001"/>
    <w:rsid w:val="00CF4703"/>
    <w:rsid w:val="00CF4AE1"/>
    <w:rsid w:val="00CF5208"/>
    <w:rsid w:val="00CF53BE"/>
    <w:rsid w:val="00CF5D18"/>
    <w:rsid w:val="00CF6061"/>
    <w:rsid w:val="00CF6BD0"/>
    <w:rsid w:val="00CF78FF"/>
    <w:rsid w:val="00D00375"/>
    <w:rsid w:val="00D0049E"/>
    <w:rsid w:val="00D007CA"/>
    <w:rsid w:val="00D0150B"/>
    <w:rsid w:val="00D01F51"/>
    <w:rsid w:val="00D02AC0"/>
    <w:rsid w:val="00D03BDB"/>
    <w:rsid w:val="00D040A9"/>
    <w:rsid w:val="00D04F0E"/>
    <w:rsid w:val="00D053A8"/>
    <w:rsid w:val="00D05E1D"/>
    <w:rsid w:val="00D0605A"/>
    <w:rsid w:val="00D06721"/>
    <w:rsid w:val="00D06FFF"/>
    <w:rsid w:val="00D07D53"/>
    <w:rsid w:val="00D101BE"/>
    <w:rsid w:val="00D10BF7"/>
    <w:rsid w:val="00D10EEC"/>
    <w:rsid w:val="00D12366"/>
    <w:rsid w:val="00D128F5"/>
    <w:rsid w:val="00D12FDB"/>
    <w:rsid w:val="00D13489"/>
    <w:rsid w:val="00D13B07"/>
    <w:rsid w:val="00D14F4B"/>
    <w:rsid w:val="00D1520C"/>
    <w:rsid w:val="00D16735"/>
    <w:rsid w:val="00D17264"/>
    <w:rsid w:val="00D172C0"/>
    <w:rsid w:val="00D17372"/>
    <w:rsid w:val="00D2012E"/>
    <w:rsid w:val="00D2034F"/>
    <w:rsid w:val="00D20859"/>
    <w:rsid w:val="00D20F61"/>
    <w:rsid w:val="00D2161D"/>
    <w:rsid w:val="00D232CB"/>
    <w:rsid w:val="00D232F7"/>
    <w:rsid w:val="00D23551"/>
    <w:rsid w:val="00D252A1"/>
    <w:rsid w:val="00D25C89"/>
    <w:rsid w:val="00D25D72"/>
    <w:rsid w:val="00D26229"/>
    <w:rsid w:val="00D26632"/>
    <w:rsid w:val="00D27902"/>
    <w:rsid w:val="00D27C95"/>
    <w:rsid w:val="00D31B85"/>
    <w:rsid w:val="00D31D5A"/>
    <w:rsid w:val="00D33DE6"/>
    <w:rsid w:val="00D33F21"/>
    <w:rsid w:val="00D36E02"/>
    <w:rsid w:val="00D40148"/>
    <w:rsid w:val="00D40B58"/>
    <w:rsid w:val="00D424DA"/>
    <w:rsid w:val="00D42D5C"/>
    <w:rsid w:val="00D43442"/>
    <w:rsid w:val="00D43949"/>
    <w:rsid w:val="00D43FB8"/>
    <w:rsid w:val="00D44AA4"/>
    <w:rsid w:val="00D455DB"/>
    <w:rsid w:val="00D46920"/>
    <w:rsid w:val="00D469C2"/>
    <w:rsid w:val="00D46C22"/>
    <w:rsid w:val="00D47634"/>
    <w:rsid w:val="00D479F0"/>
    <w:rsid w:val="00D50FC1"/>
    <w:rsid w:val="00D51DA7"/>
    <w:rsid w:val="00D5206F"/>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D5F"/>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4CD"/>
    <w:rsid w:val="00D817D5"/>
    <w:rsid w:val="00D81E28"/>
    <w:rsid w:val="00D83232"/>
    <w:rsid w:val="00D83977"/>
    <w:rsid w:val="00D84555"/>
    <w:rsid w:val="00D8724E"/>
    <w:rsid w:val="00D87991"/>
    <w:rsid w:val="00D90072"/>
    <w:rsid w:val="00D90D21"/>
    <w:rsid w:val="00D9223F"/>
    <w:rsid w:val="00D9359F"/>
    <w:rsid w:val="00D93E25"/>
    <w:rsid w:val="00D94398"/>
    <w:rsid w:val="00D9492A"/>
    <w:rsid w:val="00D94C7A"/>
    <w:rsid w:val="00D960E2"/>
    <w:rsid w:val="00D96619"/>
    <w:rsid w:val="00D96655"/>
    <w:rsid w:val="00D96AD1"/>
    <w:rsid w:val="00DA027E"/>
    <w:rsid w:val="00DA3842"/>
    <w:rsid w:val="00DA3A69"/>
    <w:rsid w:val="00DA3AF5"/>
    <w:rsid w:val="00DA43C4"/>
    <w:rsid w:val="00DA4434"/>
    <w:rsid w:val="00DA4BF1"/>
    <w:rsid w:val="00DA5BD6"/>
    <w:rsid w:val="00DA65F4"/>
    <w:rsid w:val="00DA760C"/>
    <w:rsid w:val="00DA7BB7"/>
    <w:rsid w:val="00DB06AB"/>
    <w:rsid w:val="00DB1784"/>
    <w:rsid w:val="00DB1EB1"/>
    <w:rsid w:val="00DB3216"/>
    <w:rsid w:val="00DB3AAB"/>
    <w:rsid w:val="00DB3E18"/>
    <w:rsid w:val="00DB4686"/>
    <w:rsid w:val="00DB6254"/>
    <w:rsid w:val="00DB7055"/>
    <w:rsid w:val="00DC0EA6"/>
    <w:rsid w:val="00DC1ABF"/>
    <w:rsid w:val="00DC1EA1"/>
    <w:rsid w:val="00DC21F3"/>
    <w:rsid w:val="00DC5FC5"/>
    <w:rsid w:val="00DC663E"/>
    <w:rsid w:val="00DC6F63"/>
    <w:rsid w:val="00DC777C"/>
    <w:rsid w:val="00DD1C86"/>
    <w:rsid w:val="00DD23F0"/>
    <w:rsid w:val="00DD24B5"/>
    <w:rsid w:val="00DD2EF0"/>
    <w:rsid w:val="00DD2F81"/>
    <w:rsid w:val="00DD35D7"/>
    <w:rsid w:val="00DD3760"/>
    <w:rsid w:val="00DD4B31"/>
    <w:rsid w:val="00DD4EB9"/>
    <w:rsid w:val="00DD4F1C"/>
    <w:rsid w:val="00DD5155"/>
    <w:rsid w:val="00DD5B8A"/>
    <w:rsid w:val="00DD7473"/>
    <w:rsid w:val="00DD7C97"/>
    <w:rsid w:val="00DE0096"/>
    <w:rsid w:val="00DE1F1F"/>
    <w:rsid w:val="00DE4427"/>
    <w:rsid w:val="00DE5313"/>
    <w:rsid w:val="00DE6405"/>
    <w:rsid w:val="00DF06C0"/>
    <w:rsid w:val="00DF0E69"/>
    <w:rsid w:val="00DF0FCB"/>
    <w:rsid w:val="00DF131A"/>
    <w:rsid w:val="00DF2901"/>
    <w:rsid w:val="00DF2ACE"/>
    <w:rsid w:val="00DF3507"/>
    <w:rsid w:val="00DF5FDA"/>
    <w:rsid w:val="00DF5FF0"/>
    <w:rsid w:val="00DF67D3"/>
    <w:rsid w:val="00DF6C3F"/>
    <w:rsid w:val="00DF6EDE"/>
    <w:rsid w:val="00DF7607"/>
    <w:rsid w:val="00E00374"/>
    <w:rsid w:val="00E0235F"/>
    <w:rsid w:val="00E0276E"/>
    <w:rsid w:val="00E03055"/>
    <w:rsid w:val="00E03384"/>
    <w:rsid w:val="00E039DD"/>
    <w:rsid w:val="00E05AA8"/>
    <w:rsid w:val="00E074F9"/>
    <w:rsid w:val="00E07E5B"/>
    <w:rsid w:val="00E121AE"/>
    <w:rsid w:val="00E13A8A"/>
    <w:rsid w:val="00E144B5"/>
    <w:rsid w:val="00E14771"/>
    <w:rsid w:val="00E15219"/>
    <w:rsid w:val="00E16135"/>
    <w:rsid w:val="00E16BB7"/>
    <w:rsid w:val="00E2131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2DA1"/>
    <w:rsid w:val="00E435FD"/>
    <w:rsid w:val="00E441D0"/>
    <w:rsid w:val="00E44E01"/>
    <w:rsid w:val="00E451C0"/>
    <w:rsid w:val="00E4566F"/>
    <w:rsid w:val="00E456E6"/>
    <w:rsid w:val="00E459A7"/>
    <w:rsid w:val="00E46BEB"/>
    <w:rsid w:val="00E475B3"/>
    <w:rsid w:val="00E47D93"/>
    <w:rsid w:val="00E47F78"/>
    <w:rsid w:val="00E50738"/>
    <w:rsid w:val="00E50D2E"/>
    <w:rsid w:val="00E518DD"/>
    <w:rsid w:val="00E52F7D"/>
    <w:rsid w:val="00E53755"/>
    <w:rsid w:val="00E53A94"/>
    <w:rsid w:val="00E55534"/>
    <w:rsid w:val="00E56FE1"/>
    <w:rsid w:val="00E57CEF"/>
    <w:rsid w:val="00E607C5"/>
    <w:rsid w:val="00E60B83"/>
    <w:rsid w:val="00E60D9E"/>
    <w:rsid w:val="00E61C23"/>
    <w:rsid w:val="00E61C58"/>
    <w:rsid w:val="00E62052"/>
    <w:rsid w:val="00E63F1E"/>
    <w:rsid w:val="00E64ADA"/>
    <w:rsid w:val="00E64F48"/>
    <w:rsid w:val="00E65FBE"/>
    <w:rsid w:val="00E66232"/>
    <w:rsid w:val="00E66B07"/>
    <w:rsid w:val="00E66EDE"/>
    <w:rsid w:val="00E67A5D"/>
    <w:rsid w:val="00E71FBD"/>
    <w:rsid w:val="00E72089"/>
    <w:rsid w:val="00E73C0C"/>
    <w:rsid w:val="00E73C49"/>
    <w:rsid w:val="00E76C12"/>
    <w:rsid w:val="00E80E17"/>
    <w:rsid w:val="00E81DF4"/>
    <w:rsid w:val="00E83276"/>
    <w:rsid w:val="00E853F5"/>
    <w:rsid w:val="00E85C26"/>
    <w:rsid w:val="00E85C48"/>
    <w:rsid w:val="00E86747"/>
    <w:rsid w:val="00E867D1"/>
    <w:rsid w:val="00E86FD1"/>
    <w:rsid w:val="00E87F46"/>
    <w:rsid w:val="00E90690"/>
    <w:rsid w:val="00E91B21"/>
    <w:rsid w:val="00E9208A"/>
    <w:rsid w:val="00E92140"/>
    <w:rsid w:val="00E922DA"/>
    <w:rsid w:val="00E92A8F"/>
    <w:rsid w:val="00E92B44"/>
    <w:rsid w:val="00E94A83"/>
    <w:rsid w:val="00E9707E"/>
    <w:rsid w:val="00EA0BA7"/>
    <w:rsid w:val="00EA170E"/>
    <w:rsid w:val="00EA24C6"/>
    <w:rsid w:val="00EA268C"/>
    <w:rsid w:val="00EA310D"/>
    <w:rsid w:val="00EA3570"/>
    <w:rsid w:val="00EA35BD"/>
    <w:rsid w:val="00EA3A78"/>
    <w:rsid w:val="00EA53EF"/>
    <w:rsid w:val="00EA5720"/>
    <w:rsid w:val="00EA5916"/>
    <w:rsid w:val="00EA66F0"/>
    <w:rsid w:val="00EA7051"/>
    <w:rsid w:val="00EA7B94"/>
    <w:rsid w:val="00EA7DA5"/>
    <w:rsid w:val="00EB0EE4"/>
    <w:rsid w:val="00EB0F0E"/>
    <w:rsid w:val="00EB3A4F"/>
    <w:rsid w:val="00EB3CBC"/>
    <w:rsid w:val="00EB460B"/>
    <w:rsid w:val="00EB4733"/>
    <w:rsid w:val="00EB4AFD"/>
    <w:rsid w:val="00EB58C7"/>
    <w:rsid w:val="00EB592F"/>
    <w:rsid w:val="00EB6BF4"/>
    <w:rsid w:val="00EB700B"/>
    <w:rsid w:val="00EC0E68"/>
    <w:rsid w:val="00EC22EC"/>
    <w:rsid w:val="00EC34EB"/>
    <w:rsid w:val="00EC3759"/>
    <w:rsid w:val="00EC4066"/>
    <w:rsid w:val="00EC4317"/>
    <w:rsid w:val="00EC4909"/>
    <w:rsid w:val="00EC4D5D"/>
    <w:rsid w:val="00EC5634"/>
    <w:rsid w:val="00EC56C5"/>
    <w:rsid w:val="00EC7223"/>
    <w:rsid w:val="00EC7589"/>
    <w:rsid w:val="00EC767C"/>
    <w:rsid w:val="00ED09DF"/>
    <w:rsid w:val="00ED0C2B"/>
    <w:rsid w:val="00ED23B0"/>
    <w:rsid w:val="00ED249A"/>
    <w:rsid w:val="00ED25AE"/>
    <w:rsid w:val="00ED265F"/>
    <w:rsid w:val="00ED3BB1"/>
    <w:rsid w:val="00ED45CB"/>
    <w:rsid w:val="00ED5B86"/>
    <w:rsid w:val="00ED6848"/>
    <w:rsid w:val="00ED74F5"/>
    <w:rsid w:val="00EE036A"/>
    <w:rsid w:val="00EE26E9"/>
    <w:rsid w:val="00EE3021"/>
    <w:rsid w:val="00EE4614"/>
    <w:rsid w:val="00EF1272"/>
    <w:rsid w:val="00EF1565"/>
    <w:rsid w:val="00EF24D1"/>
    <w:rsid w:val="00EF2FC0"/>
    <w:rsid w:val="00EF36B1"/>
    <w:rsid w:val="00EF53A3"/>
    <w:rsid w:val="00EF56CE"/>
    <w:rsid w:val="00F00370"/>
    <w:rsid w:val="00F004DE"/>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BF2"/>
    <w:rsid w:val="00F22EC4"/>
    <w:rsid w:val="00F23BC4"/>
    <w:rsid w:val="00F23EBC"/>
    <w:rsid w:val="00F243C2"/>
    <w:rsid w:val="00F24969"/>
    <w:rsid w:val="00F25686"/>
    <w:rsid w:val="00F27491"/>
    <w:rsid w:val="00F2776D"/>
    <w:rsid w:val="00F27871"/>
    <w:rsid w:val="00F303F7"/>
    <w:rsid w:val="00F30CF4"/>
    <w:rsid w:val="00F31322"/>
    <w:rsid w:val="00F3144A"/>
    <w:rsid w:val="00F32899"/>
    <w:rsid w:val="00F3344E"/>
    <w:rsid w:val="00F34F3A"/>
    <w:rsid w:val="00F34FF3"/>
    <w:rsid w:val="00F3528F"/>
    <w:rsid w:val="00F355CE"/>
    <w:rsid w:val="00F35A44"/>
    <w:rsid w:val="00F378E6"/>
    <w:rsid w:val="00F37F7B"/>
    <w:rsid w:val="00F40B72"/>
    <w:rsid w:val="00F40DA8"/>
    <w:rsid w:val="00F41DB2"/>
    <w:rsid w:val="00F4533B"/>
    <w:rsid w:val="00F46E80"/>
    <w:rsid w:val="00F50BBA"/>
    <w:rsid w:val="00F51493"/>
    <w:rsid w:val="00F5261D"/>
    <w:rsid w:val="00F52D1B"/>
    <w:rsid w:val="00F52F0E"/>
    <w:rsid w:val="00F5311F"/>
    <w:rsid w:val="00F53484"/>
    <w:rsid w:val="00F53A99"/>
    <w:rsid w:val="00F554F7"/>
    <w:rsid w:val="00F55909"/>
    <w:rsid w:val="00F6142F"/>
    <w:rsid w:val="00F61432"/>
    <w:rsid w:val="00F616B4"/>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77D13"/>
    <w:rsid w:val="00F8031F"/>
    <w:rsid w:val="00F81C80"/>
    <w:rsid w:val="00F82032"/>
    <w:rsid w:val="00F828E8"/>
    <w:rsid w:val="00F84351"/>
    <w:rsid w:val="00F84575"/>
    <w:rsid w:val="00F8715F"/>
    <w:rsid w:val="00F90FA8"/>
    <w:rsid w:val="00F92211"/>
    <w:rsid w:val="00F93106"/>
    <w:rsid w:val="00F93BD4"/>
    <w:rsid w:val="00F96F05"/>
    <w:rsid w:val="00F9791F"/>
    <w:rsid w:val="00F979A3"/>
    <w:rsid w:val="00F97B76"/>
    <w:rsid w:val="00FA023E"/>
    <w:rsid w:val="00FA2B89"/>
    <w:rsid w:val="00FA3933"/>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9E4"/>
    <w:rsid w:val="00FB6F48"/>
    <w:rsid w:val="00FB7649"/>
    <w:rsid w:val="00FB7ACC"/>
    <w:rsid w:val="00FC042A"/>
    <w:rsid w:val="00FC10BE"/>
    <w:rsid w:val="00FC17E8"/>
    <w:rsid w:val="00FC23B1"/>
    <w:rsid w:val="00FC262A"/>
    <w:rsid w:val="00FC3790"/>
    <w:rsid w:val="00FC38A7"/>
    <w:rsid w:val="00FC526F"/>
    <w:rsid w:val="00FC5EFC"/>
    <w:rsid w:val="00FC64E3"/>
    <w:rsid w:val="00FD0124"/>
    <w:rsid w:val="00FD186E"/>
    <w:rsid w:val="00FD278F"/>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C0F"/>
    <w:rsid w:val="00FE5FF4"/>
    <w:rsid w:val="00FE626D"/>
    <w:rsid w:val="00FE7F4A"/>
    <w:rsid w:val="00FF0EF1"/>
    <w:rsid w:val="00FF19AA"/>
    <w:rsid w:val="00FF21E7"/>
    <w:rsid w:val="00FF24AD"/>
    <w:rsid w:val="00FF404C"/>
    <w:rsid w:val="00FF70B4"/>
    <w:rsid w:val="00FF70D1"/>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4EF166"/>
  <w15:docId w15:val="{4675EC5E-2EF9-4258-8A52-7AD1355B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E7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B51CD5"/>
    <w:pPr>
      <w:widowControl w:val="0"/>
      <w:spacing w:after="0" w:line="240" w:lineRule="auto"/>
      <w:ind w:left="284" w:hanging="284"/>
      <w:jc w:val="both"/>
    </w:pPr>
    <w:rPr>
      <w:rFonts w:ascii="Tahoma" w:hAnsi="Tahoma" w:cs="Tahoma"/>
      <w:sz w:val="24"/>
      <w:szCs w:val="20"/>
      <w:lang w:eastAsia="sl-SI"/>
    </w:rPr>
  </w:style>
  <w:style w:type="paragraph" w:customStyle="1" w:styleId="gmail-m-6747931662100912036msolistparagraph">
    <w:name w:val="gmail-m_-6747931662100912036msolistparagraph"/>
    <w:basedOn w:val="Navaden"/>
    <w:rsid w:val="007C2806"/>
    <w:pPr>
      <w:spacing w:before="100" w:beforeAutospacing="1" w:after="100" w:afterAutospacing="1" w:line="240" w:lineRule="auto"/>
    </w:pPr>
    <w:rPr>
      <w:rFonts w:ascii="Times New Roman" w:hAnsi="Times New Roman"/>
      <w:sz w:val="24"/>
      <w:szCs w:val="24"/>
      <w:lang w:eastAsia="sl-SI"/>
    </w:rPr>
  </w:style>
  <w:style w:type="character" w:customStyle="1" w:styleId="OdstavekseznamaZnak">
    <w:name w:val="Odstavek seznama Znak"/>
    <w:aliases w:val="AB List 1 Znak,Bullet Points Znak,za tekst Znak,Odstavek seznama_IP Znak"/>
    <w:link w:val="Odstavekseznama"/>
    <w:uiPriority w:val="34"/>
    <w:rsid w:val="00CA125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etika-lj.si/zakonodaja/tehnicne-zahteve-za-graditev-toplota" TargetMode="External"/><Relationship Id="rId13" Type="http://schemas.openxmlformats.org/officeDocument/2006/relationships/hyperlink" Target="https://www.energetika.si/sites/www.jhl.si/files/dokumenti/tehnicne_zahteve_junij_2024.pdf" TargetMode="External"/><Relationship Id="rId18" Type="http://schemas.openxmlformats.org/officeDocument/2006/relationships/hyperlink" Target="https://ejn.gov.si/ponudba/pages/aktualno/aktualna_javna_narocila.x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igor.turk@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info@energetika.si" TargetMode="External"/><Relationship Id="rId28" Type="http://schemas.openxmlformats.org/officeDocument/2006/relationships/fontTable" Target="fontTable.xml"/><Relationship Id="rId10" Type="http://schemas.openxmlformats.org/officeDocument/2006/relationships/hyperlink" Target="http://www.jhl.si/javna-narocila-iz-podjetij" TargetMode="External"/><Relationship Id="rId19" Type="http://schemas.openxmlformats.org/officeDocument/2006/relationships/hyperlink" Target="http://www.jhl.si/javna-narocila-iz-podjetij" TargetMode="External"/><Relationship Id="rId4" Type="http://schemas.openxmlformats.org/officeDocument/2006/relationships/settings" Target="settings.xml"/><Relationship Id="rId9" Type="http://schemas.openxmlformats.org/officeDocument/2006/relationships/hyperlink" Target="http://www.uradni-list.si/1/objava.jsp?sop=2019-01-3209" TargetMode="External"/><Relationship Id="rId14" Type="http://schemas.openxmlformats.org/officeDocument/2006/relationships/hyperlink" Target="https://ejn.gov.si/" TargetMode="External"/><Relationship Id="rId22" Type="http://schemas.openxmlformats.org/officeDocument/2006/relationships/hyperlink" Target="mailto:info@energetika.si"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710D1-11BC-4B5C-9FA6-B559E3378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61</Pages>
  <Words>20621</Words>
  <Characters>117541</Characters>
  <Application>Microsoft Office Word</Application>
  <DocSecurity>0</DocSecurity>
  <Lines>979</Lines>
  <Paragraphs>275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137887</CharactersWithSpaces>
  <SharedDoc>false</SharedDoc>
  <HLinks>
    <vt:vector size="126" baseType="variant">
      <vt:variant>
        <vt:i4>1703975</vt:i4>
      </vt:variant>
      <vt:variant>
        <vt:i4>62</vt:i4>
      </vt:variant>
      <vt:variant>
        <vt:i4>0</vt:i4>
      </vt:variant>
      <vt:variant>
        <vt:i4>5</vt:i4>
      </vt:variant>
      <vt:variant>
        <vt:lpwstr>mailto:tine.windschnurer@energetika-lj.si</vt:lpwstr>
      </vt:variant>
      <vt:variant>
        <vt:lpwstr/>
      </vt:variant>
      <vt:variant>
        <vt:i4>4194406</vt:i4>
      </vt:variant>
      <vt:variant>
        <vt:i4>59</vt:i4>
      </vt:variant>
      <vt:variant>
        <vt:i4>0</vt:i4>
      </vt:variant>
      <vt:variant>
        <vt:i4>5</vt:i4>
      </vt:variant>
      <vt:variant>
        <vt:lpwstr>mailto:uros.lenic@energetika-lj.si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3997715</vt:i4>
      </vt:variant>
      <vt:variant>
        <vt:i4>53</vt:i4>
      </vt:variant>
      <vt:variant>
        <vt:i4>0</vt:i4>
      </vt:variant>
      <vt:variant>
        <vt:i4>5</vt:i4>
      </vt:variant>
      <vt:variant>
        <vt:lpwstr>mailto:peter.cater@energetika-lj.si</vt:lpwstr>
      </vt:variant>
      <vt:variant>
        <vt:lpwstr/>
      </vt:variant>
      <vt:variant>
        <vt:i4>6946898</vt:i4>
      </vt:variant>
      <vt:variant>
        <vt:i4>50</vt:i4>
      </vt:variant>
      <vt:variant>
        <vt:i4>0</vt:i4>
      </vt:variant>
      <vt:variant>
        <vt:i4>5</vt:i4>
      </vt:variant>
      <vt:variant>
        <vt:lpwstr>mailto:marjan.knez@energetika-lj.si</vt:lpwstr>
      </vt:variant>
      <vt:variant>
        <vt:lpwstr/>
      </vt:variant>
      <vt:variant>
        <vt:i4>1703975</vt:i4>
      </vt:variant>
      <vt:variant>
        <vt:i4>47</vt:i4>
      </vt:variant>
      <vt:variant>
        <vt:i4>0</vt:i4>
      </vt:variant>
      <vt:variant>
        <vt:i4>5</vt:i4>
      </vt:variant>
      <vt:variant>
        <vt:lpwstr>mailto:tine.windschnurer@energetika-lj.si</vt:lpwstr>
      </vt:variant>
      <vt:variant>
        <vt:lpwstr/>
      </vt:variant>
      <vt:variant>
        <vt:i4>4194406</vt:i4>
      </vt:variant>
      <vt:variant>
        <vt:i4>44</vt:i4>
      </vt:variant>
      <vt:variant>
        <vt:i4>0</vt:i4>
      </vt:variant>
      <vt:variant>
        <vt:i4>5</vt:i4>
      </vt:variant>
      <vt:variant>
        <vt:lpwstr>mailto:uros.lenic@energetika-lj.si</vt:lpwstr>
      </vt:variant>
      <vt:variant>
        <vt:lpwstr/>
      </vt:variant>
      <vt:variant>
        <vt:i4>4194406</vt:i4>
      </vt:variant>
      <vt:variant>
        <vt:i4>41</vt:i4>
      </vt:variant>
      <vt:variant>
        <vt:i4>0</vt:i4>
      </vt:variant>
      <vt:variant>
        <vt:i4>5</vt:i4>
      </vt:variant>
      <vt:variant>
        <vt:lpwstr>mailto:uros.lenic@energetika-lj.si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5</cp:revision>
  <cp:lastPrinted>2018-10-12T05:38:00Z</cp:lastPrinted>
  <dcterms:created xsi:type="dcterms:W3CDTF">2024-11-07T08:51:00Z</dcterms:created>
  <dcterms:modified xsi:type="dcterms:W3CDTF">2024-11-07T09:02:00Z</dcterms:modified>
</cp:coreProperties>
</file>