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99EDA" w14:textId="77777777" w:rsidR="00302D6E" w:rsidRPr="00712BC8" w:rsidRDefault="00302D6E" w:rsidP="00740DF3">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6E101358" w14:textId="77777777" w:rsidR="00302D6E" w:rsidRPr="00712BC8" w:rsidRDefault="00302D6E" w:rsidP="00740DF3">
      <w:pPr>
        <w:keepNext/>
        <w:keepLines/>
        <w:spacing w:after="0" w:line="240" w:lineRule="auto"/>
        <w:jc w:val="both"/>
        <w:rPr>
          <w:rFonts w:ascii="Tahoma" w:eastAsia="Times New Roman" w:hAnsi="Tahoma" w:cs="Tahoma"/>
          <w:b/>
          <w:lang w:eastAsia="sl-SI"/>
        </w:rPr>
      </w:pPr>
    </w:p>
    <w:p w14:paraId="79C3045C" w14:textId="77777777" w:rsidR="00712BC8" w:rsidRDefault="00AE1CE7" w:rsidP="00740DF3">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14:paraId="498B451E" w14:textId="77777777" w:rsidR="00712BC8" w:rsidRPr="00712BC8" w:rsidRDefault="00DE5313" w:rsidP="00740DF3">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7EE767F0" w14:textId="77777777" w:rsidR="00C84B75" w:rsidRPr="00712BC8" w:rsidRDefault="00712BC8" w:rsidP="00740DF3">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0E8B4C70" w14:textId="77777777" w:rsidR="00712BC8" w:rsidRPr="00712BC8" w:rsidRDefault="00712BC8" w:rsidP="00740DF3">
      <w:pPr>
        <w:keepNext/>
        <w:keepLines/>
        <w:spacing w:after="0" w:line="240" w:lineRule="auto"/>
        <w:jc w:val="both"/>
        <w:rPr>
          <w:rFonts w:ascii="Tahoma" w:eastAsia="Times New Roman" w:hAnsi="Tahoma" w:cs="Tahoma"/>
          <w:b/>
          <w:lang w:eastAsia="sl-SI"/>
        </w:rPr>
      </w:pPr>
    </w:p>
    <w:p w14:paraId="11002E0C" w14:textId="77777777" w:rsidR="00C84B75" w:rsidRPr="00712BC8" w:rsidRDefault="00C84B75" w:rsidP="00740DF3">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4EF32F2A" w14:textId="77777777" w:rsidR="00C84B75" w:rsidRPr="00712BC8" w:rsidRDefault="00C84B75" w:rsidP="00740DF3">
      <w:pPr>
        <w:keepNext/>
        <w:keepLines/>
        <w:spacing w:after="0" w:line="240" w:lineRule="auto"/>
        <w:jc w:val="both"/>
        <w:rPr>
          <w:rFonts w:ascii="Tahoma" w:eastAsia="Times New Roman" w:hAnsi="Tahoma" w:cs="Tahoma"/>
          <w:lang w:eastAsia="sl-SI"/>
        </w:rPr>
      </w:pPr>
    </w:p>
    <w:p w14:paraId="62654FEC" w14:textId="77777777" w:rsidR="00C84B75" w:rsidRPr="00712BC8" w:rsidRDefault="00C84B75" w:rsidP="00740DF3">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63B7FFA0" w14:textId="77777777" w:rsidR="00C84B75" w:rsidRPr="00712BC8" w:rsidRDefault="00C84B75" w:rsidP="00740DF3">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24D696BC" w14:textId="77777777" w:rsidR="00C84B75" w:rsidRPr="00712BC8" w:rsidRDefault="00C84B75" w:rsidP="00740DF3">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57617C91" w14:textId="77777777" w:rsidR="00C84B75" w:rsidRPr="00712BC8" w:rsidRDefault="00C84B75" w:rsidP="00740DF3">
      <w:pPr>
        <w:keepNext/>
        <w:keepLines/>
        <w:spacing w:after="0" w:line="240" w:lineRule="auto"/>
        <w:jc w:val="both"/>
        <w:rPr>
          <w:rFonts w:ascii="Tahoma" w:eastAsia="Times New Roman" w:hAnsi="Tahoma" w:cs="Tahoma"/>
          <w:lang w:eastAsia="sl-SI"/>
        </w:rPr>
      </w:pPr>
    </w:p>
    <w:p w14:paraId="51F4B173" w14:textId="77777777" w:rsidR="00C84B75" w:rsidRPr="00712BC8" w:rsidRDefault="00C84B75" w:rsidP="00740DF3">
      <w:pPr>
        <w:keepNext/>
        <w:keepLines/>
        <w:spacing w:after="0" w:line="240" w:lineRule="auto"/>
        <w:jc w:val="both"/>
        <w:rPr>
          <w:rFonts w:ascii="Tahoma" w:eastAsia="Times New Roman" w:hAnsi="Tahoma" w:cs="Tahoma"/>
          <w:lang w:eastAsia="sl-SI"/>
        </w:rPr>
      </w:pPr>
    </w:p>
    <w:p w14:paraId="33485C66" w14:textId="77777777" w:rsidR="00302D6E" w:rsidRPr="00712BC8" w:rsidRDefault="00C84B75" w:rsidP="00740DF3">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273C92">
        <w:rPr>
          <w:rFonts w:ascii="Tahoma" w:eastAsia="Times New Roman" w:hAnsi="Tahoma" w:cs="Tahoma"/>
          <w:b/>
          <w:noProof/>
          <w:lang w:eastAsia="sl-SI"/>
        </w:rPr>
        <w:t>JPE-SPV-355/24</w:t>
      </w:r>
      <w:r w:rsidR="00C04B74">
        <w:rPr>
          <w:rFonts w:ascii="Tahoma" w:eastAsia="Times New Roman" w:hAnsi="Tahoma" w:cs="Tahoma"/>
          <w:b/>
          <w:noProof/>
          <w:lang w:eastAsia="sl-SI"/>
        </w:rPr>
        <w:t xml:space="preserve"> </w:t>
      </w:r>
    </w:p>
    <w:p w14:paraId="7A0D83CD" w14:textId="77777777" w:rsidR="00AA0A83" w:rsidRPr="00712BC8" w:rsidRDefault="00AA0A83" w:rsidP="00740DF3">
      <w:pPr>
        <w:keepNext/>
        <w:keepLines/>
        <w:spacing w:after="0" w:line="240" w:lineRule="auto"/>
        <w:jc w:val="both"/>
        <w:rPr>
          <w:rFonts w:ascii="Tahoma" w:eastAsia="Times New Roman" w:hAnsi="Tahoma" w:cs="Tahoma"/>
          <w:lang w:eastAsia="sl-SI"/>
        </w:rPr>
      </w:pPr>
      <w:r w:rsidRPr="001700C7">
        <w:rPr>
          <w:rFonts w:ascii="Tahoma" w:eastAsia="Times New Roman" w:hAnsi="Tahoma" w:cs="Tahoma"/>
          <w:lang w:eastAsia="sl-SI"/>
        </w:rPr>
        <w:t xml:space="preserve">Zadeva: </w:t>
      </w:r>
      <w:r w:rsidR="00273C92" w:rsidRPr="00273C92">
        <w:rPr>
          <w:rFonts w:ascii="Tahoma" w:eastAsia="Times New Roman" w:hAnsi="Tahoma" w:cs="Tahoma"/>
          <w:lang w:eastAsia="sl-SI"/>
        </w:rPr>
        <w:t>JHL-216-089/2024</w:t>
      </w:r>
    </w:p>
    <w:p w14:paraId="73864C00" w14:textId="77777777" w:rsidR="00B82C7A" w:rsidRPr="00712BC8" w:rsidRDefault="00B82C7A" w:rsidP="00740DF3">
      <w:pPr>
        <w:keepNext/>
        <w:keepLines/>
        <w:spacing w:after="0" w:line="240" w:lineRule="auto"/>
        <w:jc w:val="both"/>
        <w:rPr>
          <w:rFonts w:ascii="Tahoma" w:eastAsia="Times New Roman" w:hAnsi="Tahoma" w:cs="Tahoma"/>
          <w:lang w:eastAsia="sl-SI"/>
        </w:rPr>
      </w:pPr>
    </w:p>
    <w:p w14:paraId="021E9803" w14:textId="77777777" w:rsidR="00B82C7A" w:rsidRPr="00712BC8" w:rsidRDefault="00B82C7A" w:rsidP="00740DF3">
      <w:pPr>
        <w:keepNext/>
        <w:keepLines/>
        <w:spacing w:after="0" w:line="240" w:lineRule="auto"/>
        <w:jc w:val="both"/>
        <w:rPr>
          <w:rFonts w:ascii="Tahoma" w:eastAsia="Times New Roman" w:hAnsi="Tahoma" w:cs="Tahoma"/>
          <w:lang w:eastAsia="sl-SI"/>
        </w:rPr>
      </w:pPr>
    </w:p>
    <w:p w14:paraId="6ABA4FE1" w14:textId="77777777" w:rsidR="00B82C7A" w:rsidRPr="00712BC8" w:rsidRDefault="00B82C7A" w:rsidP="00740DF3">
      <w:pPr>
        <w:keepNext/>
        <w:keepLines/>
        <w:spacing w:after="0" w:line="240" w:lineRule="auto"/>
        <w:jc w:val="both"/>
        <w:rPr>
          <w:rFonts w:ascii="Tahoma" w:eastAsia="Times New Roman" w:hAnsi="Tahoma" w:cs="Tahoma"/>
          <w:lang w:eastAsia="sl-SI"/>
        </w:rPr>
      </w:pPr>
    </w:p>
    <w:p w14:paraId="08974BB4" w14:textId="77777777" w:rsidR="00B82C7A" w:rsidRPr="00712BC8" w:rsidRDefault="00B82C7A" w:rsidP="00740DF3">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403A6CFD" w14:textId="77777777" w:rsidTr="00C84B75">
        <w:trPr>
          <w:trHeight w:val="851"/>
        </w:trPr>
        <w:tc>
          <w:tcPr>
            <w:tcW w:w="7094" w:type="dxa"/>
            <w:shd w:val="pct12" w:color="auto" w:fill="FFFFFF"/>
            <w:vAlign w:val="center"/>
          </w:tcPr>
          <w:p w14:paraId="2F3FDE28" w14:textId="77777777" w:rsidR="00302D6E" w:rsidRPr="00712BC8" w:rsidRDefault="00302D6E" w:rsidP="00740DF3">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1C73F231" w14:textId="77777777" w:rsidR="00302D6E" w:rsidRPr="00712BC8" w:rsidRDefault="00302D6E" w:rsidP="00740DF3">
      <w:pPr>
        <w:keepNext/>
        <w:keepLines/>
        <w:spacing w:after="0" w:line="240" w:lineRule="auto"/>
        <w:ind w:right="-284"/>
        <w:jc w:val="center"/>
        <w:rPr>
          <w:rFonts w:ascii="Tahoma" w:eastAsia="Times New Roman" w:hAnsi="Tahoma" w:cs="Tahoma"/>
          <w:b/>
          <w:lang w:eastAsia="sl-SI"/>
        </w:rPr>
      </w:pPr>
    </w:p>
    <w:p w14:paraId="271EF1D5" w14:textId="77777777" w:rsidR="00302D6E" w:rsidRPr="00C04B74" w:rsidRDefault="00302D6E" w:rsidP="00740DF3">
      <w:pPr>
        <w:keepNext/>
        <w:keepLines/>
        <w:spacing w:after="0" w:line="240" w:lineRule="auto"/>
        <w:ind w:right="-284"/>
        <w:jc w:val="center"/>
        <w:rPr>
          <w:rFonts w:ascii="Tahoma" w:eastAsia="Times New Roman" w:hAnsi="Tahoma" w:cs="Tahoma"/>
          <w:b/>
          <w:lang w:eastAsia="sl-SI"/>
        </w:rPr>
      </w:pPr>
    </w:p>
    <w:p w14:paraId="69303C69" w14:textId="77777777" w:rsidR="00345668" w:rsidRPr="00E00D22" w:rsidRDefault="00345668" w:rsidP="00740DF3">
      <w:pPr>
        <w:keepNext/>
        <w:keepLines/>
        <w:spacing w:after="0" w:line="240" w:lineRule="auto"/>
        <w:jc w:val="center"/>
        <w:rPr>
          <w:rFonts w:ascii="Tahoma" w:hAnsi="Tahoma" w:cs="Tahoma"/>
        </w:rPr>
      </w:pPr>
      <w:r w:rsidRPr="00E00D22">
        <w:rPr>
          <w:rFonts w:ascii="Tahoma" w:hAnsi="Tahoma" w:cs="Tahoma"/>
        </w:rPr>
        <w:t>ZA ODDAJO JAVNEGA NAROČILA PO POSTOPKU ODDAJE NAROČILA MALE VREDNOSTI</w:t>
      </w:r>
    </w:p>
    <w:p w14:paraId="7A8A85A5" w14:textId="77777777" w:rsidR="00B6119F" w:rsidRPr="00712BC8" w:rsidRDefault="00B6119F" w:rsidP="00740DF3">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2F3614A9" w14:textId="77777777" w:rsidR="00B6119F" w:rsidRPr="00712BC8" w:rsidRDefault="00B6119F" w:rsidP="00740DF3">
      <w:pPr>
        <w:keepNext/>
        <w:keepLines/>
        <w:spacing w:after="0" w:line="240" w:lineRule="auto"/>
        <w:ind w:right="424"/>
        <w:jc w:val="center"/>
        <w:rPr>
          <w:rFonts w:ascii="Tahoma" w:eastAsia="Times New Roman" w:hAnsi="Tahoma" w:cs="Tahoma"/>
          <w:b/>
          <w:color w:val="000000"/>
          <w:lang w:eastAsia="sl-SI"/>
        </w:rPr>
      </w:pPr>
    </w:p>
    <w:p w14:paraId="48C36BD7" w14:textId="77777777" w:rsidR="00302D6E" w:rsidRPr="00DE5313" w:rsidRDefault="00BF4F9B" w:rsidP="00740DF3">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Gradbena in šamoterska vzdrževalna dela</w:t>
      </w:r>
    </w:p>
    <w:bookmarkEnd w:id="0"/>
    <w:bookmarkEnd w:id="1"/>
    <w:p w14:paraId="0C0CE5C9" w14:textId="77777777" w:rsidR="00302D6E" w:rsidRPr="00712BC8" w:rsidRDefault="00302D6E" w:rsidP="00740DF3">
      <w:pPr>
        <w:keepNext/>
        <w:keepLines/>
        <w:spacing w:after="0" w:line="240" w:lineRule="auto"/>
        <w:ind w:right="424"/>
        <w:jc w:val="center"/>
        <w:rPr>
          <w:rFonts w:ascii="Tahoma" w:eastAsia="Times New Roman" w:hAnsi="Tahoma" w:cs="Tahoma"/>
          <w:b/>
          <w:lang w:eastAsia="sl-SI"/>
        </w:rPr>
      </w:pPr>
    </w:p>
    <w:p w14:paraId="65D7F8DA" w14:textId="77777777" w:rsidR="00302D6E" w:rsidRPr="00712BC8" w:rsidRDefault="00302D6E" w:rsidP="00740DF3">
      <w:pPr>
        <w:keepNext/>
        <w:keepLines/>
        <w:spacing w:after="0" w:line="240" w:lineRule="auto"/>
        <w:ind w:right="424"/>
        <w:jc w:val="center"/>
        <w:rPr>
          <w:rFonts w:ascii="Tahoma" w:eastAsia="Times New Roman" w:hAnsi="Tahoma" w:cs="Tahoma"/>
          <w:b/>
          <w:lang w:eastAsia="sl-SI"/>
        </w:rPr>
      </w:pPr>
    </w:p>
    <w:p w14:paraId="2972C32D" w14:textId="77777777" w:rsidR="00302D6E" w:rsidRPr="00712BC8" w:rsidRDefault="00302D6E" w:rsidP="00740DF3">
      <w:pPr>
        <w:keepNext/>
        <w:keepLines/>
        <w:spacing w:after="0" w:line="240" w:lineRule="auto"/>
        <w:ind w:right="424"/>
        <w:jc w:val="center"/>
        <w:rPr>
          <w:rFonts w:ascii="Tahoma" w:eastAsia="Times New Roman" w:hAnsi="Tahoma" w:cs="Tahoma"/>
          <w:b/>
          <w:lang w:eastAsia="sl-SI"/>
        </w:rPr>
      </w:pPr>
    </w:p>
    <w:p w14:paraId="32B6521E" w14:textId="77777777" w:rsidR="00302D6E" w:rsidRPr="00712BC8" w:rsidRDefault="00302D6E" w:rsidP="00740DF3">
      <w:pPr>
        <w:keepNext/>
        <w:keepLines/>
        <w:spacing w:after="0" w:line="240" w:lineRule="auto"/>
        <w:ind w:right="424"/>
        <w:jc w:val="center"/>
        <w:rPr>
          <w:rFonts w:ascii="Tahoma" w:eastAsia="Times New Roman" w:hAnsi="Tahoma" w:cs="Tahoma"/>
          <w:noProof/>
          <w:lang w:eastAsia="sl-SI"/>
        </w:rPr>
      </w:pPr>
    </w:p>
    <w:p w14:paraId="1779084A" w14:textId="77777777" w:rsidR="00302D6E" w:rsidRPr="00712BC8" w:rsidRDefault="00302D6E" w:rsidP="00740DF3">
      <w:pPr>
        <w:keepNext/>
        <w:keepLines/>
        <w:spacing w:after="0" w:line="240" w:lineRule="auto"/>
        <w:ind w:right="424"/>
        <w:jc w:val="center"/>
        <w:rPr>
          <w:rFonts w:ascii="Tahoma" w:eastAsia="Times New Roman" w:hAnsi="Tahoma" w:cs="Tahoma"/>
          <w:noProof/>
          <w:lang w:eastAsia="sl-SI"/>
        </w:rPr>
      </w:pPr>
    </w:p>
    <w:p w14:paraId="193FCBFD" w14:textId="77777777" w:rsidR="00DC663E" w:rsidRDefault="00B6119F" w:rsidP="00740DF3">
      <w:pPr>
        <w:keepNext/>
        <w:keepLines/>
        <w:tabs>
          <w:tab w:val="left" w:pos="567"/>
        </w:tab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r w:rsidR="00790C2B">
        <w:rPr>
          <w:rFonts w:ascii="Tahoma" w:eastAsia="Times New Roman" w:hAnsi="Tahoma" w:cs="Tahoma"/>
          <w:noProof/>
          <w:lang w:eastAsia="sl-SI"/>
        </w:rPr>
        <w:t xml:space="preserve"> </w:t>
      </w:r>
      <w:r w:rsidR="00273C92">
        <w:rPr>
          <w:rFonts w:ascii="Tahoma" w:eastAsia="Times New Roman" w:hAnsi="Tahoma" w:cs="Tahoma"/>
          <w:noProof/>
          <w:lang w:eastAsia="sl-SI"/>
        </w:rPr>
        <w:t>september</w:t>
      </w:r>
      <w:r w:rsidR="00D13D82">
        <w:rPr>
          <w:rFonts w:ascii="Tahoma" w:eastAsia="Times New Roman" w:hAnsi="Tahoma" w:cs="Tahoma"/>
          <w:noProof/>
          <w:lang w:eastAsia="sl-SI"/>
        </w:rPr>
        <w:t xml:space="preserve"> </w:t>
      </w:r>
      <w:r w:rsidR="00BF4F9B">
        <w:rPr>
          <w:rFonts w:ascii="Tahoma" w:eastAsia="Times New Roman" w:hAnsi="Tahoma" w:cs="Tahoma"/>
          <w:noProof/>
          <w:lang w:eastAsia="sl-SI"/>
        </w:rPr>
        <w:t>2</w:t>
      </w:r>
      <w:bookmarkStart w:id="2" w:name="_Toc178483388"/>
      <w:r w:rsidR="00BF4F9B">
        <w:rPr>
          <w:rFonts w:ascii="Tahoma" w:eastAsia="Times New Roman" w:hAnsi="Tahoma" w:cs="Tahoma"/>
          <w:noProof/>
          <w:lang w:eastAsia="sl-SI"/>
        </w:rPr>
        <w:t>02</w:t>
      </w:r>
      <w:r w:rsidR="00273C92">
        <w:rPr>
          <w:rFonts w:ascii="Tahoma" w:eastAsia="Times New Roman" w:hAnsi="Tahoma" w:cs="Tahoma"/>
          <w:noProof/>
          <w:lang w:eastAsia="sl-SI"/>
        </w:rPr>
        <w:t>4</w:t>
      </w:r>
    </w:p>
    <w:p w14:paraId="3F8158DD" w14:textId="77777777" w:rsidR="00DC663E" w:rsidRDefault="00DC663E" w:rsidP="00740DF3">
      <w:pPr>
        <w:keepNext/>
        <w:keepLines/>
        <w:tabs>
          <w:tab w:val="left" w:pos="567"/>
        </w:tabs>
        <w:spacing w:after="0" w:line="240" w:lineRule="auto"/>
        <w:jc w:val="both"/>
        <w:rPr>
          <w:rFonts w:ascii="Tahoma" w:eastAsia="Times New Roman" w:hAnsi="Tahoma" w:cs="Tahoma"/>
          <w:noProof/>
          <w:lang w:eastAsia="sl-SI"/>
        </w:rPr>
      </w:pPr>
    </w:p>
    <w:p w14:paraId="603AF9B7" w14:textId="77777777" w:rsidR="00302D6E" w:rsidRPr="00712BC8" w:rsidRDefault="00302D6E" w:rsidP="00740DF3">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2"/>
      <w:r w:rsidRPr="00712BC8">
        <w:rPr>
          <w:rFonts w:ascii="Tahoma" w:eastAsia="Times New Roman" w:hAnsi="Tahoma" w:cs="Tahoma"/>
          <w:b/>
          <w:lang w:eastAsia="sl-SI"/>
        </w:rPr>
        <w:t>PONUDBE</w:t>
      </w:r>
    </w:p>
    <w:p w14:paraId="518ABCBE" w14:textId="77777777" w:rsidR="00302D6E" w:rsidRPr="00712BC8" w:rsidRDefault="00302D6E" w:rsidP="00740DF3">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5277A801" w14:textId="77777777" w:rsidR="00302D6E" w:rsidRPr="00712BC8" w:rsidRDefault="00302D6E" w:rsidP="00740DF3">
      <w:pPr>
        <w:keepNext/>
        <w:keepLines/>
        <w:spacing w:after="0" w:line="240" w:lineRule="auto"/>
        <w:jc w:val="both"/>
        <w:rPr>
          <w:rFonts w:ascii="Tahoma" w:eastAsia="Times New Roman" w:hAnsi="Tahoma" w:cs="Tahoma"/>
          <w:lang w:eastAsia="sl-SI"/>
        </w:rPr>
      </w:pPr>
    </w:p>
    <w:p w14:paraId="5375062E" w14:textId="77777777" w:rsidR="00302D6E" w:rsidRPr="00712BC8" w:rsidRDefault="00302D6E" w:rsidP="00740DF3">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d.o.o., Verovškova ulica 70, Ljubljana,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273C92">
        <w:rPr>
          <w:rFonts w:ascii="Tahoma" w:eastAsia="Times New Roman" w:hAnsi="Tahoma" w:cs="Tahoma"/>
          <w:lang w:eastAsia="sl-SI"/>
        </w:rPr>
        <w:t>JPE-SPV-355/24</w:t>
      </w:r>
      <w:r w:rsidR="00C04B74">
        <w:rPr>
          <w:rFonts w:ascii="Tahoma" w:eastAsia="Times New Roman" w:hAnsi="Tahoma" w:cs="Tahoma"/>
          <w:lang w:eastAsia="sl-SI"/>
        </w:rPr>
        <w:t xml:space="preserve"> </w:t>
      </w:r>
    </w:p>
    <w:p w14:paraId="4B7AE80E" w14:textId="77777777" w:rsidR="00302D6E" w:rsidRPr="00712BC8" w:rsidRDefault="00302D6E" w:rsidP="00740DF3">
      <w:pPr>
        <w:keepNext/>
        <w:keepLines/>
        <w:spacing w:after="0" w:line="240" w:lineRule="auto"/>
        <w:jc w:val="both"/>
        <w:rPr>
          <w:rFonts w:ascii="Tahoma" w:eastAsia="Times New Roman" w:hAnsi="Tahoma" w:cs="Tahoma"/>
          <w:lang w:eastAsia="sl-SI"/>
        </w:rPr>
      </w:pPr>
    </w:p>
    <w:p w14:paraId="452536A7" w14:textId="77777777" w:rsidR="00302D6E" w:rsidRPr="00712BC8" w:rsidRDefault="00302D6E" w:rsidP="00740DF3">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3FAE8F24" w14:textId="77777777" w:rsidR="00302D6E" w:rsidRPr="00712BC8" w:rsidRDefault="00302D6E" w:rsidP="00740DF3">
      <w:pPr>
        <w:keepNext/>
        <w:keepLines/>
        <w:spacing w:after="0" w:line="240" w:lineRule="auto"/>
        <w:jc w:val="both"/>
        <w:rPr>
          <w:rFonts w:ascii="Tahoma" w:eastAsia="Times New Roman" w:hAnsi="Tahoma" w:cs="Tahoma"/>
          <w:lang w:eastAsia="sl-SI"/>
        </w:rPr>
      </w:pPr>
    </w:p>
    <w:p w14:paraId="26B63631" w14:textId="77777777" w:rsidR="00302D6E" w:rsidRPr="00712BC8" w:rsidRDefault="00302D6E" w:rsidP="00740DF3">
      <w:pPr>
        <w:keepNext/>
        <w:keepLines/>
        <w:spacing w:after="0" w:line="240" w:lineRule="auto"/>
        <w:jc w:val="both"/>
        <w:rPr>
          <w:rFonts w:ascii="Tahoma" w:eastAsia="Times New Roman" w:hAnsi="Tahoma" w:cs="Tahoma"/>
          <w:lang w:eastAsia="sl-SI"/>
        </w:rPr>
      </w:pPr>
    </w:p>
    <w:p w14:paraId="3749AEAC" w14:textId="77777777" w:rsidR="00302D6E" w:rsidRPr="00712BC8" w:rsidRDefault="00302D6E" w:rsidP="00740DF3">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20BED128" w14:textId="77777777" w:rsidR="00302D6E" w:rsidRPr="00712BC8" w:rsidRDefault="00302D6E" w:rsidP="00740DF3">
      <w:pPr>
        <w:keepNext/>
        <w:keepLines/>
        <w:spacing w:after="0" w:line="240" w:lineRule="auto"/>
        <w:jc w:val="both"/>
        <w:rPr>
          <w:rFonts w:ascii="Tahoma" w:eastAsia="Times New Roman" w:hAnsi="Tahoma" w:cs="Tahoma"/>
          <w:lang w:eastAsia="sl-SI"/>
        </w:rPr>
      </w:pPr>
    </w:p>
    <w:p w14:paraId="536AA8BF" w14:textId="77777777" w:rsidR="00302D6E" w:rsidRPr="00712BC8" w:rsidRDefault="00302D6E" w:rsidP="00740DF3">
      <w:pPr>
        <w:keepNext/>
        <w:keepLines/>
        <w:spacing w:after="0" w:line="240" w:lineRule="auto"/>
        <w:jc w:val="both"/>
        <w:rPr>
          <w:rFonts w:ascii="Tahoma" w:eastAsia="Times New Roman" w:hAnsi="Tahoma" w:cs="Tahoma"/>
          <w:lang w:eastAsia="sl-SI"/>
        </w:rPr>
      </w:pPr>
    </w:p>
    <w:p w14:paraId="3DD89096" w14:textId="77777777" w:rsidR="00302D6E" w:rsidRPr="00712BC8" w:rsidRDefault="00302D6E" w:rsidP="00740DF3">
      <w:pPr>
        <w:keepNext/>
        <w:keepLines/>
        <w:spacing w:after="0" w:line="240" w:lineRule="auto"/>
        <w:jc w:val="both"/>
        <w:rPr>
          <w:rFonts w:ascii="Tahoma" w:eastAsia="Times New Roman" w:hAnsi="Tahoma" w:cs="Tahoma"/>
          <w:lang w:eastAsia="sl-SI"/>
        </w:rPr>
      </w:pPr>
    </w:p>
    <w:p w14:paraId="382FA53B" w14:textId="77777777" w:rsidR="00302D6E" w:rsidRPr="00712BC8" w:rsidRDefault="00302D6E" w:rsidP="00740DF3">
      <w:pPr>
        <w:keepNext/>
        <w:keepLines/>
        <w:spacing w:after="0" w:line="240" w:lineRule="auto"/>
        <w:jc w:val="both"/>
        <w:rPr>
          <w:rFonts w:ascii="Tahoma" w:eastAsia="Times New Roman" w:hAnsi="Tahoma" w:cs="Tahoma"/>
          <w:lang w:eastAsia="sl-SI"/>
        </w:rPr>
      </w:pPr>
    </w:p>
    <w:p w14:paraId="16E2A100" w14:textId="77777777" w:rsidR="00345668" w:rsidRPr="00DE5313" w:rsidRDefault="00BF4F9B" w:rsidP="00740DF3">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Gradbena in šamoterska vzdrževalna dela</w:t>
      </w:r>
    </w:p>
    <w:p w14:paraId="0F474B4E" w14:textId="77777777" w:rsidR="008F74E8" w:rsidRPr="00712BC8" w:rsidRDefault="008F74E8" w:rsidP="00740DF3">
      <w:pPr>
        <w:keepNext/>
        <w:keepLines/>
        <w:spacing w:after="0" w:line="240" w:lineRule="auto"/>
        <w:ind w:right="424"/>
        <w:jc w:val="both"/>
        <w:rPr>
          <w:rFonts w:ascii="Tahoma" w:eastAsia="Times New Roman" w:hAnsi="Tahoma" w:cs="Tahoma"/>
          <w:b/>
          <w:lang w:eastAsia="sl-SI"/>
        </w:rPr>
      </w:pPr>
    </w:p>
    <w:p w14:paraId="3D209BB2" w14:textId="77777777" w:rsidR="008F74E8" w:rsidRPr="00712BC8" w:rsidRDefault="008F74E8" w:rsidP="00740DF3">
      <w:pPr>
        <w:keepNext/>
        <w:keepLines/>
        <w:spacing w:after="0" w:line="240" w:lineRule="auto"/>
        <w:ind w:right="424"/>
        <w:jc w:val="both"/>
        <w:rPr>
          <w:rFonts w:ascii="Tahoma" w:eastAsia="Times New Roman" w:hAnsi="Tahoma" w:cs="Tahoma"/>
          <w:b/>
          <w:lang w:eastAsia="sl-SI"/>
        </w:rPr>
      </w:pPr>
    </w:p>
    <w:p w14:paraId="2701C386" w14:textId="77777777" w:rsidR="00302D6E" w:rsidRPr="00712BC8" w:rsidRDefault="00302D6E" w:rsidP="00740DF3">
      <w:pPr>
        <w:keepNext/>
        <w:keepLines/>
        <w:spacing w:after="0" w:line="240" w:lineRule="auto"/>
        <w:ind w:right="565"/>
        <w:jc w:val="both"/>
        <w:rPr>
          <w:rFonts w:ascii="Tahoma" w:eastAsia="Times New Roman" w:hAnsi="Tahoma" w:cs="Tahoma"/>
          <w:b/>
          <w:noProof/>
          <w:lang w:eastAsia="sl-SI"/>
        </w:rPr>
      </w:pPr>
    </w:p>
    <w:p w14:paraId="09B6A694" w14:textId="77777777" w:rsidR="00302D6E" w:rsidRPr="00712BC8" w:rsidRDefault="00302D6E" w:rsidP="00740DF3">
      <w:pPr>
        <w:keepNext/>
        <w:keepLines/>
        <w:spacing w:after="0" w:line="240" w:lineRule="auto"/>
        <w:jc w:val="both"/>
        <w:rPr>
          <w:rFonts w:ascii="Tahoma" w:eastAsia="Times New Roman" w:hAnsi="Tahoma" w:cs="Tahoma"/>
          <w:lang w:eastAsia="sl-SI"/>
        </w:rPr>
      </w:pPr>
    </w:p>
    <w:p w14:paraId="3F212666" w14:textId="77777777" w:rsidR="00302D6E" w:rsidRPr="00712BC8" w:rsidRDefault="00302D6E" w:rsidP="00740DF3">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sidR="00C04B74">
        <w:rPr>
          <w:rFonts w:ascii="Tahoma" w:eastAsia="Times New Roman" w:hAnsi="Tahoma" w:cs="Tahoma"/>
          <w:lang w:eastAsia="sl-SI"/>
        </w:rPr>
        <w:t>, zahteve</w:t>
      </w:r>
      <w:r w:rsidR="009737B9" w:rsidRPr="00712BC8">
        <w:rPr>
          <w:rFonts w:ascii="Tahoma" w:eastAsia="Times New Roman" w:hAnsi="Tahoma" w:cs="Tahoma"/>
          <w:lang w:eastAsia="sl-SI"/>
        </w:rPr>
        <w:t xml:space="preserve"> in merila</w:t>
      </w:r>
      <w:r w:rsidR="00C04B74">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w:t>
      </w:r>
      <w:r w:rsidR="00723C22" w:rsidRPr="00723C22">
        <w:rPr>
          <w:rFonts w:ascii="Tahoma" w:eastAsia="Times New Roman" w:hAnsi="Tahoma" w:cs="Tahoma"/>
          <w:lang w:eastAsia="sl-SI"/>
        </w:rPr>
        <w:t>s katerim bo sklenjen okvirni sporazum predmeta javnega naročila</w:t>
      </w:r>
      <w:r w:rsidRPr="00712BC8">
        <w:rPr>
          <w:rFonts w:ascii="Tahoma" w:eastAsia="Times New Roman" w:hAnsi="Tahoma" w:cs="Tahoma"/>
          <w:lang w:eastAsia="sl-SI"/>
        </w:rPr>
        <w:t xml:space="preserve">. </w:t>
      </w:r>
    </w:p>
    <w:p w14:paraId="75CAFE74" w14:textId="77777777" w:rsidR="00302D6E" w:rsidRPr="00941BDE" w:rsidRDefault="00302D6E" w:rsidP="00740DF3">
      <w:pPr>
        <w:keepNext/>
        <w:keepLines/>
        <w:spacing w:after="0" w:line="240" w:lineRule="auto"/>
        <w:jc w:val="both"/>
        <w:rPr>
          <w:rFonts w:ascii="Tahoma" w:eastAsia="Times New Roman" w:hAnsi="Tahoma" w:cs="Tahoma"/>
          <w:lang w:eastAsia="sl-SI"/>
        </w:rPr>
      </w:pPr>
    </w:p>
    <w:p w14:paraId="07909B76" w14:textId="77777777" w:rsidR="00302D6E" w:rsidRPr="00941BDE" w:rsidRDefault="00302D6E" w:rsidP="00740DF3">
      <w:pPr>
        <w:keepNext/>
        <w:keepLines/>
        <w:spacing w:after="0" w:line="240" w:lineRule="auto"/>
        <w:jc w:val="both"/>
        <w:rPr>
          <w:rFonts w:ascii="Tahoma" w:eastAsia="Times New Roman" w:hAnsi="Tahoma" w:cs="Tahoma"/>
          <w:lang w:eastAsia="sl-SI"/>
        </w:rPr>
      </w:pPr>
    </w:p>
    <w:p w14:paraId="51A89FF5" w14:textId="77777777" w:rsidR="00302D6E" w:rsidRPr="00941BDE" w:rsidRDefault="00302D6E" w:rsidP="00740DF3">
      <w:pPr>
        <w:keepNext/>
        <w:keepLines/>
        <w:spacing w:after="0" w:line="240" w:lineRule="auto"/>
        <w:jc w:val="both"/>
        <w:rPr>
          <w:rFonts w:ascii="Tahoma" w:eastAsia="Times New Roman" w:hAnsi="Tahoma" w:cs="Tahoma"/>
          <w:lang w:eastAsia="sl-SI"/>
        </w:rPr>
      </w:pPr>
    </w:p>
    <w:p w14:paraId="4D0D6CA5" w14:textId="77777777" w:rsidR="00302D6E" w:rsidRPr="00941BDE" w:rsidRDefault="00302D6E" w:rsidP="00740DF3">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170DCC56" w14:textId="77777777" w:rsidR="00302D6E" w:rsidRPr="00941BDE" w:rsidRDefault="00302D6E" w:rsidP="00740DF3">
      <w:pPr>
        <w:keepNext/>
        <w:keepLines/>
        <w:autoSpaceDE w:val="0"/>
        <w:autoSpaceDN w:val="0"/>
        <w:adjustRightInd w:val="0"/>
        <w:spacing w:after="0" w:line="240" w:lineRule="auto"/>
        <w:jc w:val="both"/>
        <w:rPr>
          <w:rFonts w:ascii="Tahoma" w:eastAsia="Times New Roman" w:hAnsi="Tahoma" w:cs="Tahoma"/>
          <w:lang w:eastAsia="sl-SI"/>
        </w:rPr>
      </w:pPr>
    </w:p>
    <w:p w14:paraId="0764C348" w14:textId="77777777" w:rsidR="00302D6E" w:rsidRPr="00712BC8" w:rsidRDefault="00302D6E" w:rsidP="00740DF3">
      <w:pPr>
        <w:keepNext/>
        <w:keepLines/>
        <w:autoSpaceDE w:val="0"/>
        <w:autoSpaceDN w:val="0"/>
        <w:adjustRightInd w:val="0"/>
        <w:spacing w:after="0" w:line="240" w:lineRule="auto"/>
        <w:jc w:val="both"/>
        <w:rPr>
          <w:rFonts w:ascii="Tahoma" w:eastAsia="Times New Roman" w:hAnsi="Tahoma" w:cs="Tahoma"/>
          <w:bCs/>
          <w:lang w:eastAsia="sl-SI"/>
        </w:rPr>
      </w:pPr>
    </w:p>
    <w:p w14:paraId="3FA451EF" w14:textId="77777777" w:rsidR="00302D6E" w:rsidRPr="00712BC8" w:rsidRDefault="00302D6E" w:rsidP="00740DF3">
      <w:pPr>
        <w:keepNext/>
        <w:keepLines/>
        <w:autoSpaceDE w:val="0"/>
        <w:autoSpaceDN w:val="0"/>
        <w:adjustRightInd w:val="0"/>
        <w:spacing w:after="0" w:line="240" w:lineRule="auto"/>
        <w:jc w:val="both"/>
        <w:rPr>
          <w:rFonts w:ascii="Tahoma" w:eastAsia="Times New Roman" w:hAnsi="Tahoma" w:cs="Tahoma"/>
          <w:bCs/>
          <w:lang w:eastAsia="sl-SI"/>
        </w:rPr>
      </w:pPr>
    </w:p>
    <w:p w14:paraId="1DE8212E" w14:textId="77777777" w:rsidR="00302D6E" w:rsidRPr="00712BC8" w:rsidRDefault="00302D6E" w:rsidP="00740DF3">
      <w:pPr>
        <w:keepNext/>
        <w:keepLines/>
        <w:autoSpaceDE w:val="0"/>
        <w:autoSpaceDN w:val="0"/>
        <w:adjustRightInd w:val="0"/>
        <w:spacing w:after="0" w:line="240" w:lineRule="auto"/>
        <w:jc w:val="both"/>
        <w:rPr>
          <w:rFonts w:ascii="Tahoma" w:eastAsia="Times New Roman" w:hAnsi="Tahoma" w:cs="Tahoma"/>
          <w:bCs/>
          <w:lang w:eastAsia="sl-SI"/>
        </w:rPr>
      </w:pPr>
    </w:p>
    <w:p w14:paraId="6D4DB601" w14:textId="77777777" w:rsidR="00302D6E" w:rsidRPr="00712BC8" w:rsidRDefault="00302D6E" w:rsidP="00740DF3">
      <w:pPr>
        <w:keepNext/>
        <w:keepLines/>
        <w:autoSpaceDE w:val="0"/>
        <w:autoSpaceDN w:val="0"/>
        <w:adjustRightInd w:val="0"/>
        <w:spacing w:after="0" w:line="240" w:lineRule="auto"/>
        <w:jc w:val="both"/>
        <w:rPr>
          <w:rFonts w:ascii="Tahoma" w:eastAsia="Times New Roman" w:hAnsi="Tahoma" w:cs="Tahoma"/>
          <w:bCs/>
          <w:lang w:eastAsia="sl-SI"/>
        </w:rPr>
      </w:pPr>
    </w:p>
    <w:p w14:paraId="594C2B77" w14:textId="77777777" w:rsidR="00B94B88" w:rsidRPr="00712BC8" w:rsidRDefault="00B94B88" w:rsidP="00B94B88">
      <w:pPr>
        <w:keepNext/>
        <w:keepLines/>
        <w:autoSpaceDE w:val="0"/>
        <w:autoSpaceDN w:val="0"/>
        <w:adjustRightInd w:val="0"/>
        <w:spacing w:after="0" w:line="240" w:lineRule="auto"/>
        <w:ind w:left="5670"/>
        <w:jc w:val="both"/>
        <w:rPr>
          <w:rFonts w:ascii="Tahoma" w:eastAsia="Times New Roman" w:hAnsi="Tahoma" w:cs="Tahoma"/>
          <w:bCs/>
          <w:lang w:eastAsia="sl-SI"/>
        </w:rPr>
      </w:pPr>
      <w:r w:rsidRPr="00712BC8">
        <w:rPr>
          <w:rFonts w:ascii="Tahoma" w:eastAsia="Times New Roman" w:hAnsi="Tahoma" w:cs="Tahoma"/>
          <w:bCs/>
          <w:lang w:eastAsia="sl-SI"/>
        </w:rPr>
        <w:t>Direktor</w:t>
      </w:r>
      <w:r>
        <w:rPr>
          <w:rFonts w:ascii="Tahoma" w:eastAsia="Times New Roman" w:hAnsi="Tahoma" w:cs="Tahoma"/>
          <w:bCs/>
          <w:lang w:eastAsia="sl-SI"/>
        </w:rPr>
        <w:t xml:space="preserve"> družbe</w:t>
      </w:r>
    </w:p>
    <w:p w14:paraId="5A2C4BAC" w14:textId="77777777" w:rsidR="00B94B88" w:rsidRPr="00712BC8" w:rsidRDefault="008F01CB" w:rsidP="00B94B88">
      <w:pPr>
        <w:keepNext/>
        <w:keepLines/>
        <w:spacing w:after="0" w:line="240" w:lineRule="auto"/>
        <w:ind w:left="4956" w:firstLine="708"/>
        <w:jc w:val="both"/>
        <w:rPr>
          <w:rFonts w:ascii="Tahoma" w:eastAsia="Times New Roman" w:hAnsi="Tahoma" w:cs="Tahoma"/>
          <w:lang w:eastAsia="sl-SI"/>
        </w:rPr>
      </w:pPr>
      <w:r>
        <w:rPr>
          <w:rFonts w:ascii="Tahoma" w:eastAsia="Times New Roman" w:hAnsi="Tahoma" w:cs="Tahoma"/>
          <w:bCs/>
          <w:lang w:eastAsia="sl-SI"/>
        </w:rPr>
        <w:t>l.r. Kr</w:t>
      </w:r>
      <w:r w:rsidR="00B94B88">
        <w:rPr>
          <w:rFonts w:ascii="Tahoma" w:eastAsia="Times New Roman" w:hAnsi="Tahoma" w:cs="Tahoma"/>
          <w:bCs/>
          <w:lang w:eastAsia="sl-SI"/>
        </w:rPr>
        <w:t>ištof MLAKAR</w:t>
      </w:r>
    </w:p>
    <w:p w14:paraId="705FDE59" w14:textId="77777777" w:rsidR="00302D6E" w:rsidRPr="00712BC8" w:rsidRDefault="00302D6E" w:rsidP="00740DF3">
      <w:pPr>
        <w:keepNext/>
        <w:keepLines/>
        <w:spacing w:after="0" w:line="240" w:lineRule="auto"/>
        <w:jc w:val="both"/>
        <w:rPr>
          <w:rFonts w:ascii="Tahoma" w:eastAsia="Times New Roman" w:hAnsi="Tahoma" w:cs="Tahoma"/>
          <w:lang w:eastAsia="sl-SI"/>
        </w:rPr>
      </w:pPr>
    </w:p>
    <w:p w14:paraId="28E1E682" w14:textId="77777777" w:rsidR="00302D6E" w:rsidRPr="00712BC8" w:rsidRDefault="00302D6E" w:rsidP="00740DF3">
      <w:pPr>
        <w:keepNext/>
        <w:keepLines/>
        <w:numPr>
          <w:ilvl w:val="0"/>
          <w:numId w:val="2"/>
        </w:numPr>
        <w:spacing w:after="0" w:line="240" w:lineRule="auto"/>
        <w:jc w:val="both"/>
        <w:rPr>
          <w:rFonts w:ascii="Tahoma" w:eastAsia="Times New Roman" w:hAnsi="Tahoma" w:cs="Tahoma"/>
          <w:b/>
          <w:lang w:eastAsia="sl-SI"/>
        </w:rPr>
      </w:pPr>
      <w:r w:rsidRPr="001C39D4">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7D54CB89" w14:textId="77777777" w:rsidR="00302D6E" w:rsidRPr="00712BC8" w:rsidRDefault="00302D6E" w:rsidP="00740DF3">
      <w:pPr>
        <w:keepNext/>
        <w:keepLines/>
        <w:spacing w:after="0" w:line="240" w:lineRule="auto"/>
        <w:jc w:val="both"/>
        <w:rPr>
          <w:rFonts w:ascii="Tahoma" w:eastAsia="Times New Roman" w:hAnsi="Tahoma" w:cs="Tahoma"/>
          <w:b/>
          <w:lang w:eastAsia="sl-SI"/>
        </w:rPr>
      </w:pPr>
    </w:p>
    <w:p w14:paraId="39113D75" w14:textId="77777777" w:rsidR="00302D6E" w:rsidRPr="00FE3E46" w:rsidRDefault="00302D6E" w:rsidP="00740DF3">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656F808D" w14:textId="77777777" w:rsidR="00302D6E" w:rsidRPr="00712BC8" w:rsidRDefault="00302D6E" w:rsidP="00740DF3">
      <w:pPr>
        <w:keepNext/>
        <w:keepLines/>
        <w:spacing w:after="0" w:line="240" w:lineRule="auto"/>
        <w:jc w:val="both"/>
        <w:rPr>
          <w:rFonts w:ascii="Tahoma" w:eastAsia="Times New Roman" w:hAnsi="Tahoma" w:cs="Tahoma"/>
          <w:b/>
          <w:lang w:eastAsia="sl-SI"/>
        </w:rPr>
      </w:pPr>
    </w:p>
    <w:p w14:paraId="01A39345" w14:textId="77777777" w:rsidR="00824256" w:rsidRPr="00B64A3F" w:rsidRDefault="00B64A3F" w:rsidP="00740DF3">
      <w:pPr>
        <w:keepNext/>
        <w:keepLines/>
        <w:spacing w:after="0" w:line="240" w:lineRule="auto"/>
        <w:jc w:val="both"/>
        <w:rPr>
          <w:rFonts w:ascii="Tahoma" w:eastAsia="Times New Roman" w:hAnsi="Tahoma" w:cs="Tahoma"/>
          <w:lang w:eastAsia="sl-SI"/>
        </w:rPr>
      </w:pPr>
      <w:r w:rsidRPr="00B64A3F">
        <w:rPr>
          <w:rFonts w:ascii="Tahoma" w:eastAsia="Times New Roman" w:hAnsi="Tahoma" w:cs="Tahoma"/>
          <w:lang w:eastAsia="sl-SI"/>
        </w:rPr>
        <w:t xml:space="preserve">Predmet javnega naročila so </w:t>
      </w:r>
      <w:r w:rsidR="00904FDA">
        <w:rPr>
          <w:rFonts w:ascii="Tahoma" w:eastAsia="Times New Roman" w:hAnsi="Tahoma" w:cs="Tahoma"/>
          <w:lang w:eastAsia="sl-SI"/>
        </w:rPr>
        <w:t>g</w:t>
      </w:r>
      <w:r w:rsidR="00BF4F9B">
        <w:rPr>
          <w:rFonts w:ascii="Tahoma" w:eastAsia="Times New Roman" w:hAnsi="Tahoma" w:cs="Tahoma"/>
          <w:lang w:eastAsia="sl-SI"/>
        </w:rPr>
        <w:t>radbena in šamoterska vzdrževalna dela</w:t>
      </w:r>
      <w:r w:rsidRPr="00B64A3F">
        <w:rPr>
          <w:rFonts w:ascii="Tahoma" w:eastAsia="Times New Roman" w:hAnsi="Tahoma" w:cs="Tahoma"/>
          <w:lang w:eastAsia="sl-SI"/>
        </w:rPr>
        <w:t xml:space="preserve"> </w:t>
      </w:r>
      <w:r w:rsidR="00B02114" w:rsidRPr="00DC1408">
        <w:rPr>
          <w:rFonts w:ascii="Tahoma" w:eastAsia="Times New Roman" w:hAnsi="Tahoma" w:cs="Tahoma"/>
          <w:lang w:eastAsia="sl-SI"/>
        </w:rPr>
        <w:t xml:space="preserve">za </w:t>
      </w:r>
      <w:r w:rsidR="00B02114">
        <w:rPr>
          <w:rFonts w:ascii="Tahoma" w:eastAsia="Times New Roman" w:hAnsi="Tahoma" w:cs="Tahoma"/>
          <w:lang w:eastAsia="sl-SI"/>
        </w:rPr>
        <w:t>obdobje dveh</w:t>
      </w:r>
      <w:r w:rsidR="00B02114" w:rsidRPr="00B64A3F">
        <w:rPr>
          <w:rFonts w:ascii="Tahoma" w:eastAsia="Times New Roman" w:hAnsi="Tahoma" w:cs="Tahoma"/>
          <w:lang w:eastAsia="sl-SI"/>
        </w:rPr>
        <w:t xml:space="preserve"> (</w:t>
      </w:r>
      <w:r w:rsidR="00B02114">
        <w:rPr>
          <w:rFonts w:ascii="Tahoma" w:eastAsia="Times New Roman" w:hAnsi="Tahoma" w:cs="Tahoma"/>
          <w:lang w:eastAsia="sl-SI"/>
        </w:rPr>
        <w:t>2</w:t>
      </w:r>
      <w:r w:rsidR="00B02114" w:rsidRPr="00B64A3F">
        <w:rPr>
          <w:rFonts w:ascii="Tahoma" w:eastAsia="Times New Roman" w:hAnsi="Tahoma" w:cs="Tahoma"/>
          <w:lang w:eastAsia="sl-SI"/>
        </w:rPr>
        <w:t xml:space="preserve">) </w:t>
      </w:r>
      <w:r w:rsidR="00B02114">
        <w:rPr>
          <w:rFonts w:ascii="Tahoma" w:eastAsia="Times New Roman" w:hAnsi="Tahoma" w:cs="Tahoma"/>
          <w:lang w:eastAsia="sl-SI"/>
        </w:rPr>
        <w:t>let</w:t>
      </w:r>
      <w:r w:rsidR="00B02114" w:rsidRPr="00B64A3F">
        <w:rPr>
          <w:rFonts w:ascii="Tahoma" w:eastAsia="Times New Roman" w:hAnsi="Tahoma" w:cs="Tahoma"/>
          <w:lang w:eastAsia="sl-SI"/>
        </w:rPr>
        <w:t xml:space="preserve"> </w:t>
      </w:r>
      <w:r w:rsidR="00B02114" w:rsidRPr="00123166">
        <w:rPr>
          <w:rFonts w:ascii="Tahoma" w:hAnsi="Tahoma" w:cs="Tahoma"/>
          <w:szCs w:val="20"/>
          <w:lang w:eastAsia="sl-SI"/>
        </w:rPr>
        <w:t xml:space="preserve">od dneva sklenitve okvirnega sporazuma </w:t>
      </w:r>
      <w:r w:rsidR="00B02114" w:rsidRPr="00123166">
        <w:rPr>
          <w:rFonts w:ascii="Tahoma" w:hAnsi="Tahoma" w:cs="Tahoma"/>
          <w:lang w:eastAsia="sl-SI"/>
        </w:rPr>
        <w:t xml:space="preserve">oziroma do izčrpanja vrednosti iz </w:t>
      </w:r>
      <w:r w:rsidR="00B02114">
        <w:rPr>
          <w:rFonts w:ascii="Tahoma" w:hAnsi="Tahoma" w:cs="Tahoma"/>
          <w:lang w:eastAsia="sl-SI"/>
        </w:rPr>
        <w:t xml:space="preserve">prvega odstavka </w:t>
      </w:r>
      <w:r w:rsidR="00B02114" w:rsidRPr="00123166">
        <w:rPr>
          <w:rFonts w:ascii="Tahoma" w:hAnsi="Tahoma" w:cs="Tahoma"/>
          <w:lang w:eastAsia="sl-SI"/>
        </w:rPr>
        <w:t>4. člena okvirnega sporazuma, kar nastopi prej</w:t>
      </w:r>
      <w:r w:rsidR="00B02114" w:rsidRPr="00CA6D4D">
        <w:rPr>
          <w:rFonts w:ascii="Tahoma" w:eastAsia="Times New Roman" w:hAnsi="Tahoma" w:cs="Tahoma"/>
          <w:lang w:eastAsia="sl-SI"/>
        </w:rPr>
        <w:t xml:space="preserve">. </w:t>
      </w:r>
    </w:p>
    <w:p w14:paraId="7B555CB5" w14:textId="77777777" w:rsidR="00824256" w:rsidRPr="00B64A3F" w:rsidRDefault="00824256" w:rsidP="00740DF3">
      <w:pPr>
        <w:keepNext/>
        <w:keepLines/>
        <w:spacing w:after="0" w:line="240" w:lineRule="auto"/>
        <w:jc w:val="both"/>
        <w:rPr>
          <w:rFonts w:ascii="Tahoma" w:eastAsia="Times New Roman" w:hAnsi="Tahoma" w:cs="Tahoma"/>
          <w:lang w:eastAsia="sl-SI"/>
        </w:rPr>
      </w:pPr>
    </w:p>
    <w:p w14:paraId="14D29720" w14:textId="77777777" w:rsidR="00824256" w:rsidRPr="00CA6D4D" w:rsidRDefault="00824256" w:rsidP="00740DF3">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Predmet javnega naročila je podrobno opredeljen</w:t>
      </w:r>
      <w:r>
        <w:rPr>
          <w:rFonts w:ascii="Tahoma" w:eastAsia="Times New Roman" w:hAnsi="Tahoma" w:cs="Tahoma"/>
          <w:lang w:eastAsia="sl-SI"/>
        </w:rPr>
        <w:t xml:space="preserve"> v</w:t>
      </w:r>
      <w:r w:rsidRPr="00CA6D4D">
        <w:rPr>
          <w:rFonts w:ascii="Tahoma" w:eastAsia="Times New Roman" w:hAnsi="Tahoma" w:cs="Tahoma"/>
          <w:lang w:eastAsia="sl-SI"/>
        </w:rPr>
        <w:t xml:space="preserve"> Tehnični specifikaciji predmeta javnega naročila in ponudbenem predračunu  predmeta javnega naročila, ki </w:t>
      </w:r>
      <w:r>
        <w:rPr>
          <w:rFonts w:ascii="Tahoma" w:eastAsia="Times New Roman" w:hAnsi="Tahoma" w:cs="Tahoma"/>
          <w:lang w:eastAsia="sl-SI"/>
        </w:rPr>
        <w:t xml:space="preserve">je </w:t>
      </w:r>
      <w:r w:rsidRPr="00CA6D4D">
        <w:rPr>
          <w:rFonts w:ascii="Tahoma" w:eastAsia="Times New Roman" w:hAnsi="Tahoma" w:cs="Tahoma"/>
          <w:lang w:eastAsia="sl-SI"/>
        </w:rPr>
        <w:t>kot prilog</w:t>
      </w:r>
      <w:r>
        <w:rPr>
          <w:rFonts w:ascii="Tahoma" w:eastAsia="Times New Roman" w:hAnsi="Tahoma" w:cs="Tahoma"/>
          <w:lang w:eastAsia="sl-SI"/>
        </w:rPr>
        <w:t>a</w:t>
      </w:r>
      <w:r w:rsidRPr="00CA6D4D">
        <w:rPr>
          <w:rFonts w:ascii="Tahoma" w:eastAsia="Times New Roman" w:hAnsi="Tahoma" w:cs="Tahoma"/>
          <w:lang w:eastAsia="sl-SI"/>
        </w:rPr>
        <w:t xml:space="preserve"> sestavni del razpisne dokumentacije. </w:t>
      </w:r>
    </w:p>
    <w:p w14:paraId="6DFC5FF1" w14:textId="77777777" w:rsidR="00824256" w:rsidRPr="00CA6D4D" w:rsidRDefault="00824256" w:rsidP="00740DF3">
      <w:pPr>
        <w:keepNext/>
        <w:keepLines/>
        <w:spacing w:after="0" w:line="240" w:lineRule="auto"/>
        <w:jc w:val="both"/>
        <w:rPr>
          <w:rFonts w:ascii="Tahoma" w:eastAsia="Times New Roman" w:hAnsi="Tahoma" w:cs="Tahoma"/>
          <w:lang w:eastAsia="sl-SI"/>
        </w:rPr>
      </w:pPr>
    </w:p>
    <w:p w14:paraId="05F99F09" w14:textId="77777777" w:rsidR="00302D6E" w:rsidRPr="00712BC8" w:rsidRDefault="00302D6E" w:rsidP="00740DF3">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5456C0C2" w14:textId="77777777" w:rsidR="00302D6E" w:rsidRPr="00712BC8" w:rsidRDefault="00302D6E" w:rsidP="00740DF3">
      <w:pPr>
        <w:keepNext/>
        <w:keepLines/>
        <w:spacing w:after="0" w:line="240" w:lineRule="auto"/>
        <w:jc w:val="both"/>
        <w:rPr>
          <w:rFonts w:ascii="Tahoma" w:eastAsia="Times New Roman" w:hAnsi="Tahoma" w:cs="Tahoma"/>
          <w:lang w:eastAsia="sl-SI"/>
        </w:rPr>
      </w:pPr>
    </w:p>
    <w:p w14:paraId="1F2DBDED" w14:textId="77777777" w:rsidR="00F76312" w:rsidRDefault="008A2E30" w:rsidP="00740DF3">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F04830">
        <w:rPr>
          <w:rFonts w:ascii="Tahoma" w:eastAsia="Times New Roman" w:hAnsi="Tahoma" w:cs="Tahoma"/>
          <w:lang w:eastAsia="sl-SI"/>
        </w:rPr>
        <w:t>JAVNO PODJETJE ENERGETIK</w:t>
      </w:r>
      <w:r w:rsidR="00F04830" w:rsidRPr="00F76312">
        <w:rPr>
          <w:rFonts w:ascii="Tahoma" w:eastAsia="Times New Roman" w:hAnsi="Tahoma" w:cs="Tahoma"/>
          <w:lang w:eastAsia="sl-SI"/>
        </w:rPr>
        <w:t xml:space="preserve">A LJUBLJANA </w:t>
      </w:r>
      <w:r w:rsidR="00712BC8" w:rsidRPr="00F76312">
        <w:rPr>
          <w:rFonts w:ascii="Tahoma" w:eastAsia="Times New Roman" w:hAnsi="Tahoma" w:cs="Tahoma"/>
          <w:lang w:eastAsia="sl-SI"/>
        </w:rPr>
        <w:t xml:space="preserve">d.o.o., </w:t>
      </w:r>
      <w:r w:rsidR="002012D2">
        <w:rPr>
          <w:rFonts w:ascii="Tahoma" w:eastAsia="Times New Roman" w:hAnsi="Tahoma" w:cs="Tahoma"/>
          <w:lang w:eastAsia="sl-SI"/>
        </w:rPr>
        <w:t>Verovškova</w:t>
      </w:r>
      <w:r w:rsidR="00712BC8" w:rsidRPr="00F76312">
        <w:rPr>
          <w:rFonts w:ascii="Tahoma" w:eastAsia="Times New Roman" w:hAnsi="Tahoma" w:cs="Tahoma"/>
          <w:lang w:eastAsia="sl-SI"/>
        </w:rPr>
        <w:t xml:space="preserve"> </w:t>
      </w:r>
      <w:r w:rsidR="003A6149">
        <w:rPr>
          <w:rFonts w:ascii="Tahoma" w:eastAsia="Times New Roman" w:hAnsi="Tahoma" w:cs="Tahoma"/>
          <w:lang w:eastAsia="sl-SI"/>
        </w:rPr>
        <w:t xml:space="preserve">ulica </w:t>
      </w:r>
      <w:r w:rsidR="002012D2">
        <w:rPr>
          <w:rFonts w:ascii="Tahoma" w:eastAsia="Times New Roman" w:hAnsi="Tahoma" w:cs="Tahoma"/>
          <w:lang w:eastAsia="sl-SI"/>
        </w:rPr>
        <w:t>62</w:t>
      </w:r>
      <w:r w:rsidR="00712BC8" w:rsidRPr="00F76312">
        <w:rPr>
          <w:rFonts w:ascii="Tahoma" w:eastAsia="Times New Roman" w:hAnsi="Tahoma" w:cs="Tahoma"/>
          <w:lang w:eastAsia="sl-SI"/>
        </w:rPr>
        <w:t>, 1000 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273C92">
        <w:rPr>
          <w:rFonts w:ascii="Tahoma" w:eastAsia="Times New Roman" w:hAnsi="Tahoma" w:cs="Tahoma"/>
          <w:noProof/>
          <w:lang w:eastAsia="sl-SI"/>
        </w:rPr>
        <w:t>JPE-SPV-355/24</w:t>
      </w:r>
      <w:r w:rsidR="00C04B74">
        <w:rPr>
          <w:rFonts w:ascii="Tahoma" w:eastAsia="Times New Roman" w:hAnsi="Tahoma" w:cs="Tahoma"/>
          <w:noProof/>
          <w:lang w:eastAsia="sl-SI"/>
        </w:rPr>
        <w:t xml:space="preserve">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BF4F9B">
        <w:rPr>
          <w:rFonts w:ascii="Tahoma" w:eastAsia="Times New Roman" w:hAnsi="Tahoma" w:cs="Tahoma"/>
          <w:color w:val="000000"/>
          <w:lang w:eastAsia="sl-SI"/>
        </w:rPr>
        <w:t>Gradbena in šamoterska vzdrževalna dela</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d.o.o., Verovškova ulica 70, 1000 Ljubljana. </w:t>
      </w:r>
    </w:p>
    <w:p w14:paraId="38DBF2B5" w14:textId="77777777" w:rsidR="00824256" w:rsidRPr="00712BC8" w:rsidRDefault="00824256" w:rsidP="00740DF3">
      <w:pPr>
        <w:keepNext/>
        <w:keepLines/>
        <w:spacing w:after="0" w:line="240" w:lineRule="auto"/>
        <w:ind w:right="-2"/>
        <w:jc w:val="both"/>
        <w:rPr>
          <w:rFonts w:ascii="Tahoma" w:eastAsia="Times New Roman" w:hAnsi="Tahoma" w:cs="Tahoma"/>
          <w:lang w:eastAsia="sl-SI"/>
        </w:rPr>
      </w:pPr>
    </w:p>
    <w:p w14:paraId="68FAD9C6" w14:textId="77777777" w:rsidR="00302D6E" w:rsidRPr="00712BC8" w:rsidRDefault="00302D6E" w:rsidP="00740DF3">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712BC8">
        <w:rPr>
          <w:rFonts w:ascii="Tahoma" w:eastAsia="Times New Roman" w:hAnsi="Tahoma" w:cs="Tahoma"/>
          <w:b/>
          <w:lang w:eastAsia="sl-SI"/>
        </w:rPr>
        <w:t>Pravna podlaga</w:t>
      </w:r>
    </w:p>
    <w:p w14:paraId="7A8180D4" w14:textId="77777777" w:rsidR="00302D6E" w:rsidRPr="00712BC8" w:rsidRDefault="00302D6E" w:rsidP="00740DF3">
      <w:pPr>
        <w:keepNext/>
        <w:keepLines/>
        <w:spacing w:after="0" w:line="240" w:lineRule="auto"/>
        <w:jc w:val="both"/>
        <w:rPr>
          <w:rFonts w:ascii="Tahoma" w:eastAsia="Times New Roman" w:hAnsi="Tahoma" w:cs="Tahoma"/>
          <w:lang w:eastAsia="sl-SI"/>
        </w:rPr>
      </w:pPr>
    </w:p>
    <w:p w14:paraId="5538478A" w14:textId="77777777" w:rsidR="00E55534" w:rsidRPr="00712BC8" w:rsidRDefault="00E55534" w:rsidP="00740DF3">
      <w:pPr>
        <w:pStyle w:val="Telobesedila3"/>
        <w:keepNext/>
        <w:keepLines/>
        <w:rPr>
          <w:rFonts w:ascii="Tahoma" w:hAnsi="Tahoma" w:cs="Tahoma"/>
          <w:szCs w:val="22"/>
        </w:rPr>
      </w:pPr>
      <w:r w:rsidRPr="00712BC8">
        <w:rPr>
          <w:rFonts w:ascii="Tahoma" w:hAnsi="Tahoma" w:cs="Tahoma"/>
          <w:szCs w:val="22"/>
        </w:rPr>
        <w:t>Javno naročilo se izvaja skladno z določbami:</w:t>
      </w:r>
    </w:p>
    <w:p w14:paraId="6B1D6327" w14:textId="77777777" w:rsidR="00AA0A83" w:rsidRPr="00C24AB6" w:rsidRDefault="00AA0A83" w:rsidP="00740DF3">
      <w:pPr>
        <w:pStyle w:val="BESEDILO"/>
        <w:keepNext/>
        <w:widowControl/>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 xml:space="preserve">Zakona o javnem naročanju (Ur. l. RS, št. 91/15 </w:t>
      </w:r>
      <w:r w:rsidR="00293782">
        <w:rPr>
          <w:rFonts w:ascii="Tahoma" w:hAnsi="Tahoma" w:cs="Tahoma"/>
          <w:sz w:val="22"/>
          <w:szCs w:val="22"/>
          <w:lang w:eastAsia="x-none"/>
        </w:rPr>
        <w:t>s spremembami</w:t>
      </w:r>
      <w:r w:rsidRPr="00C24AB6">
        <w:rPr>
          <w:rFonts w:ascii="Tahoma" w:hAnsi="Tahoma" w:cs="Tahoma"/>
          <w:sz w:val="22"/>
          <w:szCs w:val="22"/>
          <w:lang w:eastAsia="x-none"/>
        </w:rPr>
        <w:t>; v nadaljevanju: ZJN-3),</w:t>
      </w:r>
    </w:p>
    <w:p w14:paraId="6171D031" w14:textId="77777777" w:rsidR="00BA7F00" w:rsidRPr="00712BC8" w:rsidRDefault="00BA7F00" w:rsidP="00740DF3">
      <w:pPr>
        <w:keepNext/>
        <w:keepLines/>
        <w:numPr>
          <w:ilvl w:val="0"/>
          <w:numId w:val="6"/>
        </w:numPr>
        <w:spacing w:after="0" w:line="240" w:lineRule="auto"/>
        <w:ind w:left="284" w:hanging="284"/>
        <w:jc w:val="both"/>
        <w:rPr>
          <w:rFonts w:ascii="Tahoma" w:hAnsi="Tahoma" w:cs="Tahoma"/>
        </w:rPr>
      </w:pPr>
      <w:r>
        <w:rPr>
          <w:rFonts w:ascii="Tahoma" w:hAnsi="Tahoma" w:cs="Tahoma"/>
        </w:rPr>
        <w:t xml:space="preserve">Gradbenega zakona (Ur. L. RS, št. </w:t>
      </w:r>
      <w:r w:rsidR="002565E5">
        <w:rPr>
          <w:rFonts w:ascii="Tahoma" w:hAnsi="Tahoma" w:cs="Tahoma"/>
        </w:rPr>
        <w:t>199/21</w:t>
      </w:r>
      <w:r w:rsidR="00B02114">
        <w:rPr>
          <w:rFonts w:ascii="Tahoma" w:hAnsi="Tahoma" w:cs="Tahoma"/>
        </w:rPr>
        <w:t xml:space="preserve"> s spremembami;</w:t>
      </w:r>
      <w:r>
        <w:rPr>
          <w:rFonts w:ascii="Tahoma" w:hAnsi="Tahoma" w:cs="Tahoma"/>
        </w:rPr>
        <w:t xml:space="preserve"> v nadaljevanju GZ</w:t>
      </w:r>
      <w:r w:rsidR="002565E5">
        <w:rPr>
          <w:rFonts w:ascii="Tahoma" w:hAnsi="Tahoma" w:cs="Tahoma"/>
        </w:rPr>
        <w:t>-1</w:t>
      </w:r>
      <w:r>
        <w:rPr>
          <w:rFonts w:ascii="Tahoma" w:hAnsi="Tahoma" w:cs="Tahoma"/>
        </w:rPr>
        <w:t>),</w:t>
      </w:r>
    </w:p>
    <w:p w14:paraId="664CDFE9" w14:textId="77777777" w:rsidR="00AA0A83" w:rsidRPr="00C24AB6" w:rsidRDefault="00AA0A83" w:rsidP="00740DF3">
      <w:pPr>
        <w:pStyle w:val="BESEDILO"/>
        <w:keepNext/>
        <w:widowControl/>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Zakona o pravnem varstvu v postopkih javnega naročanja (Uradni list RS, št. 43/2011, 60/2011 – ZTP-D, 63/2013,  90/2014 – ZDU-1I</w:t>
      </w:r>
      <w:r w:rsidR="00157D7B">
        <w:rPr>
          <w:rFonts w:ascii="Tahoma" w:hAnsi="Tahoma" w:cs="Tahoma"/>
          <w:sz w:val="22"/>
          <w:szCs w:val="22"/>
          <w:lang w:eastAsia="x-none"/>
        </w:rPr>
        <w:t>,</w:t>
      </w:r>
      <w:r w:rsidRPr="00C24AB6">
        <w:rPr>
          <w:rFonts w:ascii="Tahoma" w:hAnsi="Tahoma" w:cs="Tahoma"/>
          <w:sz w:val="22"/>
          <w:szCs w:val="22"/>
          <w:lang w:eastAsia="x-none"/>
        </w:rPr>
        <w:t xml:space="preserve"> 60/2017</w:t>
      </w:r>
      <w:r w:rsidR="00157D7B" w:rsidRPr="00157D7B">
        <w:rPr>
          <w:rFonts w:cs="Arial"/>
          <w:b/>
          <w:bCs/>
          <w:color w:val="626060"/>
          <w:sz w:val="18"/>
          <w:szCs w:val="18"/>
          <w:shd w:val="clear" w:color="auto" w:fill="FFFFFF"/>
        </w:rPr>
        <w:t xml:space="preserve"> </w:t>
      </w:r>
      <w:r w:rsidR="00157D7B" w:rsidRPr="00914A7D">
        <w:rPr>
          <w:rFonts w:ascii="Tahoma" w:hAnsi="Tahoma" w:cs="Tahoma"/>
          <w:sz w:val="22"/>
          <w:szCs w:val="22"/>
          <w:lang w:eastAsia="x-none"/>
        </w:rPr>
        <w:t>in </w:t>
      </w:r>
      <w:hyperlink r:id="rId8" w:tgtFrame="_blank" w:tooltip="Zakon o spremembah in dopolnitvah Zakona o pravnem varstvu v postopkih javnega naročanja" w:history="1">
        <w:r w:rsidR="00157D7B" w:rsidRPr="00914A7D">
          <w:rPr>
            <w:rFonts w:ascii="Tahoma" w:hAnsi="Tahoma" w:cs="Tahoma"/>
            <w:sz w:val="22"/>
            <w:szCs w:val="22"/>
            <w:lang w:eastAsia="x-none"/>
          </w:rPr>
          <w:t>72/19</w:t>
        </w:r>
      </w:hyperlink>
      <w:r w:rsidRPr="00C24AB6">
        <w:rPr>
          <w:rFonts w:ascii="Tahoma" w:hAnsi="Tahoma" w:cs="Tahoma"/>
          <w:sz w:val="22"/>
          <w:szCs w:val="22"/>
          <w:lang w:eastAsia="x-none"/>
        </w:rPr>
        <w:t>; v nadaljevanju: ZPVPJN),</w:t>
      </w:r>
    </w:p>
    <w:p w14:paraId="2E36CE01" w14:textId="77777777" w:rsidR="00AA0A83" w:rsidRPr="00C24AB6" w:rsidRDefault="00AA0A83" w:rsidP="00740DF3">
      <w:pPr>
        <w:pStyle w:val="BESEDILO"/>
        <w:keepNext/>
        <w:widowControl/>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Obligacijsk</w:t>
      </w:r>
      <w:r>
        <w:rPr>
          <w:rFonts w:ascii="Tahoma" w:hAnsi="Tahoma" w:cs="Tahoma"/>
          <w:sz w:val="22"/>
          <w:szCs w:val="22"/>
          <w:lang w:eastAsia="x-none"/>
        </w:rPr>
        <w:t>ega</w:t>
      </w:r>
      <w:r w:rsidRPr="00C24AB6">
        <w:rPr>
          <w:rFonts w:ascii="Tahoma" w:hAnsi="Tahoma" w:cs="Tahoma"/>
          <w:sz w:val="22"/>
          <w:szCs w:val="22"/>
          <w:lang w:eastAsia="x-none"/>
        </w:rPr>
        <w:t xml:space="preserve"> zakonik</w:t>
      </w:r>
      <w:r>
        <w:rPr>
          <w:rFonts w:ascii="Tahoma" w:hAnsi="Tahoma" w:cs="Tahoma"/>
          <w:sz w:val="22"/>
          <w:szCs w:val="22"/>
          <w:lang w:eastAsia="x-none"/>
        </w:rPr>
        <w:t>a</w:t>
      </w:r>
      <w:r w:rsidRPr="00C24AB6">
        <w:rPr>
          <w:rFonts w:ascii="Tahoma" w:hAnsi="Tahoma" w:cs="Tahoma"/>
          <w:sz w:val="22"/>
          <w:szCs w:val="22"/>
          <w:lang w:eastAsia="x-none"/>
        </w:rPr>
        <w:t xml:space="preserve"> (Uradni list RS, št. 97/07 – uradno prečiščeno besedilo, 64/16 – odl. US in 20/18 – OROZ631, v nadaljevanju: Obligacijski zakonik),</w:t>
      </w:r>
    </w:p>
    <w:p w14:paraId="0789C679" w14:textId="77777777" w:rsidR="00AA0A83" w:rsidRPr="00C24AB6" w:rsidRDefault="00AA0A83" w:rsidP="00740DF3">
      <w:pPr>
        <w:pStyle w:val="BESEDILO"/>
        <w:keepNext/>
        <w:widowControl/>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ostalih predpisov, ki temeljijo na zgoraj navedenih zakonih ter veljavno zakonodajo, ki se nanaša na predmet javnega naročila.</w:t>
      </w:r>
    </w:p>
    <w:p w14:paraId="4B8FB5B8" w14:textId="77777777" w:rsidR="00302D6E" w:rsidRPr="00712BC8" w:rsidRDefault="00302D6E" w:rsidP="00740DF3">
      <w:pPr>
        <w:pStyle w:val="BESEDILO"/>
        <w:keepNext/>
        <w:widowControl/>
        <w:tabs>
          <w:tab w:val="clear" w:pos="2155"/>
        </w:tabs>
        <w:rPr>
          <w:rFonts w:ascii="Tahoma" w:hAnsi="Tahoma" w:cs="Tahoma"/>
          <w:kern w:val="0"/>
          <w:sz w:val="22"/>
          <w:szCs w:val="22"/>
        </w:rPr>
      </w:pPr>
    </w:p>
    <w:p w14:paraId="633B42A9" w14:textId="77777777" w:rsidR="00302D6E" w:rsidRPr="00712BC8" w:rsidRDefault="00302D6E" w:rsidP="00740DF3">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73794008" w14:textId="77777777" w:rsidR="00302D6E" w:rsidRPr="00712BC8" w:rsidRDefault="00302D6E" w:rsidP="00740DF3">
      <w:pPr>
        <w:keepNext/>
        <w:keepLines/>
        <w:spacing w:after="0" w:line="240" w:lineRule="auto"/>
        <w:jc w:val="both"/>
        <w:rPr>
          <w:rFonts w:ascii="Tahoma" w:eastAsia="Times New Roman" w:hAnsi="Tahoma" w:cs="Tahoma"/>
          <w:b/>
          <w:lang w:eastAsia="sl-SI"/>
        </w:rPr>
      </w:pPr>
    </w:p>
    <w:p w14:paraId="0D9A6FAA" w14:textId="77777777" w:rsidR="00B62CE2" w:rsidRPr="00FF0EF1" w:rsidRDefault="00B62CE2" w:rsidP="00740DF3">
      <w:pPr>
        <w:keepNext/>
        <w:keepLines/>
        <w:spacing w:after="0" w:line="240" w:lineRule="auto"/>
        <w:jc w:val="both"/>
        <w:rPr>
          <w:rFonts w:ascii="Tahoma" w:eastAsia="Times New Roman" w:hAnsi="Tahoma" w:cs="Tahoma"/>
          <w:lang w:eastAsia="sl-SI"/>
        </w:rPr>
      </w:pPr>
      <w:bookmarkStart w:id="8" w:name="OLE_LINK3"/>
      <w:bookmarkStart w:id="9" w:name="OLE_LINK4"/>
      <w:bookmarkEnd w:id="3"/>
      <w:bookmarkEnd w:id="4"/>
      <w:bookmarkEnd w:id="5"/>
      <w:bookmarkEnd w:id="6"/>
      <w:bookmarkEnd w:id="7"/>
      <w:r w:rsidRPr="00FF0EF1">
        <w:rPr>
          <w:rFonts w:ascii="Tahoma" w:eastAsia="Times New Roman" w:hAnsi="Tahoma" w:cs="Tahoma"/>
          <w:lang w:eastAsia="sl-SI"/>
        </w:rPr>
        <w:t xml:space="preserve">Vsi </w:t>
      </w:r>
      <w:r>
        <w:rPr>
          <w:rFonts w:ascii="Tahoma" w:eastAsia="Times New Roman" w:hAnsi="Tahoma" w:cs="Tahoma"/>
          <w:lang w:eastAsia="sl-SI"/>
        </w:rPr>
        <w:t>p</w:t>
      </w:r>
      <w:r w:rsidRPr="00FF0EF1">
        <w:rPr>
          <w:rFonts w:ascii="Tahoma" w:eastAsia="Times New Roman" w:hAnsi="Tahoma" w:cs="Tahoma"/>
          <w:lang w:eastAsia="sl-SI"/>
        </w:rPr>
        <w:t>onudniki predložijo ponudbo v slovenskem jeziku. V kolikor je originalno dokazilo napisano v tujem jeziku je potrebno ponudbi priložiti uradno preveden dokument takega originala. Stroške prevoda nosi ponudnik. Tehnična dokumentacija je lahko</w:t>
      </w:r>
      <w:r>
        <w:rPr>
          <w:rFonts w:ascii="Tahoma" w:eastAsia="Times New Roman" w:hAnsi="Tahoma" w:cs="Tahoma"/>
          <w:lang w:eastAsia="sl-SI"/>
        </w:rPr>
        <w:t xml:space="preserve"> tudi </w:t>
      </w:r>
      <w:r w:rsidRPr="00FF0EF1">
        <w:rPr>
          <w:rFonts w:ascii="Tahoma" w:eastAsia="Times New Roman" w:hAnsi="Tahoma" w:cs="Tahoma"/>
          <w:lang w:eastAsia="sl-SI"/>
        </w:rPr>
        <w:t>v angleškem</w:t>
      </w:r>
      <w:r>
        <w:rPr>
          <w:rFonts w:ascii="Tahoma" w:eastAsia="Times New Roman" w:hAnsi="Tahoma" w:cs="Tahoma"/>
          <w:lang w:eastAsia="sl-SI"/>
        </w:rPr>
        <w:t xml:space="preserve"> </w:t>
      </w:r>
      <w:r w:rsidRPr="00FF0EF1">
        <w:rPr>
          <w:rFonts w:ascii="Tahoma" w:eastAsia="Times New Roman" w:hAnsi="Tahoma" w:cs="Tahoma"/>
          <w:lang w:eastAsia="sl-SI"/>
        </w:rPr>
        <w:t>jeziku.</w:t>
      </w:r>
    </w:p>
    <w:p w14:paraId="78BA90DD" w14:textId="77777777" w:rsidR="00B62CE2" w:rsidRPr="00FF0EF1" w:rsidRDefault="00B62CE2" w:rsidP="00740DF3">
      <w:pPr>
        <w:keepNext/>
        <w:keepLines/>
        <w:spacing w:after="0" w:line="240" w:lineRule="auto"/>
        <w:jc w:val="both"/>
        <w:rPr>
          <w:rFonts w:ascii="Tahoma" w:eastAsia="Times New Roman" w:hAnsi="Tahoma" w:cs="Tahoma"/>
          <w:lang w:eastAsia="sl-SI"/>
        </w:rPr>
      </w:pPr>
    </w:p>
    <w:p w14:paraId="285472C3" w14:textId="77777777" w:rsidR="00B62CE2" w:rsidRPr="00FF0EF1" w:rsidRDefault="00B62CE2" w:rsidP="00740DF3">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Finančni podatki morajo biti podani v evrih, na do dve  (2) decimalni mesti natančno.</w:t>
      </w:r>
    </w:p>
    <w:p w14:paraId="4AC35BB6" w14:textId="77777777" w:rsidR="00B62CE2" w:rsidRPr="00EB027B" w:rsidRDefault="00B62CE2" w:rsidP="00740DF3">
      <w:pPr>
        <w:keepNext/>
        <w:keepLines/>
        <w:spacing w:after="0" w:line="240" w:lineRule="auto"/>
        <w:ind w:right="56"/>
        <w:jc w:val="both"/>
        <w:rPr>
          <w:rFonts w:ascii="Tahoma" w:eastAsia="Times New Roman" w:hAnsi="Tahoma" w:cs="Tahoma"/>
          <w:lang w:eastAsia="sl-SI"/>
        </w:rPr>
      </w:pPr>
    </w:p>
    <w:p w14:paraId="43A229C9" w14:textId="77777777" w:rsidR="00B62CE2" w:rsidRPr="00EB027B" w:rsidRDefault="00B62CE2" w:rsidP="00740DF3">
      <w:pPr>
        <w:keepNext/>
        <w:keepLines/>
        <w:numPr>
          <w:ilvl w:val="1"/>
          <w:numId w:val="2"/>
        </w:numPr>
        <w:spacing w:after="0" w:line="240" w:lineRule="auto"/>
        <w:jc w:val="both"/>
        <w:rPr>
          <w:rFonts w:ascii="Tahoma" w:eastAsia="Times New Roman" w:hAnsi="Tahoma" w:cs="Tahoma"/>
          <w:b/>
          <w:lang w:eastAsia="sl-SI"/>
        </w:rPr>
      </w:pPr>
      <w:r w:rsidRPr="00EB027B">
        <w:rPr>
          <w:rFonts w:ascii="Tahoma" w:eastAsia="Times New Roman" w:hAnsi="Tahoma" w:cs="Tahoma"/>
          <w:b/>
          <w:lang w:eastAsia="sl-SI"/>
        </w:rPr>
        <w:t>Opredelitev postopka in odločitev o oddaji naročila</w:t>
      </w:r>
    </w:p>
    <w:p w14:paraId="3F29E799" w14:textId="77777777" w:rsidR="00B62CE2" w:rsidRPr="008379A4" w:rsidRDefault="00B62CE2" w:rsidP="00740DF3">
      <w:pPr>
        <w:keepNext/>
        <w:keepLines/>
        <w:spacing w:after="0" w:line="240" w:lineRule="auto"/>
        <w:jc w:val="both"/>
        <w:rPr>
          <w:rFonts w:ascii="Tahoma" w:eastAsia="Times New Roman" w:hAnsi="Tahoma" w:cs="Tahoma"/>
          <w:b/>
          <w:highlight w:val="yellow"/>
          <w:lang w:eastAsia="sl-SI"/>
        </w:rPr>
      </w:pPr>
    </w:p>
    <w:p w14:paraId="45A6C1C8" w14:textId="77777777" w:rsidR="00B62CE2" w:rsidRPr="00922373" w:rsidRDefault="00B62CE2" w:rsidP="00740DF3">
      <w:pPr>
        <w:keepNext/>
        <w:keepLines/>
        <w:spacing w:after="0" w:line="240" w:lineRule="auto"/>
        <w:jc w:val="both"/>
        <w:rPr>
          <w:rFonts w:ascii="Tahoma" w:eastAsia="Times New Roman" w:hAnsi="Tahoma" w:cs="Tahoma"/>
          <w:lang w:val="x-none" w:eastAsia="sl-SI"/>
        </w:rPr>
      </w:pPr>
      <w:r w:rsidRPr="00922373">
        <w:rPr>
          <w:rFonts w:ascii="Tahoma" w:eastAsia="Times New Roman" w:hAnsi="Tahoma" w:cs="Tahoma"/>
          <w:lang w:eastAsia="sl-SI"/>
        </w:rPr>
        <w:t xml:space="preserve">Naročnik izvaja javno naročilo po postopku oddaje naročila male vrednosti v skladu s 47. členom ZJN-3. </w:t>
      </w:r>
      <w:r w:rsidRPr="00922373">
        <w:rPr>
          <w:rFonts w:ascii="Tahoma" w:eastAsia="Times New Roman" w:hAnsi="Tahoma" w:cs="Tahoma"/>
          <w:lang w:val="x-none" w:eastAsia="sl-SI"/>
        </w:rPr>
        <w:t>Naročnik bo po pregledu, preveritvi in ocenjevanju ponudb, izbral ponudnika z najugodnejš</w:t>
      </w:r>
      <w:r w:rsidRPr="00922373">
        <w:rPr>
          <w:rFonts w:ascii="Tahoma" w:eastAsia="Times New Roman" w:hAnsi="Tahoma" w:cs="Tahoma"/>
          <w:lang w:eastAsia="sl-SI"/>
        </w:rPr>
        <w:t>o</w:t>
      </w:r>
      <w:r w:rsidRPr="00922373">
        <w:rPr>
          <w:rFonts w:ascii="Tahoma" w:eastAsia="Times New Roman" w:hAnsi="Tahoma" w:cs="Tahoma"/>
          <w:lang w:val="x-none" w:eastAsia="sl-SI"/>
        </w:rPr>
        <w:t xml:space="preserve"> ponudbo</w:t>
      </w:r>
      <w:r w:rsidRPr="00922373">
        <w:rPr>
          <w:rFonts w:ascii="Tahoma" w:eastAsia="Times New Roman" w:hAnsi="Tahoma" w:cs="Tahoma"/>
          <w:lang w:eastAsia="sl-SI"/>
        </w:rPr>
        <w:t xml:space="preserve"> </w:t>
      </w:r>
      <w:r w:rsidRPr="00922373">
        <w:rPr>
          <w:rFonts w:ascii="Tahoma" w:eastAsia="Times New Roman" w:hAnsi="Tahoma" w:cs="Tahoma"/>
          <w:lang w:val="x-none" w:eastAsia="sl-SI"/>
        </w:rPr>
        <w:t>glede na postavljena merila.</w:t>
      </w:r>
    </w:p>
    <w:p w14:paraId="2964F065"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20672B42" w14:textId="77777777" w:rsidR="00B62CE2" w:rsidRPr="00922373" w:rsidRDefault="00B62CE2" w:rsidP="00740DF3">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o vseh odločitvah v skladu s 90. členom ZJN-3 obvestil ponudnike na način, da bo podpisano odločitev iz tega člena objavil na Portalu javnih naročil. Izbrani ponudnik bo pozvan k podpisu okvirnega sporazuma pisno.</w:t>
      </w:r>
    </w:p>
    <w:p w14:paraId="30F35147"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0181E385" w14:textId="77777777" w:rsidR="00B62CE2" w:rsidRPr="00922373" w:rsidRDefault="00B62CE2" w:rsidP="00740DF3">
      <w:pPr>
        <w:keepNext/>
        <w:keepLines/>
        <w:spacing w:after="0" w:line="240" w:lineRule="auto"/>
        <w:jc w:val="both"/>
        <w:rPr>
          <w:rFonts w:ascii="Tahoma" w:eastAsia="Times New Roman" w:hAnsi="Tahoma" w:cs="Tahoma"/>
          <w:u w:val="single"/>
          <w:lang w:eastAsia="sl-SI"/>
        </w:rPr>
      </w:pPr>
      <w:r w:rsidRPr="00922373">
        <w:rPr>
          <w:rFonts w:ascii="Tahoma" w:eastAsia="Times New Roman" w:hAnsi="Tahoma" w:cs="Tahoma"/>
          <w:u w:val="single"/>
          <w:lang w:eastAsia="sl-SI"/>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6F0206CF" w14:textId="77777777" w:rsidR="00B62CE2" w:rsidRPr="00922373" w:rsidRDefault="00B62CE2" w:rsidP="00740DF3">
      <w:pPr>
        <w:keepNext/>
        <w:keepLines/>
        <w:spacing w:after="0" w:line="240" w:lineRule="auto"/>
        <w:jc w:val="both"/>
        <w:rPr>
          <w:rFonts w:ascii="Tahoma" w:eastAsia="Times New Roman" w:hAnsi="Tahoma" w:cs="Tahoma"/>
          <w:b/>
          <w:lang w:eastAsia="sl-SI"/>
        </w:rPr>
      </w:pPr>
    </w:p>
    <w:p w14:paraId="3BCC1475" w14:textId="77777777" w:rsidR="00B62CE2" w:rsidRPr="00922373" w:rsidRDefault="00B62CE2" w:rsidP="00740DF3">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Dodatna pojasnila ponudnikom</w:t>
      </w:r>
    </w:p>
    <w:p w14:paraId="1F39A90B"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0216CAFD" w14:textId="25FE1AE9" w:rsidR="00A774A3" w:rsidRPr="00FA52EA" w:rsidRDefault="00A774A3" w:rsidP="00A774A3">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 xml:space="preserve">Dodatna pojasnila o razpisni dokumentaciji ali vprašanja lahko zainteresirani ponudniki zahtevajo preko </w:t>
      </w:r>
      <w:r w:rsidRPr="00FA52EA">
        <w:rPr>
          <w:rFonts w:ascii="Tahoma" w:eastAsia="Times New Roman" w:hAnsi="Tahoma" w:cs="Tahoma"/>
          <w:b/>
          <w:lang w:eastAsia="sl-SI"/>
        </w:rPr>
        <w:t>Portala javnih naročil</w:t>
      </w:r>
      <w:r w:rsidRPr="00FA52EA">
        <w:rPr>
          <w:rFonts w:ascii="Tahoma" w:eastAsia="Times New Roman" w:hAnsi="Tahoma" w:cs="Tahoma"/>
          <w:lang w:eastAsia="sl-SI"/>
        </w:rPr>
        <w:t xml:space="preserve">, vendar najkasneje do </w:t>
      </w:r>
      <w:r w:rsidR="00436898">
        <w:rPr>
          <w:rFonts w:ascii="Tahoma" w:eastAsia="Times New Roman" w:hAnsi="Tahoma" w:cs="Tahoma"/>
          <w:b/>
          <w:bCs/>
          <w:lang w:eastAsia="sl-SI"/>
        </w:rPr>
        <w:t>7</w:t>
      </w:r>
      <w:r w:rsidR="00436898" w:rsidRPr="00922373">
        <w:rPr>
          <w:rFonts w:ascii="Tahoma" w:eastAsia="Times New Roman" w:hAnsi="Tahoma" w:cs="Tahoma"/>
          <w:b/>
          <w:bCs/>
          <w:lang w:eastAsia="sl-SI"/>
        </w:rPr>
        <w:t xml:space="preserve">. </w:t>
      </w:r>
      <w:r w:rsidR="00436898">
        <w:rPr>
          <w:rFonts w:ascii="Tahoma" w:eastAsia="Times New Roman" w:hAnsi="Tahoma" w:cs="Tahoma"/>
          <w:b/>
          <w:bCs/>
          <w:lang w:eastAsia="sl-SI"/>
        </w:rPr>
        <w:t xml:space="preserve">10. </w:t>
      </w:r>
      <w:r w:rsidR="00436898" w:rsidRPr="00922373">
        <w:rPr>
          <w:rFonts w:ascii="Tahoma" w:eastAsia="Times New Roman" w:hAnsi="Tahoma" w:cs="Tahoma"/>
          <w:b/>
          <w:bCs/>
          <w:lang w:eastAsia="sl-SI"/>
        </w:rPr>
        <w:t>202</w:t>
      </w:r>
      <w:r w:rsidR="00436898">
        <w:rPr>
          <w:rFonts w:ascii="Tahoma" w:eastAsia="Times New Roman" w:hAnsi="Tahoma" w:cs="Tahoma"/>
          <w:b/>
          <w:bCs/>
          <w:lang w:eastAsia="sl-SI"/>
        </w:rPr>
        <w:t xml:space="preserve">4 </w:t>
      </w:r>
      <w:r w:rsidR="009B7AEA">
        <w:rPr>
          <w:rFonts w:ascii="Tahoma" w:eastAsia="Times New Roman" w:hAnsi="Tahoma" w:cs="Tahoma"/>
          <w:b/>
          <w:bCs/>
          <w:lang w:eastAsia="sl-SI"/>
        </w:rPr>
        <w:t xml:space="preserve"> </w:t>
      </w:r>
      <w:r w:rsidR="009B7AEA" w:rsidRPr="00922373">
        <w:rPr>
          <w:rFonts w:ascii="Tahoma" w:eastAsia="Times New Roman" w:hAnsi="Tahoma" w:cs="Tahoma"/>
          <w:b/>
          <w:bCs/>
          <w:lang w:eastAsia="sl-SI"/>
        </w:rPr>
        <w:t>do 10</w:t>
      </w:r>
      <w:r w:rsidR="009B7AEA">
        <w:rPr>
          <w:rFonts w:ascii="Tahoma" w:eastAsia="Times New Roman" w:hAnsi="Tahoma" w:cs="Tahoma"/>
          <w:b/>
          <w:bCs/>
          <w:lang w:eastAsia="sl-SI"/>
        </w:rPr>
        <w:t>. ure</w:t>
      </w:r>
      <w:r w:rsidRPr="00FA52EA">
        <w:rPr>
          <w:rFonts w:ascii="Tahoma" w:eastAsia="Times New Roman" w:hAnsi="Tahoma" w:cs="Tahoma"/>
          <w:lang w:eastAsia="sl-SI"/>
        </w:rPr>
        <w:t>. Odgovori oz. pojasnila bodo objavljeni na Portalu javnih naročil</w:t>
      </w:r>
      <w:r>
        <w:rPr>
          <w:rFonts w:ascii="Tahoma" w:eastAsia="Times New Roman" w:hAnsi="Tahoma" w:cs="Tahoma"/>
          <w:lang w:eastAsia="sl-SI"/>
        </w:rPr>
        <w:t xml:space="preserve"> ter na </w:t>
      </w:r>
      <w:r w:rsidRPr="00FA52EA">
        <w:rPr>
          <w:rFonts w:ascii="Tahoma" w:eastAsia="Times New Roman" w:hAnsi="Tahoma" w:cs="Tahoma"/>
          <w:lang w:eastAsia="sl-SI"/>
        </w:rPr>
        <w:t>spletnem naslovu naročnika in podjetja JAVNI HOLDING Ljubljana, d.o.o. (</w:t>
      </w:r>
      <w:hyperlink r:id="rId9" w:history="1">
        <w:r w:rsidRPr="00FA52EA">
          <w:rPr>
            <w:rStyle w:val="Hiperpovezava"/>
            <w:rFonts w:ascii="Tahoma" w:eastAsia="Times New Roman" w:hAnsi="Tahoma" w:cs="Tahoma"/>
            <w:lang w:eastAsia="sl-SI"/>
          </w:rPr>
          <w:t>http://www.jhl.si/javna-narocila-iz-podjetij</w:t>
        </w:r>
      </w:hyperlink>
      <w:r w:rsidRPr="00FA52EA">
        <w:rPr>
          <w:rFonts w:ascii="Tahoma" w:eastAsia="Times New Roman" w:hAnsi="Tahoma" w:cs="Tahoma"/>
          <w:lang w:eastAsia="sl-SI"/>
        </w:rPr>
        <w:t>) na mestu, kjer je objav</w:t>
      </w:r>
      <w:r>
        <w:rPr>
          <w:rFonts w:ascii="Tahoma" w:eastAsia="Times New Roman" w:hAnsi="Tahoma" w:cs="Tahoma"/>
          <w:lang w:eastAsia="sl-SI"/>
        </w:rPr>
        <w:t>ljena razpisna dokumentacija</w:t>
      </w:r>
      <w:r w:rsidRPr="00FA52EA">
        <w:rPr>
          <w:rFonts w:ascii="Tahoma" w:eastAsia="Times New Roman" w:hAnsi="Tahoma" w:cs="Tahoma"/>
          <w:lang w:eastAsia="sl-SI"/>
        </w:rPr>
        <w:t xml:space="preserve">, najkasneje </w:t>
      </w:r>
      <w:r>
        <w:rPr>
          <w:rFonts w:ascii="Tahoma" w:eastAsia="Times New Roman" w:hAnsi="Tahoma" w:cs="Tahoma"/>
          <w:lang w:eastAsia="sl-SI"/>
        </w:rPr>
        <w:t>en (1</w:t>
      </w:r>
      <w:r w:rsidRPr="00FA52EA">
        <w:rPr>
          <w:rFonts w:ascii="Tahoma" w:eastAsia="Times New Roman" w:hAnsi="Tahoma" w:cs="Tahoma"/>
          <w:lang w:eastAsia="sl-SI"/>
        </w:rPr>
        <w:t>) d</w:t>
      </w:r>
      <w:r>
        <w:rPr>
          <w:rFonts w:ascii="Tahoma" w:eastAsia="Times New Roman" w:hAnsi="Tahoma" w:cs="Tahoma"/>
          <w:lang w:eastAsia="sl-SI"/>
        </w:rPr>
        <w:t>an</w:t>
      </w:r>
      <w:r w:rsidRPr="00FA52EA">
        <w:rPr>
          <w:rFonts w:ascii="Tahoma" w:eastAsia="Times New Roman" w:hAnsi="Tahoma" w:cs="Tahoma"/>
          <w:lang w:eastAsia="sl-SI"/>
        </w:rPr>
        <w:t xml:space="preserve"> pred rokom za oddajo ponudbe, pod pogojem, da bo zahteva posredovana pravočasno. Na drugače posredovane zahteve za dodatna pojasnila ali vprašanja naročnik ni dolžan odgovoriti.</w:t>
      </w:r>
    </w:p>
    <w:p w14:paraId="3F760408"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2D85829F" w14:textId="77777777" w:rsidR="00B62CE2" w:rsidRPr="00922373" w:rsidRDefault="00B62CE2" w:rsidP="00740DF3">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Predložitev ponudbe</w:t>
      </w:r>
    </w:p>
    <w:p w14:paraId="75F0E4D3" w14:textId="77777777" w:rsidR="00B62CE2" w:rsidRPr="00922373" w:rsidRDefault="00B62CE2" w:rsidP="00740DF3">
      <w:pPr>
        <w:keepNext/>
        <w:keepLines/>
        <w:spacing w:after="0" w:line="240" w:lineRule="auto"/>
        <w:jc w:val="both"/>
        <w:rPr>
          <w:rFonts w:ascii="Tahoma" w:eastAsia="Times New Roman" w:hAnsi="Tahoma" w:cs="Tahoma"/>
          <w:b/>
          <w:lang w:eastAsia="sl-SI"/>
        </w:rPr>
      </w:pPr>
    </w:p>
    <w:p w14:paraId="35877567" w14:textId="3904FE2A" w:rsidR="00B62CE2" w:rsidRPr="00922373" w:rsidRDefault="00B62CE2" w:rsidP="00740DF3">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 xml:space="preserve">Ponudnik nosi vse stroške priprave in predložitve ponudbe. </w:t>
      </w:r>
      <w:r w:rsidRPr="00922373">
        <w:rPr>
          <w:rFonts w:ascii="Tahoma" w:eastAsia="Times New Roman" w:hAnsi="Tahoma" w:cs="Tahoma"/>
          <w:lang w:eastAsia="sl-SI"/>
        </w:rPr>
        <w:t xml:space="preserve">Rok za predložitev ponudb je najkasneje do </w:t>
      </w:r>
      <w:r w:rsidR="00436898">
        <w:rPr>
          <w:rFonts w:ascii="Tahoma" w:eastAsia="Times New Roman" w:hAnsi="Tahoma" w:cs="Tahoma"/>
          <w:b/>
          <w:bCs/>
          <w:lang w:eastAsia="sl-SI"/>
        </w:rPr>
        <w:t>10</w:t>
      </w:r>
      <w:r w:rsidR="009B7AEA" w:rsidRPr="00922373">
        <w:rPr>
          <w:rFonts w:ascii="Tahoma" w:eastAsia="Times New Roman" w:hAnsi="Tahoma" w:cs="Tahoma"/>
          <w:b/>
          <w:bCs/>
          <w:lang w:eastAsia="sl-SI"/>
        </w:rPr>
        <w:t xml:space="preserve">. </w:t>
      </w:r>
      <w:r w:rsidR="00436898">
        <w:rPr>
          <w:rFonts w:ascii="Tahoma" w:eastAsia="Times New Roman" w:hAnsi="Tahoma" w:cs="Tahoma"/>
          <w:b/>
          <w:bCs/>
          <w:lang w:eastAsia="sl-SI"/>
        </w:rPr>
        <w:t>10</w:t>
      </w:r>
      <w:r w:rsidR="009B7AEA">
        <w:rPr>
          <w:rFonts w:ascii="Tahoma" w:eastAsia="Times New Roman" w:hAnsi="Tahoma" w:cs="Tahoma"/>
          <w:b/>
          <w:bCs/>
          <w:lang w:eastAsia="sl-SI"/>
        </w:rPr>
        <w:t xml:space="preserve">. </w:t>
      </w:r>
      <w:r w:rsidR="009B7AEA" w:rsidRPr="00922373">
        <w:rPr>
          <w:rFonts w:ascii="Tahoma" w:eastAsia="Times New Roman" w:hAnsi="Tahoma" w:cs="Tahoma"/>
          <w:b/>
          <w:bCs/>
          <w:lang w:eastAsia="sl-SI"/>
        </w:rPr>
        <w:t>202</w:t>
      </w:r>
      <w:r w:rsidR="009B7AEA">
        <w:rPr>
          <w:rFonts w:ascii="Tahoma" w:eastAsia="Times New Roman" w:hAnsi="Tahoma" w:cs="Tahoma"/>
          <w:b/>
          <w:bCs/>
          <w:lang w:eastAsia="sl-SI"/>
        </w:rPr>
        <w:t xml:space="preserve">4 </w:t>
      </w:r>
      <w:r w:rsidR="009B7AEA" w:rsidRPr="00922373">
        <w:rPr>
          <w:rFonts w:ascii="Tahoma" w:eastAsia="Times New Roman" w:hAnsi="Tahoma" w:cs="Tahoma"/>
          <w:b/>
          <w:bCs/>
          <w:lang w:eastAsia="sl-SI"/>
        </w:rPr>
        <w:t>do 10</w:t>
      </w:r>
      <w:r w:rsidR="009B7AEA">
        <w:rPr>
          <w:rFonts w:ascii="Tahoma" w:eastAsia="Times New Roman" w:hAnsi="Tahoma" w:cs="Tahoma"/>
          <w:b/>
          <w:bCs/>
          <w:lang w:eastAsia="sl-SI"/>
        </w:rPr>
        <w:t>. ure</w:t>
      </w:r>
      <w:r w:rsidRPr="00922373">
        <w:rPr>
          <w:rFonts w:ascii="Tahoma" w:eastAsia="Times New Roman" w:hAnsi="Tahoma" w:cs="Tahoma"/>
          <w:lang w:eastAsia="sl-SI"/>
        </w:rPr>
        <w:t>.</w:t>
      </w:r>
    </w:p>
    <w:p w14:paraId="28AFC8E9"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7ABB59F9" w14:textId="77777777" w:rsidR="00B62CE2" w:rsidRPr="00922373" w:rsidRDefault="00B62CE2" w:rsidP="00740DF3">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 xml:space="preserve">Ponudniki morajo ponudbe predložiti v informacijski sistem e-JN na spletnem naslovu </w:t>
      </w:r>
      <w:hyperlink r:id="rId10" w:history="1">
        <w:r w:rsidR="00B02114" w:rsidRPr="00F2568D">
          <w:rPr>
            <w:rStyle w:val="Hiperpovezava"/>
            <w:rFonts w:ascii="Tahoma" w:eastAsia="Times New Roman" w:hAnsi="Tahoma" w:cs="Tahoma"/>
            <w:lang w:val="x-none" w:eastAsia="sl-SI"/>
          </w:rPr>
          <w:t>https://ejn.gov.si</w:t>
        </w:r>
      </w:hyperlink>
      <w:r w:rsidRPr="00922373">
        <w:rPr>
          <w:rFonts w:ascii="Tahoma" w:eastAsia="Times New Roman" w:hAnsi="Tahoma" w:cs="Tahoma"/>
          <w:lang w:eastAsia="sl-SI"/>
        </w:rPr>
        <w:t xml:space="preserve">, v skladu </w:t>
      </w:r>
      <w:r w:rsidRPr="00922373">
        <w:rPr>
          <w:rFonts w:ascii="Tahoma" w:eastAsia="Times New Roman" w:hAnsi="Tahoma" w:cs="Tahoma"/>
          <w:u w:val="single"/>
          <w:lang w:eastAsia="sl-SI"/>
        </w:rPr>
        <w:t xml:space="preserve">s </w:t>
      </w:r>
      <w:r w:rsidRPr="00922373">
        <w:rPr>
          <w:rFonts w:ascii="Tahoma" w:eastAsia="Times New Roman" w:hAnsi="Tahoma" w:cs="Tahoma"/>
          <w:b/>
          <w:u w:val="single"/>
          <w:lang w:eastAsia="sl-SI"/>
        </w:rPr>
        <w:t xml:space="preserve">poglavjem </w:t>
      </w:r>
      <w:r w:rsidR="00DA46FD">
        <w:rPr>
          <w:rFonts w:ascii="Tahoma" w:eastAsia="Times New Roman" w:hAnsi="Tahoma" w:cs="Tahoma"/>
          <w:b/>
          <w:u w:val="single"/>
          <w:lang w:eastAsia="sl-SI"/>
        </w:rPr>
        <w:t>7</w:t>
      </w:r>
      <w:r w:rsidRPr="00922373">
        <w:rPr>
          <w:rFonts w:ascii="Tahoma" w:eastAsia="Times New Roman" w:hAnsi="Tahoma" w:cs="Tahoma"/>
          <w:u w:val="single"/>
          <w:lang w:eastAsia="sl-SI"/>
        </w:rPr>
        <w:t xml:space="preserve"> te razpisne dokumentacije</w:t>
      </w:r>
      <w:r w:rsidRPr="00922373">
        <w:rPr>
          <w:rFonts w:ascii="Tahoma" w:eastAsia="Times New Roman" w:hAnsi="Tahoma" w:cs="Tahoma"/>
          <w:lang w:eastAsia="sl-SI"/>
        </w:rPr>
        <w:t>.</w:t>
      </w:r>
    </w:p>
    <w:p w14:paraId="0077A2AB" w14:textId="77777777" w:rsidR="00B62CE2" w:rsidRPr="00922373" w:rsidRDefault="00B62CE2" w:rsidP="00740DF3">
      <w:pPr>
        <w:keepNext/>
        <w:keepLines/>
        <w:spacing w:after="0" w:line="240" w:lineRule="auto"/>
        <w:jc w:val="both"/>
        <w:rPr>
          <w:rFonts w:ascii="Tahoma" w:eastAsia="Times New Roman" w:hAnsi="Tahoma" w:cs="Tahoma"/>
          <w:lang w:val="x-none" w:eastAsia="sl-SI"/>
        </w:rPr>
      </w:pPr>
    </w:p>
    <w:p w14:paraId="08A81B51" w14:textId="77777777" w:rsidR="00B62CE2" w:rsidRPr="00922373" w:rsidRDefault="00B62CE2" w:rsidP="00740DF3">
      <w:pPr>
        <w:keepNext/>
        <w:keepLines/>
        <w:numPr>
          <w:ilvl w:val="1"/>
          <w:numId w:val="2"/>
        </w:numPr>
        <w:spacing w:after="0" w:line="240" w:lineRule="auto"/>
        <w:jc w:val="both"/>
        <w:rPr>
          <w:rFonts w:ascii="Tahoma" w:eastAsia="Times New Roman" w:hAnsi="Tahoma" w:cs="Tahoma"/>
          <w:b/>
          <w:lang w:eastAsia="sl-SI"/>
        </w:rPr>
      </w:pPr>
      <w:bookmarkStart w:id="10" w:name="_Toc116720500"/>
      <w:bookmarkStart w:id="11" w:name="_Toc116720564"/>
      <w:bookmarkStart w:id="12" w:name="_Toc116783473"/>
      <w:bookmarkStart w:id="13" w:name="_Toc116792907"/>
      <w:bookmarkStart w:id="14" w:name="_Toc136417479"/>
      <w:r w:rsidRPr="00922373">
        <w:rPr>
          <w:rFonts w:ascii="Tahoma" w:eastAsia="Times New Roman" w:hAnsi="Tahoma" w:cs="Tahoma"/>
          <w:b/>
          <w:lang w:eastAsia="sl-SI"/>
        </w:rPr>
        <w:t>Odpiranje ponudb</w:t>
      </w:r>
      <w:bookmarkEnd w:id="10"/>
      <w:bookmarkEnd w:id="11"/>
      <w:bookmarkEnd w:id="12"/>
      <w:bookmarkEnd w:id="13"/>
      <w:bookmarkEnd w:id="14"/>
    </w:p>
    <w:p w14:paraId="342CB7D0" w14:textId="77777777" w:rsidR="00B62CE2" w:rsidRPr="00922373" w:rsidRDefault="00B62CE2" w:rsidP="00740DF3">
      <w:pPr>
        <w:keepNext/>
        <w:keepLines/>
        <w:spacing w:after="0" w:line="240" w:lineRule="auto"/>
        <w:jc w:val="both"/>
        <w:rPr>
          <w:rFonts w:ascii="Tahoma" w:eastAsia="Times New Roman" w:hAnsi="Tahoma" w:cs="Tahoma"/>
          <w:b/>
          <w:lang w:eastAsia="sl-SI"/>
        </w:rPr>
      </w:pPr>
    </w:p>
    <w:p w14:paraId="32946D2F" w14:textId="3A1E160D" w:rsidR="00B62CE2" w:rsidRPr="00922373" w:rsidRDefault="00B62CE2" w:rsidP="00740DF3">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Odpiranje ponudb bo potekalo avtomatično v informacijskem sistemu e-JN dne </w:t>
      </w:r>
      <w:r w:rsidR="00436898">
        <w:rPr>
          <w:rFonts w:ascii="Tahoma" w:eastAsia="Times New Roman" w:hAnsi="Tahoma" w:cs="Tahoma"/>
          <w:b/>
          <w:bCs/>
          <w:lang w:eastAsia="sl-SI"/>
        </w:rPr>
        <w:t>10</w:t>
      </w:r>
      <w:r w:rsidR="00436898" w:rsidRPr="00922373">
        <w:rPr>
          <w:rFonts w:ascii="Tahoma" w:eastAsia="Times New Roman" w:hAnsi="Tahoma" w:cs="Tahoma"/>
          <w:b/>
          <w:bCs/>
          <w:lang w:eastAsia="sl-SI"/>
        </w:rPr>
        <w:t xml:space="preserve">. </w:t>
      </w:r>
      <w:r w:rsidR="00436898">
        <w:rPr>
          <w:rFonts w:ascii="Tahoma" w:eastAsia="Times New Roman" w:hAnsi="Tahoma" w:cs="Tahoma"/>
          <w:b/>
          <w:bCs/>
          <w:lang w:eastAsia="sl-SI"/>
        </w:rPr>
        <w:t xml:space="preserve">10. </w:t>
      </w:r>
      <w:r w:rsidR="00436898" w:rsidRPr="00922373">
        <w:rPr>
          <w:rFonts w:ascii="Tahoma" w:eastAsia="Times New Roman" w:hAnsi="Tahoma" w:cs="Tahoma"/>
          <w:b/>
          <w:bCs/>
          <w:lang w:eastAsia="sl-SI"/>
        </w:rPr>
        <w:t>202</w:t>
      </w:r>
      <w:r w:rsidR="00436898">
        <w:rPr>
          <w:rFonts w:ascii="Tahoma" w:eastAsia="Times New Roman" w:hAnsi="Tahoma" w:cs="Tahoma"/>
          <w:b/>
          <w:bCs/>
          <w:lang w:eastAsia="sl-SI"/>
        </w:rPr>
        <w:t xml:space="preserve">4 </w:t>
      </w:r>
      <w:r w:rsidRPr="00922373">
        <w:rPr>
          <w:rFonts w:ascii="Tahoma" w:eastAsia="Times New Roman" w:hAnsi="Tahoma" w:cs="Tahoma"/>
          <w:lang w:eastAsia="sl-SI"/>
        </w:rPr>
        <w:t xml:space="preserve">in se bo začelo </w:t>
      </w:r>
      <w:r w:rsidRPr="00922373">
        <w:rPr>
          <w:rFonts w:ascii="Tahoma" w:eastAsia="Times New Roman" w:hAnsi="Tahoma" w:cs="Tahoma"/>
          <w:b/>
          <w:lang w:eastAsia="sl-SI"/>
        </w:rPr>
        <w:t>ob 1</w:t>
      </w:r>
      <w:r w:rsidR="00C95372">
        <w:rPr>
          <w:rFonts w:ascii="Tahoma" w:eastAsia="Times New Roman" w:hAnsi="Tahoma" w:cs="Tahoma"/>
          <w:b/>
          <w:lang w:eastAsia="sl-SI"/>
        </w:rPr>
        <w:t>1</w:t>
      </w:r>
      <w:r w:rsidRPr="00922373">
        <w:rPr>
          <w:rFonts w:ascii="Tahoma" w:eastAsia="Times New Roman" w:hAnsi="Tahoma" w:cs="Tahoma"/>
          <w:b/>
          <w:lang w:eastAsia="sl-SI"/>
        </w:rPr>
        <w:t>. uri</w:t>
      </w:r>
      <w:r w:rsidRPr="00922373">
        <w:rPr>
          <w:rFonts w:ascii="Tahoma" w:eastAsia="Times New Roman" w:hAnsi="Tahoma" w:cs="Tahoma"/>
          <w:lang w:eastAsia="sl-SI"/>
        </w:rPr>
        <w:t xml:space="preserve"> na spletnem naslovu </w:t>
      </w:r>
      <w:hyperlink r:id="rId11" w:history="1">
        <w:r w:rsidR="00B02114" w:rsidRPr="00F2568D">
          <w:rPr>
            <w:rStyle w:val="Hiperpovezava"/>
            <w:rFonts w:ascii="Tahoma" w:eastAsia="Times New Roman" w:hAnsi="Tahoma" w:cs="Tahoma"/>
            <w:lang w:eastAsia="sl-SI"/>
          </w:rPr>
          <w:t>https://ejn.gov.si</w:t>
        </w:r>
      </w:hyperlink>
      <w:r w:rsidRPr="00922373">
        <w:rPr>
          <w:rFonts w:ascii="Tahoma" w:eastAsia="Times New Roman" w:hAnsi="Tahoma" w:cs="Tahoma"/>
          <w:lang w:eastAsia="sl-SI"/>
        </w:rPr>
        <w:t xml:space="preserve">. </w:t>
      </w:r>
    </w:p>
    <w:p w14:paraId="032D7244"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01854FCB" w14:textId="77777777" w:rsidR="00B62CE2" w:rsidRPr="00922373" w:rsidRDefault="00B62CE2" w:rsidP="00740DF3">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7252D99A"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6F72E0A3" w14:textId="77777777" w:rsidR="00B62CE2" w:rsidRPr="00922373" w:rsidRDefault="00B62CE2" w:rsidP="00740DF3">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Pogajanja</w:t>
      </w:r>
    </w:p>
    <w:p w14:paraId="2520ADCD"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71B84A31" w14:textId="77777777" w:rsidR="00B62CE2" w:rsidRPr="00922373" w:rsidRDefault="00B62CE2" w:rsidP="00740DF3">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s ponudnikom(i) izvedel pogajanja, v skladu z drugim odstavkom 47. člena ZJN-3.</w:t>
      </w:r>
    </w:p>
    <w:p w14:paraId="460326E5"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01F80B04" w14:textId="77777777" w:rsidR="00B62CE2" w:rsidRPr="00922373" w:rsidRDefault="00B62CE2" w:rsidP="00740DF3">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23CB5A8B"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4B5D41EB" w14:textId="77777777" w:rsidR="00B62CE2" w:rsidRPr="00922373" w:rsidRDefault="00B62CE2" w:rsidP="00740DF3">
      <w:pPr>
        <w:keepNext/>
        <w:keepLines/>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Predmet pogajanj bo znižanje ponudbenih cen na enoto mere in ponudbene vrednosti.</w:t>
      </w:r>
    </w:p>
    <w:p w14:paraId="53B6A06C"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70812D58" w14:textId="77777777" w:rsidR="00B62CE2" w:rsidRPr="00922373" w:rsidRDefault="00B62CE2" w:rsidP="00740DF3">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Variantna ponudba</w:t>
      </w:r>
    </w:p>
    <w:p w14:paraId="26B576E4"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1A9ECE4A" w14:textId="77777777" w:rsidR="00B62CE2" w:rsidRPr="00922373" w:rsidRDefault="00B62CE2" w:rsidP="00740DF3">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ne dopušča predložitve variantne ponudbe. Naročnik bo ponudbo, ki bo vsebovala variantno ponudbo, zavrnil kot nedopustno.</w:t>
      </w:r>
    </w:p>
    <w:p w14:paraId="595CAEF8"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53B141E0" w14:textId="77777777" w:rsidR="00C95372" w:rsidRDefault="00C95372">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523909C9" w14:textId="77777777" w:rsidR="00B62CE2" w:rsidRPr="00922373" w:rsidRDefault="00B62CE2" w:rsidP="00740DF3">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lastRenderedPageBreak/>
        <w:t>Pregled in ocenjevanje ponudb</w:t>
      </w:r>
    </w:p>
    <w:p w14:paraId="713954EF"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3F7C4AC3" w14:textId="77777777" w:rsidR="00B62CE2" w:rsidRPr="00922373" w:rsidRDefault="00B62CE2" w:rsidP="00740DF3">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1E4CF116"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08C98F18" w14:textId="77777777" w:rsidR="00B62CE2" w:rsidRPr="00922373" w:rsidRDefault="00B62CE2" w:rsidP="00740DF3">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Okvirni sporazum</w:t>
      </w:r>
    </w:p>
    <w:p w14:paraId="378344BD"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41F0E944" w14:textId="77777777" w:rsidR="00B62CE2" w:rsidRPr="00922373" w:rsidRDefault="00B62CE2" w:rsidP="00740DF3">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Okvirni sporazum bo z izbranim ponudnikom podpisal naročnik.</w:t>
      </w:r>
    </w:p>
    <w:p w14:paraId="5231B10A"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5761B695" w14:textId="77777777" w:rsidR="00B62CE2" w:rsidRPr="00922373" w:rsidRDefault="00B62CE2" w:rsidP="00740DF3">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Okvirni sporazum se bo pred podpisom vsebinsko prilagodil le glede na to, ali bo izbrani ponudnik predložil skupno ponudbo, prijavil sodelovanje podizvajalcev in podobno.</w:t>
      </w:r>
    </w:p>
    <w:p w14:paraId="5AA645D3"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37D1855F" w14:textId="77777777" w:rsidR="00B62CE2" w:rsidRPr="00922373" w:rsidRDefault="00B62CE2" w:rsidP="00740DF3">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skladu s šestim odstavkom 14. člena </w:t>
      </w:r>
      <w:r w:rsidR="009B7AEA" w:rsidRPr="00922373">
        <w:rPr>
          <w:rFonts w:ascii="Tahoma" w:eastAsia="Times New Roman" w:hAnsi="Tahoma" w:cs="Tahoma"/>
          <w:lang w:eastAsia="sl-SI"/>
        </w:rPr>
        <w:t xml:space="preserve">Zakona </w:t>
      </w:r>
      <w:r w:rsidR="009B7AEA" w:rsidRPr="00801EF0">
        <w:rPr>
          <w:rFonts w:ascii="Tahoma" w:eastAsia="Times New Roman" w:hAnsi="Tahoma" w:cs="Tahoma"/>
          <w:lang w:eastAsia="sl-SI"/>
        </w:rPr>
        <w:t>o integriteti in preprečevanju korupcije (Uradni list RS, št. 69/11 – uradno prečiščeno besedilo, 158/20, 3/22 – ZDeb in 16/23 – ZZPri</w:t>
      </w:r>
      <w:r w:rsidR="009B7AEA" w:rsidRPr="00922373">
        <w:rPr>
          <w:rFonts w:ascii="Tahoma" w:eastAsia="Times New Roman" w:hAnsi="Tahoma" w:cs="Tahoma"/>
          <w:lang w:eastAsia="sl-SI"/>
        </w:rPr>
        <w:t>; v nadaljevanju ZIntPK</w:t>
      </w:r>
      <w:r w:rsidRPr="00922373">
        <w:rPr>
          <w:rFonts w:ascii="Tahoma" w:eastAsia="Times New Roman" w:hAnsi="Tahoma" w:cs="Tahoma"/>
          <w:lang w:eastAsia="sl-SI"/>
        </w:rPr>
        <w:t>)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Pr="00922373">
        <w:rPr>
          <w:rFonts w:ascii="Tahoma" w:eastAsia="Times New Roman" w:hAnsi="Tahoma" w:cs="Tahoma"/>
          <w:b/>
          <w:lang w:eastAsia="sl-SI"/>
        </w:rPr>
        <w:t>Priloga 3/1</w:t>
      </w:r>
      <w:r w:rsidRPr="00922373">
        <w:rPr>
          <w:rFonts w:ascii="Tahoma" w:eastAsia="Times New Roman" w:hAnsi="Tahoma" w:cs="Tahoma"/>
          <w:lang w:eastAsia="sl-SI"/>
        </w:rPr>
        <w:t>). Če bo ponudnik predložil lažno izjavo oziroma bo dal neresnične podatke o navedenih dejstvih, bo to imelo za posledico ničnost okvirnega sporazuma. Izjavo bodo morali podati tudi ostali gospodarski subjekti, ki nastopajo v ponudbi skupaj s ponudnikom.</w:t>
      </w:r>
    </w:p>
    <w:p w14:paraId="7BF65F8E"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35BCC6D1" w14:textId="77777777" w:rsidR="00B62CE2" w:rsidRPr="00922373" w:rsidRDefault="00B62CE2" w:rsidP="00740DF3">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Vzorec okvirnega sporazuma je sestavni del te razpisne dokumentacije. Ponudnik s podpisom </w:t>
      </w:r>
      <w:r w:rsidRPr="00922373">
        <w:rPr>
          <w:rFonts w:ascii="Tahoma" w:eastAsia="Times New Roman" w:hAnsi="Tahoma" w:cs="Tahoma"/>
          <w:b/>
          <w:lang w:eastAsia="sl-SI"/>
        </w:rPr>
        <w:t>Priloge A</w:t>
      </w:r>
      <w:r w:rsidRPr="00922373">
        <w:rPr>
          <w:rFonts w:ascii="Tahoma" w:eastAsia="Times New Roman" w:hAnsi="Tahoma" w:cs="Tahoma"/>
          <w:lang w:eastAsia="sl-SI"/>
        </w:rPr>
        <w:t xml:space="preserve"> potrdi, da se strinja z vsebino okvirnega sporazuma. </w:t>
      </w:r>
    </w:p>
    <w:p w14:paraId="26242010"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52EEBB03" w14:textId="77777777" w:rsidR="00B62CE2" w:rsidRPr="00922373" w:rsidRDefault="00B62CE2" w:rsidP="00740DF3">
      <w:pPr>
        <w:keepNext/>
        <w:keepLines/>
        <w:numPr>
          <w:ilvl w:val="1"/>
          <w:numId w:val="2"/>
        </w:numPr>
        <w:spacing w:after="0" w:line="240" w:lineRule="auto"/>
        <w:jc w:val="both"/>
        <w:rPr>
          <w:rFonts w:ascii="Tahoma" w:eastAsia="Times New Roman" w:hAnsi="Tahoma" w:cs="Tahoma"/>
          <w:b/>
          <w:lang w:eastAsia="sl-SI"/>
        </w:rPr>
      </w:pPr>
      <w:bookmarkStart w:id="15" w:name="_Toc116720524"/>
      <w:bookmarkStart w:id="16" w:name="_Toc116720588"/>
      <w:bookmarkStart w:id="17" w:name="_Toc116783499"/>
      <w:bookmarkStart w:id="18" w:name="_Toc116792933"/>
      <w:bookmarkStart w:id="19" w:name="_Toc136417505"/>
      <w:r w:rsidRPr="00922373">
        <w:rPr>
          <w:rFonts w:ascii="Tahoma" w:eastAsia="Times New Roman" w:hAnsi="Tahoma" w:cs="Tahoma"/>
          <w:b/>
          <w:lang w:eastAsia="sl-SI"/>
        </w:rPr>
        <w:t>Prav</w:t>
      </w:r>
      <w:bookmarkEnd w:id="15"/>
      <w:bookmarkEnd w:id="16"/>
      <w:bookmarkEnd w:id="17"/>
      <w:bookmarkEnd w:id="18"/>
      <w:bookmarkEnd w:id="19"/>
      <w:r w:rsidRPr="00922373">
        <w:rPr>
          <w:rFonts w:ascii="Tahoma" w:eastAsia="Times New Roman" w:hAnsi="Tahoma" w:cs="Tahoma"/>
          <w:b/>
          <w:lang w:eastAsia="sl-SI"/>
        </w:rPr>
        <w:t>no varstvo</w:t>
      </w:r>
    </w:p>
    <w:p w14:paraId="2B893A95"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4A992D76" w14:textId="77777777" w:rsidR="00B62CE2" w:rsidRPr="00922373" w:rsidRDefault="00B62CE2" w:rsidP="00740DF3">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Ponudnikom je zagotovljeno pravno varstvo skladno z Zakonom o pravnem varstvu v postopkih javnega naročanja.</w:t>
      </w:r>
    </w:p>
    <w:p w14:paraId="7171DEB5"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3879B399" w14:textId="77777777" w:rsidR="00B62CE2" w:rsidRPr="00922373" w:rsidRDefault="00B62CE2" w:rsidP="00740DF3">
      <w:pPr>
        <w:keepNext/>
        <w:keepLines/>
        <w:numPr>
          <w:ilvl w:val="1"/>
          <w:numId w:val="2"/>
        </w:numPr>
        <w:spacing w:after="0" w:line="240" w:lineRule="auto"/>
        <w:jc w:val="both"/>
        <w:rPr>
          <w:rFonts w:ascii="Tahoma" w:eastAsia="Times New Roman" w:hAnsi="Tahoma" w:cs="Tahoma"/>
          <w:b/>
          <w:lang w:eastAsia="sl-SI"/>
        </w:rPr>
      </w:pPr>
      <w:bookmarkStart w:id="20" w:name="_Toc163615935"/>
      <w:r w:rsidRPr="00922373">
        <w:rPr>
          <w:rFonts w:ascii="Tahoma" w:eastAsia="Times New Roman" w:hAnsi="Tahoma" w:cs="Tahoma"/>
          <w:b/>
          <w:lang w:eastAsia="sl-SI"/>
        </w:rPr>
        <w:t>Zaupnost po</w:t>
      </w:r>
      <w:bookmarkEnd w:id="20"/>
      <w:r w:rsidRPr="00922373">
        <w:rPr>
          <w:rFonts w:ascii="Tahoma" w:eastAsia="Times New Roman" w:hAnsi="Tahoma" w:cs="Tahoma"/>
          <w:b/>
          <w:lang w:eastAsia="sl-SI"/>
        </w:rPr>
        <w:t>datkov</w:t>
      </w:r>
    </w:p>
    <w:p w14:paraId="2FEBD983"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060443C5" w14:textId="77777777" w:rsidR="00B62CE2" w:rsidRPr="00922373" w:rsidRDefault="00B62CE2" w:rsidP="00740DF3">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6CA8937D"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1A2F01B9" w14:textId="77777777" w:rsidR="00B62CE2" w:rsidRPr="00922373" w:rsidRDefault="00B62CE2" w:rsidP="00740DF3">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1861CB7C"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7AC80D24" w14:textId="77777777" w:rsidR="00B62CE2" w:rsidRPr="00922373" w:rsidRDefault="00B62CE2" w:rsidP="00740DF3">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Jamstvo za napake</w:t>
      </w:r>
    </w:p>
    <w:p w14:paraId="67AD07A6"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740B68F5" w14:textId="77777777" w:rsidR="00B62CE2" w:rsidRPr="00922373" w:rsidRDefault="00B62CE2" w:rsidP="00740DF3">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Izbrani izvajalec, s katerim bo naročnik sklenil okvirni sporazum, bo moral jamčiti za odpravo vseh vrst napak, ki jih bo naredil z izvajanjem predmeta javnega naročila, skladno z določili Obligacijskega zakonika.</w:t>
      </w:r>
    </w:p>
    <w:p w14:paraId="74C6704B"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7BCEDFA9" w14:textId="77777777" w:rsidR="00293782" w:rsidRDefault="00293782" w:rsidP="00740DF3">
      <w:pPr>
        <w:keepNext/>
        <w:keepLines/>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4A673E52" w14:textId="77777777" w:rsidR="00B62CE2" w:rsidRPr="00922373" w:rsidRDefault="00B62CE2" w:rsidP="00740DF3">
      <w:pPr>
        <w:keepNext/>
        <w:keepLines/>
        <w:numPr>
          <w:ilvl w:val="0"/>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lastRenderedPageBreak/>
        <w:t>PONUDBENI POGOJI</w:t>
      </w:r>
    </w:p>
    <w:p w14:paraId="75CEA73A" w14:textId="77777777" w:rsidR="00B62CE2" w:rsidRPr="00922373" w:rsidRDefault="00B62CE2" w:rsidP="00740DF3">
      <w:pPr>
        <w:keepNext/>
        <w:keepLines/>
        <w:spacing w:after="0" w:line="240" w:lineRule="auto"/>
        <w:jc w:val="both"/>
        <w:rPr>
          <w:rFonts w:ascii="Tahoma" w:eastAsia="Times New Roman" w:hAnsi="Tahoma" w:cs="Tahoma"/>
          <w:b/>
          <w:lang w:eastAsia="sl-SI"/>
        </w:rPr>
      </w:pPr>
    </w:p>
    <w:p w14:paraId="13F25B4D" w14:textId="77777777" w:rsidR="00B62CE2" w:rsidRPr="00922373" w:rsidRDefault="00B62CE2" w:rsidP="00740DF3">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Celovitost ponudbe</w:t>
      </w:r>
    </w:p>
    <w:p w14:paraId="53A55CEF"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09EB0D00" w14:textId="77777777" w:rsidR="00B62CE2" w:rsidRPr="00922373" w:rsidRDefault="00B62CE2" w:rsidP="00740DF3">
      <w:pPr>
        <w:keepNext/>
        <w:keepLines/>
        <w:spacing w:after="0" w:line="240" w:lineRule="auto"/>
        <w:jc w:val="both"/>
        <w:rPr>
          <w:rFonts w:ascii="Tahoma" w:eastAsia="Times New Roman" w:hAnsi="Tahoma" w:cs="Tahoma"/>
          <w:lang w:eastAsia="sl-SI"/>
        </w:rPr>
      </w:pPr>
      <w:r w:rsidRPr="00922373">
        <w:rPr>
          <w:rFonts w:ascii="Tahoma" w:eastAsia="Times New Roman" w:hAnsi="Tahoma" w:cs="Tahoma"/>
          <w:b/>
          <w:bCs/>
          <w:lang w:eastAsia="sl-SI"/>
        </w:rPr>
        <w:t>Ponudnik odda svojo ponudbo za celotno naročilo</w:t>
      </w:r>
      <w:r w:rsidRPr="00922373">
        <w:rPr>
          <w:rFonts w:ascii="Tahoma" w:eastAsia="Times New Roman" w:hAnsi="Tahoma" w:cs="Tahoma"/>
          <w:lang w:eastAsia="sl-SI"/>
        </w:rPr>
        <w:t>, v skladu s tehničnimi ter ostalimi zahtevami naročnika, navedenimi v razpisni dokumentaciji in njenih prilogah. V primeru, da ponudnik ne bo ponudil celotnega naročila (vseh zahtevanih postavk v ponudbenem predračunu) bo izločen iz nadaljnje obravnave. Naročnik torej ne bo upošteval ponudnika, ki bo znotraj ponudbenega predračuna ponudil zgolj posamezno postavko.</w:t>
      </w:r>
    </w:p>
    <w:p w14:paraId="195E7A1E"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587F7E74" w14:textId="77777777" w:rsidR="00B62CE2" w:rsidRPr="00922373" w:rsidRDefault="00B62CE2" w:rsidP="00740DF3">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Naročnik bo oddal naročilo in sklenil okvirni sporazum s ponudnikom, ki bo ponudil najnižjo skupno ponudbeno vrednost po izvedenih pogajanjih. Količine, navedene v posameznih postavkah ponudbenega predračuna  predmeta javnega naročila, so v času veljavnosti okvirnega sporazuma okvirne in odvisne od dejanskih potreb naročnika. </w:t>
      </w:r>
    </w:p>
    <w:p w14:paraId="2E2312C4"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1293AEE4" w14:textId="77777777" w:rsidR="00B62CE2" w:rsidRPr="00922373" w:rsidRDefault="00B62CE2" w:rsidP="00740DF3">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Skupna ponudba</w:t>
      </w:r>
    </w:p>
    <w:p w14:paraId="46A91175"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5F0F8AEC" w14:textId="77777777" w:rsidR="00B62CE2" w:rsidRPr="00922373" w:rsidRDefault="00B62CE2" w:rsidP="00740DF3">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Ponudbo lahko predloži skupina ponudnikov, ki mora predložiti pravni akt o skupni izvedbi naročila </w:t>
      </w:r>
      <w:r w:rsidRPr="00922373">
        <w:rPr>
          <w:rFonts w:ascii="Tahoma" w:eastAsia="Times New Roman" w:hAnsi="Tahoma" w:cs="Tahoma"/>
          <w:b/>
          <w:lang w:eastAsia="sl-SI"/>
        </w:rPr>
        <w:t>(kot prilogo 1/1)</w:t>
      </w:r>
      <w:r w:rsidRPr="00922373">
        <w:rPr>
          <w:rFonts w:ascii="Tahoma" w:eastAsia="Times New Roman" w:hAnsi="Tahoma" w:cs="Tahoma"/>
          <w:lang w:eastAsia="sl-SI"/>
        </w:rPr>
        <w:t>. Navedeni pravni akt mora natančno opredeliti:</w:t>
      </w:r>
    </w:p>
    <w:p w14:paraId="72515C45" w14:textId="77777777" w:rsidR="00B62CE2" w:rsidRPr="00922373" w:rsidRDefault="00B62CE2" w:rsidP="00740DF3">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medsebojno odgovornost posameznih članov skupine za izvedbo naročila znotraj skupine,</w:t>
      </w:r>
    </w:p>
    <w:p w14:paraId="364DA96B" w14:textId="77777777" w:rsidR="00B62CE2" w:rsidRPr="00922373" w:rsidRDefault="00B62CE2" w:rsidP="00740DF3">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neomejeno solidarno odgovornost članov skupine do naročnika glede vseh obveznosti po okvirnem sporazumu,</w:t>
      </w:r>
    </w:p>
    <w:p w14:paraId="5C694C81" w14:textId="77777777" w:rsidR="00B62CE2" w:rsidRPr="00922373" w:rsidRDefault="00B62CE2" w:rsidP="00740DF3">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glavnega nosilca izvedbe obveznosti po okvirnem sporazumu, s katerim bo naročnik komuniciral, </w:t>
      </w:r>
    </w:p>
    <w:p w14:paraId="4EA8DA83" w14:textId="77777777" w:rsidR="00B62CE2" w:rsidRPr="00922373" w:rsidRDefault="00B62CE2" w:rsidP="00740DF3">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14:paraId="3ED3B1C6" w14:textId="77777777" w:rsidR="00B62CE2" w:rsidRPr="00922373" w:rsidRDefault="00B62CE2" w:rsidP="00740DF3">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nosilca finančnih obračunov in transakcij z navedbo transakcijskega računa, preko katerega se bo izvajalo plačevanje izvedenih obveznosti po okvirnem sporazumu,</w:t>
      </w:r>
    </w:p>
    <w:p w14:paraId="5A57DF21" w14:textId="77777777" w:rsidR="00B62CE2" w:rsidRPr="00922373" w:rsidRDefault="00B62CE2" w:rsidP="00740DF3">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nosilca zavarovanja obveznosti po okvirnem sporazumu iz naslova dobre izvedbe del,</w:t>
      </w:r>
    </w:p>
    <w:p w14:paraId="7817EBE5" w14:textId="77777777" w:rsidR="00B62CE2" w:rsidRPr="00922373" w:rsidRDefault="00B62CE2" w:rsidP="00740DF3">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določila v primeru izstopa partnerja,</w:t>
      </w:r>
    </w:p>
    <w:p w14:paraId="48C1BA82" w14:textId="77777777" w:rsidR="00B62CE2" w:rsidRPr="00922373" w:rsidRDefault="00B62CE2" w:rsidP="00740DF3">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pooblastilo vodilnemu partnerju,</w:t>
      </w:r>
    </w:p>
    <w:p w14:paraId="4B1CF30E" w14:textId="77777777" w:rsidR="00B62CE2" w:rsidRPr="00922373" w:rsidRDefault="00B62CE2" w:rsidP="00740DF3">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opredelitev deležev in področje dela.</w:t>
      </w:r>
    </w:p>
    <w:p w14:paraId="30A53428"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4CCEB4BA" w14:textId="77777777" w:rsidR="00B62CE2" w:rsidRPr="00922373" w:rsidRDefault="00B62CE2" w:rsidP="00740DF3">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V primeru skupne ponudbe, okvirni sporazum podpišejo vsi partnerji v skupni ponudbi. Vsak član skupine ponudnikov v okviru skupne ponudbe odgovarja naročniku neomejeno solidarno.</w:t>
      </w:r>
    </w:p>
    <w:p w14:paraId="30F82760" w14:textId="77777777" w:rsidR="00B62CE2" w:rsidRPr="00922373" w:rsidRDefault="00B62CE2" w:rsidP="00740DF3">
      <w:pPr>
        <w:keepNext/>
        <w:keepLines/>
        <w:spacing w:after="0" w:line="240" w:lineRule="auto"/>
        <w:jc w:val="both"/>
        <w:rPr>
          <w:rFonts w:ascii="Tahoma" w:eastAsia="Times New Roman" w:hAnsi="Tahoma" w:cs="Tahoma"/>
          <w:b/>
          <w:lang w:eastAsia="sl-SI"/>
        </w:rPr>
      </w:pPr>
    </w:p>
    <w:p w14:paraId="3B0B659E" w14:textId="77777777" w:rsidR="00B62CE2" w:rsidRDefault="00B62CE2" w:rsidP="00740DF3">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primeru skupne ponudbe mora glavni nosilec izvedbe obveznosti po okvirnem sporazumu za vse partnerje v skupni ponudbi k ponudbi v razdelek »Izjava – ostali sodelujoči« priložiti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 xml:space="preserve">Prilogo 3/1 </w:t>
      </w:r>
      <w:r w:rsidRPr="00922373">
        <w:rPr>
          <w:rFonts w:ascii="Tahoma" w:eastAsia="Times New Roman" w:hAnsi="Tahoma" w:cs="Tahoma"/>
          <w:lang w:eastAsia="sl-SI"/>
        </w:rPr>
        <w:t xml:space="preserve">in </w:t>
      </w:r>
      <w:r w:rsidRPr="00922373">
        <w:rPr>
          <w:rFonts w:ascii="Tahoma" w:eastAsia="Times New Roman" w:hAnsi="Tahoma" w:cs="Tahoma"/>
          <w:b/>
          <w:lang w:eastAsia="sl-SI"/>
        </w:rPr>
        <w:t>Prilogo 3/</w:t>
      </w:r>
      <w:r w:rsidR="009B7AEA">
        <w:rPr>
          <w:rFonts w:ascii="Tahoma" w:eastAsia="Times New Roman" w:hAnsi="Tahoma" w:cs="Tahoma"/>
          <w:b/>
          <w:lang w:eastAsia="sl-SI"/>
        </w:rPr>
        <w:t>2</w:t>
      </w:r>
      <w:r w:rsidRPr="00922373">
        <w:rPr>
          <w:rFonts w:ascii="Tahoma" w:eastAsia="Times New Roman" w:hAnsi="Tahoma" w:cs="Tahoma"/>
          <w:lang w:eastAsia="sl-SI"/>
        </w:rPr>
        <w:t>.</w:t>
      </w:r>
    </w:p>
    <w:p w14:paraId="3F462CC6"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0230819F" w14:textId="77777777" w:rsidR="00E03A42" w:rsidRDefault="00E03A42">
      <w:pPr>
        <w:spacing w:after="0" w:line="240" w:lineRule="auto"/>
        <w:rPr>
          <w:rFonts w:ascii="Tahoma" w:eastAsia="Times New Roman" w:hAnsi="Tahoma" w:cs="Tahoma"/>
          <w:b/>
          <w:kern w:val="16"/>
          <w:szCs w:val="20"/>
          <w:lang w:eastAsia="sl-SI"/>
        </w:rPr>
      </w:pPr>
      <w:r>
        <w:rPr>
          <w:rFonts w:ascii="Tahoma" w:hAnsi="Tahoma" w:cs="Tahoma"/>
          <w:b/>
          <w:kern w:val="16"/>
        </w:rPr>
        <w:br w:type="page"/>
      </w:r>
    </w:p>
    <w:p w14:paraId="19E97480" w14:textId="77777777" w:rsidR="00B62CE2" w:rsidRPr="00A5140A" w:rsidRDefault="00B62CE2" w:rsidP="00740DF3">
      <w:pPr>
        <w:pStyle w:val="Odstavekseznama"/>
        <w:keepNext/>
        <w:keepLines/>
        <w:numPr>
          <w:ilvl w:val="2"/>
          <w:numId w:val="2"/>
        </w:numPr>
        <w:jc w:val="both"/>
        <w:rPr>
          <w:rFonts w:ascii="Tahoma" w:hAnsi="Tahoma" w:cs="Tahoma"/>
          <w:b/>
          <w:kern w:val="16"/>
          <w:sz w:val="22"/>
        </w:rPr>
      </w:pPr>
      <w:r w:rsidRPr="00A5140A">
        <w:rPr>
          <w:rFonts w:ascii="Tahoma" w:hAnsi="Tahoma" w:cs="Tahoma"/>
          <w:b/>
          <w:kern w:val="16"/>
          <w:sz w:val="22"/>
        </w:rPr>
        <w:lastRenderedPageBreak/>
        <w:t xml:space="preserve">Izvedba del z lastnimi viri </w:t>
      </w:r>
    </w:p>
    <w:p w14:paraId="2C270DC6" w14:textId="77777777" w:rsidR="00B62CE2" w:rsidRDefault="00B62CE2" w:rsidP="00740DF3">
      <w:pPr>
        <w:keepNext/>
        <w:keepLines/>
        <w:spacing w:after="0" w:line="240" w:lineRule="auto"/>
        <w:jc w:val="both"/>
        <w:rPr>
          <w:rFonts w:ascii="Tahoma" w:hAnsi="Tahoma" w:cs="Tahoma"/>
        </w:rPr>
      </w:pPr>
    </w:p>
    <w:p w14:paraId="7148230B" w14:textId="77777777" w:rsidR="00B62CE2" w:rsidRPr="004A76D7" w:rsidRDefault="00B62CE2" w:rsidP="00740DF3">
      <w:pPr>
        <w:keepNext/>
        <w:keepLines/>
        <w:spacing w:after="0" w:line="240" w:lineRule="auto"/>
        <w:jc w:val="both"/>
        <w:rPr>
          <w:rFonts w:ascii="Tahoma" w:hAnsi="Tahoma" w:cs="Tahoma"/>
        </w:rPr>
      </w:pPr>
      <w:r w:rsidRPr="004A76D7">
        <w:rPr>
          <w:rFonts w:ascii="Tahoma" w:hAnsi="Tahoma" w:cs="Tahoma"/>
        </w:rPr>
        <w:t xml:space="preserve">Naročnik zahteva, da </w:t>
      </w:r>
      <w:r>
        <w:rPr>
          <w:rFonts w:ascii="Tahoma" w:hAnsi="Tahoma" w:cs="Tahoma"/>
        </w:rPr>
        <w:t>bo moral</w:t>
      </w:r>
      <w:r w:rsidRPr="004A76D7">
        <w:rPr>
          <w:rFonts w:ascii="Tahoma" w:hAnsi="Tahoma" w:cs="Tahoma"/>
        </w:rPr>
        <w:t xml:space="preserve"> del Gradbeno - vzdrževalnih (sanacijskih) del in šamotersko-vzdrževalnih (termo-izolacijskih) del, ki so predmet javnega naročila in so navedena v spodnji tabeli izvesti </w:t>
      </w:r>
      <w:r w:rsidRPr="004A76D7">
        <w:rPr>
          <w:rFonts w:ascii="Tahoma" w:hAnsi="Tahoma" w:cs="Tahoma"/>
          <w:b/>
        </w:rPr>
        <w:t>ponudnik sam ali skupina ponudnikov v okviru skupne ponudbe</w:t>
      </w:r>
      <w:r w:rsidRPr="004A76D7">
        <w:rPr>
          <w:rFonts w:ascii="Tahoma" w:hAnsi="Tahoma" w:cs="Tahoma"/>
        </w:rPr>
        <w:t xml:space="preserve">: </w:t>
      </w:r>
    </w:p>
    <w:tbl>
      <w:tblPr>
        <w:tblW w:w="0" w:type="auto"/>
        <w:tblLook w:val="04A0" w:firstRow="1" w:lastRow="0" w:firstColumn="1" w:lastColumn="0" w:noHBand="0" w:noVBand="1"/>
      </w:tblPr>
      <w:tblGrid>
        <w:gridCol w:w="9354"/>
      </w:tblGrid>
      <w:tr w:rsidR="00B62CE2" w:rsidRPr="004A76D7" w14:paraId="1F311827" w14:textId="77777777" w:rsidTr="00B62CE2">
        <w:tc>
          <w:tcPr>
            <w:tcW w:w="9494"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3"/>
              <w:gridCol w:w="951"/>
              <w:gridCol w:w="1124"/>
            </w:tblGrid>
            <w:tr w:rsidR="008C0DB9" w:rsidRPr="00E03A42" w14:paraId="4C3C69DF" w14:textId="77777777" w:rsidTr="00E03A42">
              <w:tc>
                <w:tcPr>
                  <w:tcW w:w="7291" w:type="dxa"/>
                  <w:shd w:val="clear" w:color="auto" w:fill="auto"/>
                </w:tcPr>
                <w:p w14:paraId="77754D16" w14:textId="77777777" w:rsidR="008C0DB9" w:rsidRPr="00E03A42" w:rsidRDefault="008C0DB9" w:rsidP="00740DF3">
                  <w:pPr>
                    <w:keepNext/>
                    <w:keepLines/>
                    <w:spacing w:after="0" w:line="240" w:lineRule="auto"/>
                    <w:jc w:val="center"/>
                    <w:rPr>
                      <w:rFonts w:ascii="Tahoma" w:eastAsia="Times New Roman" w:hAnsi="Tahoma" w:cs="Tahoma"/>
                      <w:sz w:val="21"/>
                      <w:szCs w:val="21"/>
                    </w:rPr>
                  </w:pPr>
                  <w:r w:rsidRPr="00E03A42">
                    <w:rPr>
                      <w:rFonts w:ascii="Tahoma" w:eastAsia="Times New Roman" w:hAnsi="Tahoma" w:cs="Tahoma"/>
                      <w:sz w:val="21"/>
                      <w:szCs w:val="21"/>
                    </w:rPr>
                    <w:t>Opis postavke</w:t>
                  </w:r>
                </w:p>
              </w:tc>
              <w:tc>
                <w:tcPr>
                  <w:tcW w:w="960" w:type="dxa"/>
                  <w:shd w:val="clear" w:color="auto" w:fill="auto"/>
                </w:tcPr>
                <w:p w14:paraId="6A1B3B01" w14:textId="77777777" w:rsidR="008C0DB9" w:rsidRPr="00E03A42" w:rsidRDefault="008C0DB9" w:rsidP="00740DF3">
                  <w:pPr>
                    <w:keepNext/>
                    <w:keepLines/>
                    <w:spacing w:after="0" w:line="240" w:lineRule="auto"/>
                    <w:jc w:val="center"/>
                    <w:rPr>
                      <w:rFonts w:ascii="Tahoma" w:eastAsia="Times New Roman" w:hAnsi="Tahoma" w:cs="Tahoma"/>
                      <w:sz w:val="21"/>
                      <w:szCs w:val="21"/>
                    </w:rPr>
                  </w:pPr>
                  <w:r w:rsidRPr="00E03A42">
                    <w:rPr>
                      <w:rFonts w:ascii="Tahoma" w:eastAsia="Times New Roman" w:hAnsi="Tahoma" w:cs="Tahoma"/>
                      <w:sz w:val="21"/>
                      <w:szCs w:val="21"/>
                    </w:rPr>
                    <w:t>Enota</w:t>
                  </w:r>
                </w:p>
              </w:tc>
              <w:tc>
                <w:tcPr>
                  <w:tcW w:w="1133" w:type="dxa"/>
                  <w:shd w:val="clear" w:color="auto" w:fill="auto"/>
                </w:tcPr>
                <w:p w14:paraId="31B37280" w14:textId="77777777" w:rsidR="008C0DB9" w:rsidRPr="00E03A42" w:rsidRDefault="008C0DB9" w:rsidP="00740DF3">
                  <w:pPr>
                    <w:keepNext/>
                    <w:keepLines/>
                    <w:spacing w:after="0" w:line="240" w:lineRule="auto"/>
                    <w:jc w:val="center"/>
                    <w:rPr>
                      <w:rFonts w:ascii="Tahoma" w:eastAsia="Times New Roman" w:hAnsi="Tahoma" w:cs="Tahoma"/>
                      <w:sz w:val="21"/>
                      <w:szCs w:val="21"/>
                    </w:rPr>
                  </w:pPr>
                  <w:r w:rsidRPr="00E03A42">
                    <w:rPr>
                      <w:rFonts w:ascii="Tahoma" w:eastAsia="Times New Roman" w:hAnsi="Tahoma" w:cs="Tahoma"/>
                      <w:sz w:val="21"/>
                      <w:szCs w:val="21"/>
                    </w:rPr>
                    <w:t>Količina</w:t>
                  </w:r>
                </w:p>
              </w:tc>
            </w:tr>
            <w:tr w:rsidR="008C0DB9" w:rsidRPr="00E03A42" w14:paraId="610F9807" w14:textId="77777777" w:rsidTr="00E03A42">
              <w:tc>
                <w:tcPr>
                  <w:tcW w:w="7291" w:type="dxa"/>
                  <w:shd w:val="clear" w:color="auto" w:fill="auto"/>
                </w:tcPr>
                <w:p w14:paraId="44B673E4" w14:textId="77777777" w:rsidR="008C0DB9" w:rsidRPr="00E03A42" w:rsidRDefault="008C0DB9" w:rsidP="00740DF3">
                  <w:pPr>
                    <w:keepNext/>
                    <w:keepLines/>
                    <w:spacing w:after="0" w:line="240" w:lineRule="auto"/>
                    <w:jc w:val="both"/>
                    <w:rPr>
                      <w:rFonts w:ascii="Tahoma" w:eastAsia="Times New Roman" w:hAnsi="Tahoma" w:cs="Tahoma"/>
                      <w:sz w:val="21"/>
                      <w:szCs w:val="21"/>
                    </w:rPr>
                  </w:pPr>
                  <w:r w:rsidRPr="00E03A42">
                    <w:rPr>
                      <w:rFonts w:ascii="Tahoma" w:hAnsi="Tahoma" w:cs="Tahoma"/>
                      <w:color w:val="000000"/>
                      <w:sz w:val="21"/>
                      <w:szCs w:val="21"/>
                    </w:rPr>
                    <w:t>Transport materiala in zidanje ognjevzdržnih oblog iz šamotne opeke različnih formatov debeline od 6 cm do 15 cm, zidanje s posebno malto za tovrstne zidake, vse kompletno s pripravo malte, z vsemi pomožnimi deli in prenosi, delo v utesnjenih prostorih brez naravne svetlobe, delo iz delovnih odrov.</w:t>
                  </w:r>
                </w:p>
              </w:tc>
              <w:tc>
                <w:tcPr>
                  <w:tcW w:w="960" w:type="dxa"/>
                  <w:shd w:val="clear" w:color="auto" w:fill="auto"/>
                </w:tcPr>
                <w:p w14:paraId="2688D08A" w14:textId="77777777" w:rsidR="008C0DB9" w:rsidRPr="00E03A42" w:rsidRDefault="008C0DB9" w:rsidP="00740DF3">
                  <w:pPr>
                    <w:keepNext/>
                    <w:keepLines/>
                    <w:spacing w:after="0" w:line="240" w:lineRule="auto"/>
                    <w:jc w:val="center"/>
                    <w:rPr>
                      <w:rFonts w:ascii="Tahoma" w:eastAsia="Times New Roman" w:hAnsi="Tahoma" w:cs="Tahoma"/>
                      <w:sz w:val="21"/>
                      <w:szCs w:val="21"/>
                    </w:rPr>
                  </w:pPr>
                  <w:r w:rsidRPr="00E03A42">
                    <w:rPr>
                      <w:rFonts w:ascii="Tahoma" w:eastAsia="Times New Roman" w:hAnsi="Tahoma" w:cs="Tahoma"/>
                      <w:sz w:val="21"/>
                      <w:szCs w:val="21"/>
                    </w:rPr>
                    <w:t>m²</w:t>
                  </w:r>
                </w:p>
              </w:tc>
              <w:tc>
                <w:tcPr>
                  <w:tcW w:w="1133" w:type="dxa"/>
                  <w:shd w:val="clear" w:color="auto" w:fill="auto"/>
                </w:tcPr>
                <w:p w14:paraId="69B50862" w14:textId="51C6BEF4" w:rsidR="008C0DB9" w:rsidRPr="00E03A42" w:rsidRDefault="00A5140A" w:rsidP="00740DF3">
                  <w:pPr>
                    <w:keepNext/>
                    <w:keepLines/>
                    <w:spacing w:after="0" w:line="240" w:lineRule="auto"/>
                    <w:jc w:val="center"/>
                    <w:rPr>
                      <w:rFonts w:ascii="Tahoma" w:eastAsia="Times New Roman" w:hAnsi="Tahoma" w:cs="Tahoma"/>
                      <w:sz w:val="21"/>
                      <w:szCs w:val="21"/>
                    </w:rPr>
                  </w:pPr>
                  <w:r>
                    <w:rPr>
                      <w:rFonts w:ascii="Tahoma" w:eastAsia="Times New Roman" w:hAnsi="Tahoma" w:cs="Tahoma"/>
                      <w:sz w:val="21"/>
                      <w:szCs w:val="21"/>
                    </w:rPr>
                    <w:t>150</w:t>
                  </w:r>
                </w:p>
              </w:tc>
            </w:tr>
            <w:tr w:rsidR="008C0DB9" w:rsidRPr="00E03A42" w14:paraId="68C5A5FB" w14:textId="77777777" w:rsidTr="00E03A42">
              <w:tc>
                <w:tcPr>
                  <w:tcW w:w="7291" w:type="dxa"/>
                  <w:shd w:val="clear" w:color="auto" w:fill="auto"/>
                </w:tcPr>
                <w:p w14:paraId="2E482B1F" w14:textId="77777777" w:rsidR="008C0DB9" w:rsidRPr="00E03A42" w:rsidRDefault="008C0DB9" w:rsidP="00E03A42">
                  <w:pPr>
                    <w:keepNext/>
                    <w:keepLines/>
                    <w:spacing w:after="0" w:line="240" w:lineRule="auto"/>
                    <w:jc w:val="both"/>
                    <w:rPr>
                      <w:rFonts w:ascii="Tahoma" w:eastAsia="Times New Roman" w:hAnsi="Tahoma" w:cs="Tahoma"/>
                      <w:sz w:val="21"/>
                      <w:szCs w:val="21"/>
                    </w:rPr>
                  </w:pPr>
                  <w:r w:rsidRPr="00E03A42">
                    <w:rPr>
                      <w:rFonts w:ascii="Tahoma" w:hAnsi="Tahoma" w:cs="Tahoma"/>
                      <w:color w:val="000000"/>
                      <w:sz w:val="21"/>
                      <w:szCs w:val="21"/>
                    </w:rPr>
                    <w:t>Transport materiala in zidanje ognjevzdržnih oblog iz šamotne opeke debeline od 15 cm do 25 cm različnih formatov, zidanje s posebno malto za tovrstne zidake, vse kompletno s pripravo malte, z vsemi pomožnimi deli in prenosi, delo v utesnjenih prostorih brez naravne svetlobe, delo iz delovnih odrov.</w:t>
                  </w:r>
                </w:p>
              </w:tc>
              <w:tc>
                <w:tcPr>
                  <w:tcW w:w="960" w:type="dxa"/>
                  <w:shd w:val="clear" w:color="auto" w:fill="auto"/>
                </w:tcPr>
                <w:p w14:paraId="21AB114A" w14:textId="77777777" w:rsidR="008C0DB9" w:rsidRPr="00E03A42" w:rsidRDefault="008C0DB9" w:rsidP="00740DF3">
                  <w:pPr>
                    <w:keepNext/>
                    <w:keepLines/>
                    <w:spacing w:after="0" w:line="240" w:lineRule="auto"/>
                    <w:jc w:val="center"/>
                    <w:rPr>
                      <w:rFonts w:ascii="Tahoma" w:eastAsia="Times New Roman" w:hAnsi="Tahoma" w:cs="Tahoma"/>
                      <w:sz w:val="21"/>
                      <w:szCs w:val="21"/>
                    </w:rPr>
                  </w:pPr>
                  <w:r w:rsidRPr="00E03A42">
                    <w:rPr>
                      <w:rFonts w:ascii="Tahoma" w:eastAsia="Times New Roman" w:hAnsi="Tahoma" w:cs="Tahoma"/>
                      <w:sz w:val="21"/>
                      <w:szCs w:val="21"/>
                    </w:rPr>
                    <w:t>m²</w:t>
                  </w:r>
                </w:p>
              </w:tc>
              <w:tc>
                <w:tcPr>
                  <w:tcW w:w="1133" w:type="dxa"/>
                  <w:shd w:val="clear" w:color="auto" w:fill="auto"/>
                </w:tcPr>
                <w:p w14:paraId="3AC3133C" w14:textId="7887DE47" w:rsidR="008C0DB9" w:rsidRPr="00E03A42" w:rsidRDefault="00A5140A" w:rsidP="001336E2">
                  <w:pPr>
                    <w:keepNext/>
                    <w:keepLines/>
                    <w:spacing w:after="0" w:line="240" w:lineRule="auto"/>
                    <w:jc w:val="center"/>
                    <w:rPr>
                      <w:rFonts w:ascii="Tahoma" w:eastAsia="Times New Roman" w:hAnsi="Tahoma" w:cs="Tahoma"/>
                      <w:sz w:val="21"/>
                      <w:szCs w:val="21"/>
                    </w:rPr>
                  </w:pPr>
                  <w:r>
                    <w:rPr>
                      <w:rFonts w:ascii="Tahoma" w:eastAsia="Times New Roman" w:hAnsi="Tahoma" w:cs="Tahoma"/>
                      <w:sz w:val="21"/>
                      <w:szCs w:val="21"/>
                    </w:rPr>
                    <w:t>25</w:t>
                  </w:r>
                  <w:r w:rsidR="001336E2">
                    <w:rPr>
                      <w:rFonts w:ascii="Tahoma" w:eastAsia="Times New Roman" w:hAnsi="Tahoma" w:cs="Tahoma"/>
                      <w:sz w:val="21"/>
                      <w:szCs w:val="21"/>
                    </w:rPr>
                    <w:t>0</w:t>
                  </w:r>
                </w:p>
              </w:tc>
            </w:tr>
            <w:tr w:rsidR="008C0DB9" w:rsidRPr="00E03A42" w14:paraId="22A3C9D7" w14:textId="77777777" w:rsidTr="00E03A42">
              <w:tc>
                <w:tcPr>
                  <w:tcW w:w="7291" w:type="dxa"/>
                  <w:shd w:val="clear" w:color="auto" w:fill="auto"/>
                </w:tcPr>
                <w:p w14:paraId="017D8F70" w14:textId="77777777" w:rsidR="008C0DB9" w:rsidRPr="00E03A42" w:rsidRDefault="008C0DB9" w:rsidP="00740DF3">
                  <w:pPr>
                    <w:keepNext/>
                    <w:keepLines/>
                    <w:spacing w:after="0" w:line="240" w:lineRule="auto"/>
                    <w:jc w:val="both"/>
                    <w:rPr>
                      <w:rFonts w:ascii="Tahoma" w:eastAsia="Times New Roman" w:hAnsi="Tahoma" w:cs="Tahoma"/>
                      <w:sz w:val="21"/>
                      <w:szCs w:val="21"/>
                    </w:rPr>
                  </w:pPr>
                  <w:r w:rsidRPr="00E03A42">
                    <w:rPr>
                      <w:rFonts w:ascii="Tahoma" w:hAnsi="Tahoma" w:cs="Tahoma"/>
                      <w:sz w:val="21"/>
                      <w:szCs w:val="21"/>
                    </w:rPr>
                    <w:t>Transport materiala in zidanje ognjevzdržnih oblog iz korundne opeke različnih formatov debeline do 12 cm, zidanje s posebno malto za tovrstne zidake, vse kompletno s pripravo malte, z vsemi pomožnimi deli in prenosi, delo v utesnjenih prostorih brez naravne svetlobe, delo iz delovnih odrov.</w:t>
                  </w:r>
                </w:p>
              </w:tc>
              <w:tc>
                <w:tcPr>
                  <w:tcW w:w="960" w:type="dxa"/>
                  <w:shd w:val="clear" w:color="auto" w:fill="auto"/>
                </w:tcPr>
                <w:p w14:paraId="48F47BD3" w14:textId="77777777" w:rsidR="008C0DB9" w:rsidRPr="00E03A42" w:rsidRDefault="008C0DB9" w:rsidP="00740DF3">
                  <w:pPr>
                    <w:keepNext/>
                    <w:keepLines/>
                    <w:spacing w:after="0" w:line="240" w:lineRule="auto"/>
                    <w:jc w:val="center"/>
                    <w:rPr>
                      <w:rFonts w:ascii="Tahoma" w:eastAsia="Times New Roman" w:hAnsi="Tahoma" w:cs="Tahoma"/>
                      <w:sz w:val="21"/>
                      <w:szCs w:val="21"/>
                    </w:rPr>
                  </w:pPr>
                  <w:r w:rsidRPr="00E03A42">
                    <w:rPr>
                      <w:rFonts w:ascii="Tahoma" w:eastAsia="Times New Roman" w:hAnsi="Tahoma" w:cs="Tahoma"/>
                      <w:sz w:val="21"/>
                      <w:szCs w:val="21"/>
                    </w:rPr>
                    <w:t>m²</w:t>
                  </w:r>
                </w:p>
              </w:tc>
              <w:tc>
                <w:tcPr>
                  <w:tcW w:w="1133" w:type="dxa"/>
                  <w:shd w:val="clear" w:color="auto" w:fill="auto"/>
                </w:tcPr>
                <w:p w14:paraId="663F3A13" w14:textId="15ADE8C3" w:rsidR="008C0DB9" w:rsidRPr="00E03A42" w:rsidRDefault="00A5140A" w:rsidP="00740DF3">
                  <w:pPr>
                    <w:keepNext/>
                    <w:keepLines/>
                    <w:spacing w:after="0" w:line="240" w:lineRule="auto"/>
                    <w:jc w:val="center"/>
                    <w:rPr>
                      <w:rFonts w:ascii="Tahoma" w:eastAsia="Times New Roman" w:hAnsi="Tahoma" w:cs="Tahoma"/>
                      <w:sz w:val="21"/>
                      <w:szCs w:val="21"/>
                    </w:rPr>
                  </w:pPr>
                  <w:r>
                    <w:rPr>
                      <w:rFonts w:ascii="Tahoma" w:eastAsia="Times New Roman" w:hAnsi="Tahoma" w:cs="Tahoma"/>
                      <w:sz w:val="21"/>
                      <w:szCs w:val="21"/>
                    </w:rPr>
                    <w:t>120</w:t>
                  </w:r>
                </w:p>
              </w:tc>
            </w:tr>
            <w:tr w:rsidR="008C0DB9" w:rsidRPr="00E03A42" w14:paraId="55A9A05F" w14:textId="77777777" w:rsidTr="00E03A42">
              <w:tc>
                <w:tcPr>
                  <w:tcW w:w="7291" w:type="dxa"/>
                  <w:shd w:val="clear" w:color="auto" w:fill="auto"/>
                </w:tcPr>
                <w:p w14:paraId="0082F5E8" w14:textId="77777777" w:rsidR="008C0DB9" w:rsidRPr="00E03A42" w:rsidRDefault="008C0DB9" w:rsidP="00740DF3">
                  <w:pPr>
                    <w:keepNext/>
                    <w:keepLines/>
                    <w:spacing w:after="0" w:line="240" w:lineRule="auto"/>
                    <w:jc w:val="both"/>
                    <w:rPr>
                      <w:rFonts w:ascii="Tahoma" w:eastAsia="Times New Roman" w:hAnsi="Tahoma" w:cs="Tahoma"/>
                      <w:sz w:val="21"/>
                      <w:szCs w:val="21"/>
                    </w:rPr>
                  </w:pPr>
                  <w:r w:rsidRPr="00E03A42">
                    <w:rPr>
                      <w:rFonts w:ascii="Tahoma" w:hAnsi="Tahoma" w:cs="Tahoma"/>
                      <w:color w:val="000000"/>
                      <w:sz w:val="21"/>
                      <w:szCs w:val="21"/>
                    </w:rPr>
                    <w:t>Transport materiala in zidanje ognjevzdržnih oblog iz izolacijske opeke različnih formatov debeline od 25 do 32 cm, zidanje s posebno malto za tovrstne zidake, vse kompletno s pripravo malte, z vsemi pomožnimi deli in prenosi, delo v utesnjenih prostorih brez naravne svetlobe, delo iz delovnih odrov.</w:t>
                  </w:r>
                  <w:r w:rsidRPr="00E03A42">
                    <w:rPr>
                      <w:rFonts w:ascii="Tahoma" w:eastAsia="Times New Roman" w:hAnsi="Tahoma" w:cs="Tahoma"/>
                      <w:sz w:val="21"/>
                      <w:szCs w:val="21"/>
                    </w:rPr>
                    <w:t xml:space="preserve"> </w:t>
                  </w:r>
                </w:p>
              </w:tc>
              <w:tc>
                <w:tcPr>
                  <w:tcW w:w="960" w:type="dxa"/>
                  <w:shd w:val="clear" w:color="auto" w:fill="auto"/>
                </w:tcPr>
                <w:p w14:paraId="3B206C9F" w14:textId="77777777" w:rsidR="008C0DB9" w:rsidRPr="00E03A42" w:rsidRDefault="008C0DB9" w:rsidP="00740DF3">
                  <w:pPr>
                    <w:keepNext/>
                    <w:keepLines/>
                    <w:spacing w:after="0" w:line="240" w:lineRule="auto"/>
                    <w:jc w:val="center"/>
                    <w:rPr>
                      <w:rFonts w:ascii="Tahoma" w:eastAsia="Times New Roman" w:hAnsi="Tahoma" w:cs="Tahoma"/>
                      <w:sz w:val="21"/>
                      <w:szCs w:val="21"/>
                    </w:rPr>
                  </w:pPr>
                  <w:r w:rsidRPr="00E03A42">
                    <w:rPr>
                      <w:rFonts w:ascii="Tahoma" w:eastAsia="Times New Roman" w:hAnsi="Tahoma" w:cs="Tahoma"/>
                      <w:sz w:val="21"/>
                      <w:szCs w:val="21"/>
                    </w:rPr>
                    <w:t>m²</w:t>
                  </w:r>
                </w:p>
              </w:tc>
              <w:tc>
                <w:tcPr>
                  <w:tcW w:w="1133" w:type="dxa"/>
                  <w:shd w:val="clear" w:color="auto" w:fill="auto"/>
                </w:tcPr>
                <w:p w14:paraId="65F3D119" w14:textId="33F83B8E" w:rsidR="008C0DB9" w:rsidRPr="00E03A42" w:rsidRDefault="008C0DB9" w:rsidP="00740DF3">
                  <w:pPr>
                    <w:keepNext/>
                    <w:keepLines/>
                    <w:spacing w:after="0" w:line="240" w:lineRule="auto"/>
                    <w:jc w:val="center"/>
                    <w:rPr>
                      <w:rFonts w:ascii="Tahoma" w:eastAsia="Times New Roman" w:hAnsi="Tahoma" w:cs="Tahoma"/>
                      <w:sz w:val="21"/>
                      <w:szCs w:val="21"/>
                    </w:rPr>
                  </w:pPr>
                  <w:r w:rsidRPr="00E03A42">
                    <w:rPr>
                      <w:rFonts w:ascii="Tahoma" w:eastAsia="Times New Roman" w:hAnsi="Tahoma" w:cs="Tahoma"/>
                      <w:sz w:val="21"/>
                      <w:szCs w:val="21"/>
                    </w:rPr>
                    <w:t>3</w:t>
                  </w:r>
                  <w:r w:rsidR="00A5140A">
                    <w:rPr>
                      <w:rFonts w:ascii="Tahoma" w:eastAsia="Times New Roman" w:hAnsi="Tahoma" w:cs="Tahoma"/>
                      <w:sz w:val="21"/>
                      <w:szCs w:val="21"/>
                    </w:rPr>
                    <w:t>0</w:t>
                  </w:r>
                  <w:r w:rsidRPr="00E03A42">
                    <w:rPr>
                      <w:rFonts w:ascii="Tahoma" w:eastAsia="Times New Roman" w:hAnsi="Tahoma" w:cs="Tahoma"/>
                      <w:sz w:val="21"/>
                      <w:szCs w:val="21"/>
                    </w:rPr>
                    <w:t>0</w:t>
                  </w:r>
                </w:p>
              </w:tc>
            </w:tr>
            <w:tr w:rsidR="008C0DB9" w:rsidRPr="00E03A42" w14:paraId="3BE591A0" w14:textId="77777777" w:rsidTr="00E03A42">
              <w:tc>
                <w:tcPr>
                  <w:tcW w:w="7291" w:type="dxa"/>
                  <w:shd w:val="clear" w:color="auto" w:fill="auto"/>
                </w:tcPr>
                <w:p w14:paraId="677A32C1" w14:textId="77777777" w:rsidR="008C0DB9" w:rsidRPr="00E03A42" w:rsidRDefault="008C0DB9" w:rsidP="00740DF3">
                  <w:pPr>
                    <w:keepNext/>
                    <w:keepLines/>
                    <w:spacing w:after="0" w:line="240" w:lineRule="auto"/>
                    <w:jc w:val="both"/>
                    <w:rPr>
                      <w:rFonts w:ascii="Tahoma" w:eastAsia="Times New Roman" w:hAnsi="Tahoma" w:cs="Tahoma"/>
                      <w:sz w:val="21"/>
                      <w:szCs w:val="21"/>
                    </w:rPr>
                  </w:pPr>
                  <w:r w:rsidRPr="00E03A42">
                    <w:rPr>
                      <w:rFonts w:ascii="Tahoma" w:hAnsi="Tahoma" w:cs="Tahoma"/>
                      <w:color w:val="000000"/>
                      <w:sz w:val="21"/>
                      <w:szCs w:val="21"/>
                    </w:rPr>
                    <w:t>Transport in vgradnja termoizolacijskih oblog iz termo izolacijskih materialov - keramična volna različnih debelin, vgradnja s posebnim pritrdilnim materialom za tovrstne obloge, z vsemi pomožnimi deli, delo v utesnjenih prostorih, brez naravne svetlobe, delo iz delovnih odrov.</w:t>
                  </w:r>
                </w:p>
              </w:tc>
              <w:tc>
                <w:tcPr>
                  <w:tcW w:w="960" w:type="dxa"/>
                  <w:shd w:val="clear" w:color="auto" w:fill="auto"/>
                </w:tcPr>
                <w:p w14:paraId="55F9F293" w14:textId="77777777" w:rsidR="008C0DB9" w:rsidRPr="00E03A42" w:rsidRDefault="008C0DB9" w:rsidP="00740DF3">
                  <w:pPr>
                    <w:keepNext/>
                    <w:keepLines/>
                    <w:spacing w:after="0" w:line="240" w:lineRule="auto"/>
                    <w:jc w:val="center"/>
                    <w:rPr>
                      <w:rFonts w:ascii="Tahoma" w:eastAsia="Times New Roman" w:hAnsi="Tahoma" w:cs="Tahoma"/>
                      <w:sz w:val="21"/>
                      <w:szCs w:val="21"/>
                      <w:vertAlign w:val="superscript"/>
                    </w:rPr>
                  </w:pPr>
                  <w:r w:rsidRPr="00E03A42">
                    <w:rPr>
                      <w:rFonts w:ascii="Tahoma" w:eastAsia="Times New Roman" w:hAnsi="Tahoma" w:cs="Tahoma"/>
                      <w:sz w:val="21"/>
                      <w:szCs w:val="21"/>
                    </w:rPr>
                    <w:t>m</w:t>
                  </w:r>
                  <w:r w:rsidRPr="00E03A42">
                    <w:rPr>
                      <w:rFonts w:ascii="Tahoma" w:eastAsia="Times New Roman" w:hAnsi="Tahoma" w:cs="Tahoma"/>
                      <w:sz w:val="21"/>
                      <w:szCs w:val="21"/>
                      <w:vertAlign w:val="superscript"/>
                    </w:rPr>
                    <w:t>3</w:t>
                  </w:r>
                </w:p>
              </w:tc>
              <w:tc>
                <w:tcPr>
                  <w:tcW w:w="1133" w:type="dxa"/>
                  <w:shd w:val="clear" w:color="auto" w:fill="auto"/>
                </w:tcPr>
                <w:p w14:paraId="70DBD0C9" w14:textId="77777777" w:rsidR="008C0DB9" w:rsidRPr="00E03A42" w:rsidRDefault="008C0DB9" w:rsidP="00740DF3">
                  <w:pPr>
                    <w:keepNext/>
                    <w:keepLines/>
                    <w:spacing w:after="0" w:line="240" w:lineRule="auto"/>
                    <w:jc w:val="center"/>
                    <w:rPr>
                      <w:rFonts w:ascii="Tahoma" w:eastAsia="Times New Roman" w:hAnsi="Tahoma" w:cs="Tahoma"/>
                      <w:sz w:val="21"/>
                      <w:szCs w:val="21"/>
                    </w:rPr>
                  </w:pPr>
                  <w:r w:rsidRPr="00E03A42">
                    <w:rPr>
                      <w:rFonts w:ascii="Tahoma" w:eastAsia="Times New Roman" w:hAnsi="Tahoma" w:cs="Tahoma"/>
                      <w:sz w:val="21"/>
                      <w:szCs w:val="21"/>
                    </w:rPr>
                    <w:t>100</w:t>
                  </w:r>
                </w:p>
              </w:tc>
            </w:tr>
            <w:tr w:rsidR="008C0DB9" w:rsidRPr="00E03A42" w14:paraId="11D1BC39" w14:textId="77777777" w:rsidTr="00E03A42">
              <w:tc>
                <w:tcPr>
                  <w:tcW w:w="7291" w:type="dxa"/>
                  <w:shd w:val="clear" w:color="auto" w:fill="auto"/>
                </w:tcPr>
                <w:p w14:paraId="71108276" w14:textId="77777777" w:rsidR="008C0DB9" w:rsidRPr="00E03A42" w:rsidRDefault="008C0DB9" w:rsidP="00740DF3">
                  <w:pPr>
                    <w:keepNext/>
                    <w:keepLines/>
                    <w:spacing w:after="0" w:line="240" w:lineRule="auto"/>
                    <w:jc w:val="both"/>
                    <w:rPr>
                      <w:rFonts w:ascii="Tahoma" w:eastAsia="Times New Roman" w:hAnsi="Tahoma" w:cs="Tahoma"/>
                      <w:sz w:val="21"/>
                      <w:szCs w:val="21"/>
                    </w:rPr>
                  </w:pPr>
                  <w:r w:rsidRPr="00E03A42">
                    <w:rPr>
                      <w:rFonts w:ascii="Tahoma" w:hAnsi="Tahoma" w:cs="Tahoma"/>
                      <w:color w:val="000000"/>
                      <w:sz w:val="21"/>
                      <w:szCs w:val="21"/>
                    </w:rPr>
                    <w:t>Transport, montaža in demontaža gradbenih delovnih odrov, višine do 15 m, vključno z ojačitvami odra pri previsnih delih elementov, odranje območij pod in okoli izstopajočih elektro in strojnih naprav in opreme, vključno izvedba vseh potrebnih dostopov, zaščit, kovinska konstrukcija (alu montažna ali klasična cevna jeklena) in lesen ali kovinski pod, izvedba varnostnih, statičnih pritrditev,  obračun po volumnu odra.</w:t>
                  </w:r>
                </w:p>
              </w:tc>
              <w:tc>
                <w:tcPr>
                  <w:tcW w:w="960" w:type="dxa"/>
                  <w:shd w:val="clear" w:color="auto" w:fill="auto"/>
                </w:tcPr>
                <w:p w14:paraId="2169D2D1" w14:textId="77777777" w:rsidR="008C0DB9" w:rsidRPr="00E03A42" w:rsidRDefault="008C0DB9" w:rsidP="00740DF3">
                  <w:pPr>
                    <w:keepNext/>
                    <w:keepLines/>
                    <w:spacing w:after="0" w:line="240" w:lineRule="auto"/>
                    <w:jc w:val="center"/>
                    <w:rPr>
                      <w:rFonts w:ascii="Tahoma" w:eastAsia="Times New Roman" w:hAnsi="Tahoma" w:cs="Tahoma"/>
                      <w:sz w:val="21"/>
                      <w:szCs w:val="21"/>
                    </w:rPr>
                  </w:pPr>
                  <w:r w:rsidRPr="00E03A42">
                    <w:rPr>
                      <w:rFonts w:ascii="Tahoma" w:eastAsia="Times New Roman" w:hAnsi="Tahoma" w:cs="Tahoma"/>
                      <w:sz w:val="21"/>
                      <w:szCs w:val="21"/>
                    </w:rPr>
                    <w:t>m</w:t>
                  </w:r>
                  <w:r w:rsidRPr="00E03A42">
                    <w:rPr>
                      <w:rFonts w:ascii="Tahoma" w:eastAsia="Times New Roman" w:hAnsi="Tahoma" w:cs="Tahoma"/>
                      <w:sz w:val="21"/>
                      <w:szCs w:val="21"/>
                      <w:vertAlign w:val="superscript"/>
                    </w:rPr>
                    <w:t>3</w:t>
                  </w:r>
                </w:p>
              </w:tc>
              <w:tc>
                <w:tcPr>
                  <w:tcW w:w="1133" w:type="dxa"/>
                  <w:shd w:val="clear" w:color="auto" w:fill="auto"/>
                </w:tcPr>
                <w:p w14:paraId="73C96FC5" w14:textId="54AA1B65" w:rsidR="008C0DB9" w:rsidRPr="00E03A42" w:rsidRDefault="00A5140A" w:rsidP="00740DF3">
                  <w:pPr>
                    <w:keepNext/>
                    <w:keepLines/>
                    <w:spacing w:after="0" w:line="240" w:lineRule="auto"/>
                    <w:jc w:val="center"/>
                    <w:rPr>
                      <w:rFonts w:ascii="Tahoma" w:eastAsia="Times New Roman" w:hAnsi="Tahoma" w:cs="Tahoma"/>
                      <w:sz w:val="21"/>
                      <w:szCs w:val="21"/>
                    </w:rPr>
                  </w:pPr>
                  <w:r>
                    <w:rPr>
                      <w:rFonts w:ascii="Tahoma" w:eastAsia="Times New Roman" w:hAnsi="Tahoma" w:cs="Tahoma"/>
                      <w:sz w:val="21"/>
                      <w:szCs w:val="21"/>
                    </w:rPr>
                    <w:t>20</w:t>
                  </w:r>
                  <w:r w:rsidR="008C0DB9" w:rsidRPr="00E03A42">
                    <w:rPr>
                      <w:rFonts w:ascii="Tahoma" w:eastAsia="Times New Roman" w:hAnsi="Tahoma" w:cs="Tahoma"/>
                      <w:sz w:val="21"/>
                      <w:szCs w:val="21"/>
                    </w:rPr>
                    <w:t>.</w:t>
                  </w:r>
                  <w:r>
                    <w:rPr>
                      <w:rFonts w:ascii="Tahoma" w:eastAsia="Times New Roman" w:hAnsi="Tahoma" w:cs="Tahoma"/>
                      <w:sz w:val="21"/>
                      <w:szCs w:val="21"/>
                    </w:rPr>
                    <w:t>1</w:t>
                  </w:r>
                  <w:r w:rsidR="008C0DB9" w:rsidRPr="00E03A42">
                    <w:rPr>
                      <w:rFonts w:ascii="Tahoma" w:eastAsia="Times New Roman" w:hAnsi="Tahoma" w:cs="Tahoma"/>
                      <w:sz w:val="21"/>
                      <w:szCs w:val="21"/>
                    </w:rPr>
                    <w:t>00</w:t>
                  </w:r>
                </w:p>
              </w:tc>
            </w:tr>
            <w:tr w:rsidR="008C0DB9" w:rsidRPr="00E03A42" w14:paraId="3735A359" w14:textId="77777777" w:rsidTr="00E03A42">
              <w:tc>
                <w:tcPr>
                  <w:tcW w:w="7291" w:type="dxa"/>
                  <w:shd w:val="clear" w:color="auto" w:fill="auto"/>
                </w:tcPr>
                <w:p w14:paraId="362EA0AA" w14:textId="77777777" w:rsidR="008C0DB9" w:rsidRPr="00E03A42" w:rsidRDefault="008C0DB9" w:rsidP="00740DF3">
                  <w:pPr>
                    <w:keepNext/>
                    <w:keepLines/>
                    <w:spacing w:after="0" w:line="240" w:lineRule="auto"/>
                    <w:jc w:val="both"/>
                    <w:rPr>
                      <w:rFonts w:ascii="Tahoma" w:eastAsia="Times New Roman" w:hAnsi="Tahoma" w:cs="Tahoma"/>
                      <w:sz w:val="21"/>
                      <w:szCs w:val="21"/>
                    </w:rPr>
                  </w:pPr>
                  <w:r w:rsidRPr="00E03A42">
                    <w:rPr>
                      <w:rFonts w:ascii="Tahoma" w:hAnsi="Tahoma" w:cs="Tahoma"/>
                      <w:color w:val="000000"/>
                      <w:sz w:val="21"/>
                      <w:szCs w:val="21"/>
                    </w:rPr>
                    <w:t>Transport, montaža in demontaža delovnih odrov v vertikalnih jaških in kotlovskih bunkerjih, z otežkočenim dostopom in vnosom odrskega materiala skozi montažne odprtine, z vsemi pomožnimi deli, delo v utesnjenih prostorih, brez naravne svetlobe, obračun po m3 odra, oziroma jaška.</w:t>
                  </w:r>
                </w:p>
              </w:tc>
              <w:tc>
                <w:tcPr>
                  <w:tcW w:w="960" w:type="dxa"/>
                  <w:shd w:val="clear" w:color="auto" w:fill="auto"/>
                </w:tcPr>
                <w:p w14:paraId="35D657F3" w14:textId="77777777" w:rsidR="008C0DB9" w:rsidRPr="00E03A42" w:rsidRDefault="008C0DB9" w:rsidP="00740DF3">
                  <w:pPr>
                    <w:keepNext/>
                    <w:keepLines/>
                    <w:spacing w:after="0" w:line="240" w:lineRule="auto"/>
                    <w:jc w:val="center"/>
                    <w:rPr>
                      <w:rFonts w:ascii="Tahoma" w:eastAsia="Times New Roman" w:hAnsi="Tahoma" w:cs="Tahoma"/>
                      <w:sz w:val="21"/>
                      <w:szCs w:val="21"/>
                    </w:rPr>
                  </w:pPr>
                  <w:r w:rsidRPr="00E03A42">
                    <w:rPr>
                      <w:rFonts w:ascii="Tahoma" w:eastAsia="Times New Roman" w:hAnsi="Tahoma" w:cs="Tahoma"/>
                      <w:sz w:val="21"/>
                      <w:szCs w:val="21"/>
                    </w:rPr>
                    <w:t>m</w:t>
                  </w:r>
                  <w:r w:rsidRPr="00E03A42">
                    <w:rPr>
                      <w:rFonts w:ascii="Tahoma" w:eastAsia="Times New Roman" w:hAnsi="Tahoma" w:cs="Tahoma"/>
                      <w:sz w:val="21"/>
                      <w:szCs w:val="21"/>
                      <w:vertAlign w:val="superscript"/>
                    </w:rPr>
                    <w:t>3</w:t>
                  </w:r>
                </w:p>
              </w:tc>
              <w:tc>
                <w:tcPr>
                  <w:tcW w:w="1133" w:type="dxa"/>
                  <w:shd w:val="clear" w:color="auto" w:fill="auto"/>
                </w:tcPr>
                <w:p w14:paraId="7AF8D5F9" w14:textId="77777777" w:rsidR="008C0DB9" w:rsidRPr="00E03A42" w:rsidRDefault="001336E2" w:rsidP="00740DF3">
                  <w:pPr>
                    <w:keepNext/>
                    <w:keepLines/>
                    <w:spacing w:after="0" w:line="240" w:lineRule="auto"/>
                    <w:jc w:val="center"/>
                    <w:rPr>
                      <w:rFonts w:ascii="Tahoma" w:eastAsia="Times New Roman" w:hAnsi="Tahoma" w:cs="Tahoma"/>
                      <w:sz w:val="21"/>
                      <w:szCs w:val="21"/>
                    </w:rPr>
                  </w:pPr>
                  <w:r>
                    <w:rPr>
                      <w:rFonts w:ascii="Tahoma" w:eastAsia="Times New Roman" w:hAnsi="Tahoma" w:cs="Tahoma"/>
                      <w:sz w:val="21"/>
                      <w:szCs w:val="21"/>
                    </w:rPr>
                    <w:t>2</w:t>
                  </w:r>
                  <w:r w:rsidR="00053F6C">
                    <w:rPr>
                      <w:rFonts w:ascii="Tahoma" w:eastAsia="Times New Roman" w:hAnsi="Tahoma" w:cs="Tahoma"/>
                      <w:sz w:val="21"/>
                      <w:szCs w:val="21"/>
                    </w:rPr>
                    <w:t>5</w:t>
                  </w:r>
                  <w:r w:rsidR="008C0DB9" w:rsidRPr="00E03A42">
                    <w:rPr>
                      <w:rFonts w:ascii="Tahoma" w:eastAsia="Times New Roman" w:hAnsi="Tahoma" w:cs="Tahoma"/>
                      <w:sz w:val="21"/>
                      <w:szCs w:val="21"/>
                    </w:rPr>
                    <w:t>0</w:t>
                  </w:r>
                </w:p>
              </w:tc>
            </w:tr>
            <w:tr w:rsidR="008C0DB9" w:rsidRPr="00E03A42" w14:paraId="3D44A931" w14:textId="77777777" w:rsidTr="00E03A42">
              <w:tc>
                <w:tcPr>
                  <w:tcW w:w="7291" w:type="dxa"/>
                  <w:shd w:val="clear" w:color="auto" w:fill="auto"/>
                </w:tcPr>
                <w:p w14:paraId="1FC86AC5" w14:textId="77777777" w:rsidR="008C0DB9" w:rsidRPr="00E03A42" w:rsidRDefault="008C0DB9" w:rsidP="00740DF3">
                  <w:pPr>
                    <w:keepNext/>
                    <w:keepLines/>
                    <w:spacing w:after="0" w:line="240" w:lineRule="auto"/>
                    <w:jc w:val="both"/>
                    <w:rPr>
                      <w:rFonts w:ascii="Tahoma" w:eastAsia="Times New Roman" w:hAnsi="Tahoma" w:cs="Tahoma"/>
                      <w:sz w:val="21"/>
                      <w:szCs w:val="21"/>
                    </w:rPr>
                  </w:pPr>
                  <w:r w:rsidRPr="00E03A42">
                    <w:rPr>
                      <w:rFonts w:ascii="Tahoma" w:hAnsi="Tahoma" w:cs="Tahoma"/>
                      <w:color w:val="000000"/>
                      <w:sz w:val="21"/>
                      <w:szCs w:val="21"/>
                    </w:rPr>
                    <w:t>Transport, montaža in demontaža delovnih odrov v povratnih kanalih (dostop in vnos odrskega materiala skozi stranske odprtine fi50 cm, delo v utesnjenih prostorih, brez naravne svetlobe, obračun po m3 odra, oziroma kanala.</w:t>
                  </w:r>
                </w:p>
              </w:tc>
              <w:tc>
                <w:tcPr>
                  <w:tcW w:w="960" w:type="dxa"/>
                  <w:shd w:val="clear" w:color="auto" w:fill="auto"/>
                </w:tcPr>
                <w:p w14:paraId="66B4CE72" w14:textId="77777777" w:rsidR="008C0DB9" w:rsidRPr="00E03A42" w:rsidRDefault="008C0DB9" w:rsidP="00740DF3">
                  <w:pPr>
                    <w:keepNext/>
                    <w:keepLines/>
                    <w:spacing w:after="0" w:line="240" w:lineRule="auto"/>
                    <w:jc w:val="center"/>
                    <w:rPr>
                      <w:rFonts w:ascii="Tahoma" w:eastAsia="Times New Roman" w:hAnsi="Tahoma" w:cs="Tahoma"/>
                      <w:sz w:val="21"/>
                      <w:szCs w:val="21"/>
                    </w:rPr>
                  </w:pPr>
                  <w:r w:rsidRPr="00E03A42">
                    <w:rPr>
                      <w:rFonts w:ascii="Tahoma" w:eastAsia="Times New Roman" w:hAnsi="Tahoma" w:cs="Tahoma"/>
                      <w:sz w:val="21"/>
                      <w:szCs w:val="21"/>
                    </w:rPr>
                    <w:t>m</w:t>
                  </w:r>
                  <w:r w:rsidRPr="00E03A42">
                    <w:rPr>
                      <w:rFonts w:ascii="Tahoma" w:eastAsia="Times New Roman" w:hAnsi="Tahoma" w:cs="Tahoma"/>
                      <w:sz w:val="21"/>
                      <w:szCs w:val="21"/>
                      <w:vertAlign w:val="superscript"/>
                    </w:rPr>
                    <w:t>3</w:t>
                  </w:r>
                </w:p>
              </w:tc>
              <w:tc>
                <w:tcPr>
                  <w:tcW w:w="1133" w:type="dxa"/>
                  <w:shd w:val="clear" w:color="auto" w:fill="auto"/>
                </w:tcPr>
                <w:p w14:paraId="4160E52C" w14:textId="77777777" w:rsidR="008C0DB9" w:rsidRPr="00E03A42" w:rsidRDefault="001336E2" w:rsidP="00740DF3">
                  <w:pPr>
                    <w:keepNext/>
                    <w:keepLines/>
                    <w:spacing w:after="0" w:line="240" w:lineRule="auto"/>
                    <w:jc w:val="center"/>
                    <w:rPr>
                      <w:rFonts w:ascii="Tahoma" w:eastAsia="Times New Roman" w:hAnsi="Tahoma" w:cs="Tahoma"/>
                      <w:sz w:val="21"/>
                      <w:szCs w:val="21"/>
                    </w:rPr>
                  </w:pPr>
                  <w:r>
                    <w:rPr>
                      <w:rFonts w:ascii="Tahoma" w:eastAsia="Times New Roman" w:hAnsi="Tahoma" w:cs="Tahoma"/>
                      <w:sz w:val="21"/>
                      <w:szCs w:val="21"/>
                    </w:rPr>
                    <w:t>18</w:t>
                  </w:r>
                  <w:r w:rsidR="008C0DB9" w:rsidRPr="00E03A42">
                    <w:rPr>
                      <w:rFonts w:ascii="Tahoma" w:eastAsia="Times New Roman" w:hAnsi="Tahoma" w:cs="Tahoma"/>
                      <w:sz w:val="21"/>
                      <w:szCs w:val="21"/>
                    </w:rPr>
                    <w:t>0</w:t>
                  </w:r>
                </w:p>
              </w:tc>
            </w:tr>
            <w:tr w:rsidR="008C0DB9" w:rsidRPr="00E03A42" w14:paraId="0227A454" w14:textId="77777777" w:rsidTr="00E03A42">
              <w:tc>
                <w:tcPr>
                  <w:tcW w:w="7291" w:type="dxa"/>
                  <w:shd w:val="clear" w:color="auto" w:fill="auto"/>
                </w:tcPr>
                <w:p w14:paraId="0E1B9F56" w14:textId="77777777" w:rsidR="008C0DB9" w:rsidRPr="00E03A42" w:rsidRDefault="008C0DB9" w:rsidP="00740DF3">
                  <w:pPr>
                    <w:keepNext/>
                    <w:keepLines/>
                    <w:spacing w:after="0" w:line="240" w:lineRule="auto"/>
                    <w:jc w:val="both"/>
                    <w:rPr>
                      <w:rFonts w:ascii="Tahoma" w:eastAsia="Times New Roman" w:hAnsi="Tahoma" w:cs="Tahoma"/>
                      <w:sz w:val="21"/>
                      <w:szCs w:val="21"/>
                    </w:rPr>
                  </w:pPr>
                  <w:r w:rsidRPr="00E03A42">
                    <w:rPr>
                      <w:rFonts w:ascii="Tahoma" w:hAnsi="Tahoma" w:cs="Tahoma"/>
                      <w:color w:val="000000"/>
                      <w:sz w:val="21"/>
                      <w:szCs w:val="21"/>
                    </w:rPr>
                    <w:t>Transport, montaža in demontaža delovnih odrov v kotlih (v zelo utesnjenih prostorih med kotlovskimi cevmi), prostor oz. ozračje nasičeno s prahom oz. pepelom, povišana temperatura v prostoru, brez naravne svetlobe, obračun po m3 odra, oziroma kotla.</w:t>
                  </w:r>
                </w:p>
              </w:tc>
              <w:tc>
                <w:tcPr>
                  <w:tcW w:w="960" w:type="dxa"/>
                  <w:shd w:val="clear" w:color="auto" w:fill="auto"/>
                </w:tcPr>
                <w:p w14:paraId="54BC543F" w14:textId="77777777" w:rsidR="008C0DB9" w:rsidRPr="00E03A42" w:rsidRDefault="008C0DB9" w:rsidP="00740DF3">
                  <w:pPr>
                    <w:keepNext/>
                    <w:keepLines/>
                    <w:spacing w:after="0" w:line="240" w:lineRule="auto"/>
                    <w:jc w:val="center"/>
                    <w:rPr>
                      <w:rFonts w:ascii="Tahoma" w:eastAsia="Times New Roman" w:hAnsi="Tahoma" w:cs="Tahoma"/>
                      <w:sz w:val="21"/>
                      <w:szCs w:val="21"/>
                    </w:rPr>
                  </w:pPr>
                  <w:r w:rsidRPr="00E03A42">
                    <w:rPr>
                      <w:rFonts w:ascii="Tahoma" w:eastAsia="Times New Roman" w:hAnsi="Tahoma" w:cs="Tahoma"/>
                      <w:sz w:val="21"/>
                      <w:szCs w:val="21"/>
                    </w:rPr>
                    <w:t>m</w:t>
                  </w:r>
                  <w:r w:rsidRPr="00E03A42">
                    <w:rPr>
                      <w:rFonts w:ascii="Tahoma" w:eastAsia="Times New Roman" w:hAnsi="Tahoma" w:cs="Tahoma"/>
                      <w:sz w:val="21"/>
                      <w:szCs w:val="21"/>
                      <w:vertAlign w:val="superscript"/>
                    </w:rPr>
                    <w:t>3</w:t>
                  </w:r>
                </w:p>
              </w:tc>
              <w:tc>
                <w:tcPr>
                  <w:tcW w:w="1133" w:type="dxa"/>
                  <w:shd w:val="clear" w:color="auto" w:fill="auto"/>
                </w:tcPr>
                <w:p w14:paraId="57F8E2F5" w14:textId="5328CFEF" w:rsidR="008C0DB9" w:rsidRPr="00E03A42" w:rsidRDefault="00A5140A" w:rsidP="00740DF3">
                  <w:pPr>
                    <w:keepNext/>
                    <w:keepLines/>
                    <w:spacing w:after="0" w:line="240" w:lineRule="auto"/>
                    <w:jc w:val="center"/>
                    <w:rPr>
                      <w:rFonts w:ascii="Tahoma" w:eastAsia="Times New Roman" w:hAnsi="Tahoma" w:cs="Tahoma"/>
                      <w:sz w:val="21"/>
                      <w:szCs w:val="21"/>
                    </w:rPr>
                  </w:pPr>
                  <w:r>
                    <w:rPr>
                      <w:rFonts w:ascii="Tahoma" w:eastAsia="Times New Roman" w:hAnsi="Tahoma" w:cs="Tahoma"/>
                      <w:sz w:val="21"/>
                      <w:szCs w:val="21"/>
                    </w:rPr>
                    <w:t>4</w:t>
                  </w:r>
                  <w:r w:rsidR="008C0DB9" w:rsidRPr="00E03A42">
                    <w:rPr>
                      <w:rFonts w:ascii="Tahoma" w:eastAsia="Times New Roman" w:hAnsi="Tahoma" w:cs="Tahoma"/>
                      <w:sz w:val="21"/>
                      <w:szCs w:val="21"/>
                    </w:rPr>
                    <w:t>00</w:t>
                  </w:r>
                </w:p>
              </w:tc>
            </w:tr>
            <w:tr w:rsidR="008C0DB9" w:rsidRPr="00E03A42" w14:paraId="223CF83D" w14:textId="77777777" w:rsidTr="00E03A42">
              <w:tc>
                <w:tcPr>
                  <w:tcW w:w="7291" w:type="dxa"/>
                  <w:shd w:val="clear" w:color="auto" w:fill="auto"/>
                </w:tcPr>
                <w:p w14:paraId="45D7DD64" w14:textId="77777777" w:rsidR="008C0DB9" w:rsidRPr="00E03A42" w:rsidRDefault="008C0DB9" w:rsidP="00740DF3">
                  <w:pPr>
                    <w:keepNext/>
                    <w:keepLines/>
                    <w:spacing w:after="0" w:line="240" w:lineRule="auto"/>
                    <w:jc w:val="both"/>
                    <w:rPr>
                      <w:rFonts w:ascii="Tahoma" w:eastAsia="Times New Roman" w:hAnsi="Tahoma" w:cs="Tahoma"/>
                      <w:sz w:val="21"/>
                      <w:szCs w:val="21"/>
                    </w:rPr>
                  </w:pPr>
                  <w:r w:rsidRPr="00E03A42">
                    <w:rPr>
                      <w:rFonts w:ascii="Tahoma" w:hAnsi="Tahoma" w:cs="Tahoma"/>
                      <w:color w:val="000000"/>
                      <w:sz w:val="21"/>
                      <w:szCs w:val="21"/>
                    </w:rPr>
                    <w:t>Dobava, izdelava, montaža in demontaža opaža sten in stropnih plošč kotlov ter gorilnikov, vključno z izrezovanjem opaža za prehod kotlovskih cevi (20-30 kos/m2), delo se izvaja v zelo utesnjenem ter zaprašenem prostoru, visoka temperatura v prostoru, brez naravne svetlobe.</w:t>
                  </w:r>
                </w:p>
              </w:tc>
              <w:tc>
                <w:tcPr>
                  <w:tcW w:w="960" w:type="dxa"/>
                  <w:shd w:val="clear" w:color="auto" w:fill="auto"/>
                </w:tcPr>
                <w:p w14:paraId="05552BFC" w14:textId="77777777" w:rsidR="008C0DB9" w:rsidRPr="00E03A42" w:rsidRDefault="008C0DB9" w:rsidP="00740DF3">
                  <w:pPr>
                    <w:keepNext/>
                    <w:keepLines/>
                    <w:spacing w:after="0" w:line="240" w:lineRule="auto"/>
                    <w:jc w:val="center"/>
                    <w:rPr>
                      <w:rFonts w:ascii="Tahoma" w:eastAsia="Times New Roman" w:hAnsi="Tahoma" w:cs="Tahoma"/>
                      <w:sz w:val="21"/>
                      <w:szCs w:val="21"/>
                    </w:rPr>
                  </w:pPr>
                  <w:r w:rsidRPr="00E03A42">
                    <w:rPr>
                      <w:rFonts w:ascii="Tahoma" w:eastAsia="Times New Roman" w:hAnsi="Tahoma" w:cs="Tahoma"/>
                      <w:sz w:val="21"/>
                      <w:szCs w:val="21"/>
                    </w:rPr>
                    <w:t>m²</w:t>
                  </w:r>
                </w:p>
              </w:tc>
              <w:tc>
                <w:tcPr>
                  <w:tcW w:w="1133" w:type="dxa"/>
                  <w:shd w:val="clear" w:color="auto" w:fill="auto"/>
                </w:tcPr>
                <w:p w14:paraId="2F85272F" w14:textId="77777777" w:rsidR="008C0DB9" w:rsidRPr="00E03A42" w:rsidRDefault="008C0DB9" w:rsidP="00740DF3">
                  <w:pPr>
                    <w:keepNext/>
                    <w:keepLines/>
                    <w:spacing w:after="0" w:line="240" w:lineRule="auto"/>
                    <w:jc w:val="center"/>
                    <w:rPr>
                      <w:rFonts w:ascii="Tahoma" w:eastAsia="Times New Roman" w:hAnsi="Tahoma" w:cs="Tahoma"/>
                      <w:sz w:val="21"/>
                      <w:szCs w:val="21"/>
                    </w:rPr>
                  </w:pPr>
                  <w:r w:rsidRPr="00E03A42">
                    <w:rPr>
                      <w:rFonts w:ascii="Tahoma" w:eastAsia="Times New Roman" w:hAnsi="Tahoma" w:cs="Tahoma"/>
                      <w:sz w:val="21"/>
                      <w:szCs w:val="21"/>
                    </w:rPr>
                    <w:t>50</w:t>
                  </w:r>
                </w:p>
              </w:tc>
            </w:tr>
          </w:tbl>
          <w:p w14:paraId="180BFE8D" w14:textId="77777777" w:rsidR="00B62CE2" w:rsidRPr="004A76D7" w:rsidRDefault="00B62CE2" w:rsidP="00740DF3">
            <w:pPr>
              <w:keepNext/>
              <w:keepLines/>
              <w:rPr>
                <w:rFonts w:ascii="Tahoma" w:hAnsi="Tahoma" w:cs="Tahoma"/>
                <w:b/>
                <w:bCs/>
                <w:color w:val="000000"/>
              </w:rPr>
            </w:pPr>
          </w:p>
        </w:tc>
      </w:tr>
    </w:tbl>
    <w:p w14:paraId="39785B19" w14:textId="77777777" w:rsidR="00B62CE2" w:rsidRDefault="00B62CE2" w:rsidP="00740DF3">
      <w:pPr>
        <w:keepNext/>
        <w:keepLines/>
        <w:spacing w:after="0" w:line="240" w:lineRule="auto"/>
        <w:jc w:val="both"/>
        <w:rPr>
          <w:rFonts w:ascii="Tahoma" w:hAnsi="Tahoma" w:cs="Tahoma"/>
          <w:b/>
          <w:kern w:val="16"/>
        </w:rPr>
      </w:pPr>
    </w:p>
    <w:p w14:paraId="594B9A22" w14:textId="77777777" w:rsidR="00E03A42" w:rsidRDefault="00E03A42">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4464F234" w14:textId="77777777" w:rsidR="00B62CE2" w:rsidRPr="005F5ACD" w:rsidRDefault="00B62CE2" w:rsidP="00740DF3">
      <w:pPr>
        <w:keepNext/>
        <w:keepLines/>
        <w:spacing w:after="0" w:line="240" w:lineRule="auto"/>
        <w:jc w:val="both"/>
        <w:rPr>
          <w:rFonts w:ascii="Tahoma" w:eastAsia="Times New Roman" w:hAnsi="Tahoma" w:cs="Tahoma"/>
          <w:b/>
          <w:lang w:eastAsia="sl-SI"/>
        </w:rPr>
      </w:pPr>
      <w:r w:rsidRPr="005F5ACD">
        <w:rPr>
          <w:rFonts w:ascii="Tahoma" w:eastAsia="Times New Roman" w:hAnsi="Tahoma" w:cs="Tahoma"/>
          <w:b/>
          <w:lang w:eastAsia="sl-SI"/>
        </w:rPr>
        <w:lastRenderedPageBreak/>
        <w:t>DOKAZILA:</w:t>
      </w:r>
    </w:p>
    <w:p w14:paraId="6FAC8549" w14:textId="77777777" w:rsidR="00591D7F" w:rsidRPr="00D238A2" w:rsidRDefault="00591D7F" w:rsidP="00740DF3">
      <w:pPr>
        <w:keepNext/>
        <w:keepLines/>
        <w:spacing w:after="0" w:line="240" w:lineRule="auto"/>
        <w:jc w:val="both"/>
        <w:rPr>
          <w:rFonts w:ascii="Tahoma" w:eastAsia="Times New Roman" w:hAnsi="Tahoma" w:cs="Tahoma"/>
          <w:lang w:eastAsia="sl-SI"/>
        </w:rPr>
      </w:pPr>
      <w:r w:rsidRPr="00D238A2">
        <w:rPr>
          <w:rFonts w:ascii="Tahoma" w:eastAsia="Times New Roman" w:hAnsi="Tahoma" w:cs="Tahoma"/>
          <w:lang w:eastAsia="sl-SI"/>
        </w:rPr>
        <w:t>Ponudnik</w:t>
      </w:r>
      <w:r w:rsidRPr="00780D8D">
        <w:rPr>
          <w:rFonts w:ascii="Tahoma" w:hAnsi="Tahoma" w:cs="Tahoma"/>
        </w:rPr>
        <w:t xml:space="preserve"> ali skupina ponudnikov v okviru skupne ponudbe</w:t>
      </w:r>
      <w:r w:rsidRPr="00D238A2">
        <w:rPr>
          <w:rFonts w:ascii="Tahoma" w:eastAsia="Times New Roman" w:hAnsi="Tahoma" w:cs="Tahoma"/>
          <w:lang w:eastAsia="sl-SI"/>
        </w:rPr>
        <w:t xml:space="preserve"> izkaže izpolnjevanje te zahteve s </w:t>
      </w:r>
      <w:r w:rsidRPr="00914A7D">
        <w:rPr>
          <w:rFonts w:ascii="Tahoma" w:eastAsia="Times New Roman" w:hAnsi="Tahoma" w:cs="Tahoma"/>
          <w:lang w:eastAsia="sl-SI"/>
        </w:rPr>
        <w:t>predložitvijo izjave o izvedbi del z lastnimi viri. (Priloga 8)</w:t>
      </w:r>
    </w:p>
    <w:p w14:paraId="48823DE6"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478D8E79" w14:textId="77777777" w:rsidR="00B62CE2" w:rsidRPr="00922373" w:rsidRDefault="00B62CE2" w:rsidP="00740DF3">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Ponudba s podizvajalci</w:t>
      </w:r>
    </w:p>
    <w:p w14:paraId="1C9FA3B5"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335811E0" w14:textId="77777777" w:rsidR="00B62CE2" w:rsidRPr="00922373" w:rsidRDefault="00B62CE2" w:rsidP="00740DF3">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lahko del javnega naročila odda v podizvajanje.</w:t>
      </w:r>
    </w:p>
    <w:p w14:paraId="54B27DEA"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5E95550B" w14:textId="77777777" w:rsidR="00B62CE2" w:rsidRPr="00922373" w:rsidRDefault="00B62CE2" w:rsidP="00740DF3">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21EC7B70"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08483582" w14:textId="77777777" w:rsidR="00B62CE2" w:rsidRPr="00922373" w:rsidRDefault="00B62CE2" w:rsidP="00740DF3">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kateremu bo javno naročilo oddano, bo v razmerju do naročnika v celoti odgovarjal za izvedbo prejetega naročila, ne glede na število podizvajalcev.</w:t>
      </w:r>
    </w:p>
    <w:p w14:paraId="55396A15"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16A787C4" w14:textId="77777777" w:rsidR="00B62CE2" w:rsidRPr="00922373" w:rsidRDefault="00B62CE2" w:rsidP="00740DF3">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Če ponudnik ne ravna v skladu s 94. člena ZJN-3, bo naročnik Državni revizijski komisiji podal predlog za uvedbo postopka o prekršku iz 2. točke prvega odstavka 112. člena ZJN-3. </w:t>
      </w:r>
    </w:p>
    <w:p w14:paraId="34101F67"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69918AE8" w14:textId="77777777" w:rsidR="00B62CE2" w:rsidRPr="00922373" w:rsidRDefault="00B62CE2" w:rsidP="00740DF3">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0F8AD3FB"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5BF2F4A9" w14:textId="77777777" w:rsidR="00B62CE2" w:rsidRPr="00922373" w:rsidRDefault="00B62CE2" w:rsidP="00740DF3">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Obveznosti iz te točke veljajo tudi za podizvajalce podizvajalcev glavnega izvajalca ali nadaljnje podizvajalce v podizvajalski verigi.</w:t>
      </w:r>
    </w:p>
    <w:p w14:paraId="12A0E53E"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418739F0" w14:textId="77777777" w:rsidR="00B62CE2" w:rsidRPr="00922373" w:rsidRDefault="00B62CE2" w:rsidP="00740DF3">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Če bo ponudnik izvajal javno naročilo s podizvajalci mora k ponudbi v razdelek »Izjava – ostali sodelujoči« priložiti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3/1,</w:t>
      </w:r>
      <w:r w:rsidRPr="00922373">
        <w:rPr>
          <w:rFonts w:ascii="Tahoma" w:eastAsia="Times New Roman" w:hAnsi="Tahoma" w:cs="Tahoma"/>
          <w:lang w:eastAsia="sl-SI"/>
        </w:rPr>
        <w:t xml:space="preserve"> </w:t>
      </w:r>
      <w:r w:rsidRPr="00922373">
        <w:rPr>
          <w:rFonts w:ascii="Tahoma" w:eastAsia="Times New Roman" w:hAnsi="Tahoma" w:cs="Tahoma"/>
          <w:b/>
          <w:lang w:eastAsia="sl-SI"/>
        </w:rPr>
        <w:t>Prilogo 3/2, Prilogo 4/1 in Prilogo 4/2</w:t>
      </w:r>
      <w:r w:rsidRPr="00922373">
        <w:rPr>
          <w:rFonts w:ascii="Tahoma" w:eastAsia="Times New Roman" w:hAnsi="Tahoma" w:cs="Tahoma"/>
          <w:lang w:eastAsia="sl-SI"/>
        </w:rPr>
        <w:t>.</w:t>
      </w:r>
    </w:p>
    <w:p w14:paraId="7BC691C9"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0BD3D7EA" w14:textId="77777777" w:rsidR="00B62CE2" w:rsidRPr="00922373" w:rsidRDefault="00B62CE2" w:rsidP="00740DF3">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V kolikor ponudnik ne oddaja ponudbe z nobenim podizvajalcem, mu ni potrebno izpolniti/priložiti prilog, ki se nanašajo na podizvajalce.</w:t>
      </w:r>
    </w:p>
    <w:p w14:paraId="590EE447"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2B586172" w14:textId="77777777" w:rsidR="00B62CE2" w:rsidRPr="00922373" w:rsidRDefault="00B62CE2" w:rsidP="00740DF3">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Uporaba zmogljivosti drugih subjektov</w:t>
      </w:r>
    </w:p>
    <w:p w14:paraId="789F0A3C"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08588601" w14:textId="77777777" w:rsidR="00B62CE2" w:rsidRPr="00922373" w:rsidRDefault="00B62CE2" w:rsidP="00740DF3">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47197E8C"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3818A4D1" w14:textId="77777777" w:rsidR="00B62CE2" w:rsidRPr="00922373" w:rsidRDefault="00B62CE2" w:rsidP="00740DF3">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2477A53E"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1D0B01A9" w14:textId="77777777" w:rsidR="00B62CE2" w:rsidRPr="00922373" w:rsidRDefault="00B62CE2" w:rsidP="00740DF3">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primeru, da bo ponudnik za izvedbo javnega naročila uporabljal zmogljivost drugih subjektov, (ki niso partner/ji v primeru skupne ponudbe ali podizvajalec/ci), mora za vsakega izmed subjektov, na katerega zmogljivosti se sklicuje k ponudbi v razdelek »Izjava – ostali sodelujoči« priložiti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3/1,</w:t>
      </w:r>
      <w:r w:rsidRPr="00922373">
        <w:rPr>
          <w:rFonts w:ascii="Tahoma" w:eastAsia="Times New Roman" w:hAnsi="Tahoma" w:cs="Tahoma"/>
          <w:lang w:eastAsia="sl-SI"/>
        </w:rPr>
        <w:t xml:space="preserve"> </w:t>
      </w:r>
      <w:r w:rsidRPr="00922373">
        <w:rPr>
          <w:rFonts w:ascii="Tahoma" w:eastAsia="Times New Roman" w:hAnsi="Tahoma" w:cs="Tahoma"/>
          <w:b/>
          <w:lang w:eastAsia="sl-SI"/>
        </w:rPr>
        <w:t>Prilogo 3/2 in Prilogo 4/3</w:t>
      </w:r>
      <w:r w:rsidRPr="00922373">
        <w:rPr>
          <w:rFonts w:ascii="Tahoma" w:eastAsia="Times New Roman" w:hAnsi="Tahoma" w:cs="Tahoma"/>
          <w:lang w:eastAsia="sl-SI"/>
        </w:rPr>
        <w:t xml:space="preserve">. </w:t>
      </w:r>
    </w:p>
    <w:p w14:paraId="4A4B6478"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495A32A6" w14:textId="77777777" w:rsidR="00B62CE2" w:rsidRPr="00922373" w:rsidRDefault="00B62CE2" w:rsidP="00740DF3">
      <w:pPr>
        <w:keepNext/>
        <w:keepLines/>
        <w:spacing w:after="0" w:line="240" w:lineRule="auto"/>
        <w:jc w:val="both"/>
        <w:rPr>
          <w:rFonts w:ascii="Tahoma" w:eastAsia="Times New Roman" w:hAnsi="Tahoma" w:cs="Tahoma"/>
          <w:lang w:val="x-none" w:eastAsia="sl-SI"/>
        </w:rPr>
      </w:pPr>
      <w:r w:rsidRPr="00922373">
        <w:rPr>
          <w:rFonts w:ascii="Tahoma" w:eastAsia="Times New Roman" w:hAnsi="Tahoma" w:cs="Tahoma"/>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2455E917" w14:textId="77777777" w:rsidR="00B62CE2" w:rsidRPr="00922373" w:rsidRDefault="00B62CE2" w:rsidP="00740DF3">
      <w:pPr>
        <w:keepNext/>
        <w:keepLines/>
        <w:spacing w:after="0" w:line="240" w:lineRule="auto"/>
        <w:jc w:val="both"/>
        <w:rPr>
          <w:rFonts w:ascii="Tahoma" w:eastAsia="Times New Roman" w:hAnsi="Tahoma" w:cs="Tahoma"/>
          <w:lang w:val="x-none" w:eastAsia="sl-SI"/>
        </w:rPr>
      </w:pPr>
    </w:p>
    <w:p w14:paraId="0EDBE895" w14:textId="77777777" w:rsidR="00B62CE2" w:rsidRPr="00922373" w:rsidRDefault="00B62CE2" w:rsidP="00740DF3">
      <w:pPr>
        <w:keepNext/>
        <w:keepLines/>
        <w:spacing w:after="0" w:line="240" w:lineRule="auto"/>
        <w:jc w:val="both"/>
        <w:rPr>
          <w:rFonts w:ascii="Tahoma" w:eastAsia="Times New Roman" w:hAnsi="Tahoma" w:cs="Tahoma"/>
          <w:lang w:val="x-none" w:eastAsia="sl-SI"/>
        </w:rPr>
      </w:pPr>
      <w:r w:rsidRPr="00922373">
        <w:rPr>
          <w:rFonts w:ascii="Tahoma" w:eastAsia="Times New Roman" w:hAnsi="Tahoma" w:cs="Tahoma"/>
          <w:i/>
          <w:lang w:val="x-none" w:eastAsia="sl-SI"/>
        </w:rPr>
        <w:t>V kolikor ponudnik za izvedbo javnega naročila ne bo uporabil zmogljivosti drugih subjektov, mu ni potrebno upoštevati določil oz. izpolniti/priložiti prilog, ki se nanašajo na subjekt/e, katerih zmogljivost</w:t>
      </w:r>
      <w:r w:rsidRPr="00922373">
        <w:rPr>
          <w:rFonts w:ascii="Tahoma" w:eastAsia="Times New Roman" w:hAnsi="Tahoma" w:cs="Tahoma"/>
          <w:lang w:val="x-none" w:eastAsia="sl-SI"/>
        </w:rPr>
        <w:t xml:space="preserve"> </w:t>
      </w:r>
      <w:r w:rsidRPr="00922373">
        <w:rPr>
          <w:rFonts w:ascii="Tahoma" w:eastAsia="Times New Roman" w:hAnsi="Tahoma" w:cs="Tahoma"/>
          <w:i/>
          <w:lang w:val="x-none" w:eastAsia="sl-SI"/>
        </w:rPr>
        <w:t xml:space="preserve">uporablja ponudnik v ponudbi. </w:t>
      </w:r>
    </w:p>
    <w:p w14:paraId="25764BB6"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464345B5" w14:textId="77777777" w:rsidR="00B62CE2" w:rsidRPr="00922373" w:rsidRDefault="00B62CE2" w:rsidP="00740DF3">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Ponudnik ali podizvajalec, ki nima sedeža v Republiki Sloveniji</w:t>
      </w:r>
    </w:p>
    <w:p w14:paraId="1DD5FA43" w14:textId="77777777" w:rsidR="00B62CE2" w:rsidRPr="00922373" w:rsidRDefault="00B62CE2" w:rsidP="00740DF3">
      <w:pPr>
        <w:keepNext/>
        <w:keepLines/>
        <w:spacing w:after="0" w:line="240" w:lineRule="auto"/>
        <w:jc w:val="both"/>
        <w:rPr>
          <w:rFonts w:ascii="Tahoma" w:eastAsia="Times New Roman" w:hAnsi="Tahoma" w:cs="Tahoma"/>
          <w:lang w:eastAsia="sl-SI"/>
        </w:rPr>
      </w:pPr>
    </w:p>
    <w:p w14:paraId="34EE9716" w14:textId="77777777" w:rsidR="00B62CE2" w:rsidRPr="00922373" w:rsidRDefault="00B62CE2" w:rsidP="00740DF3">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Ponudniki s sedežem v tuji državi morajo izpolnjevati enake pogoje kot ponudniki s sedežem v Republiki Sloveniji. Enako velja tudi v primeru, da ponudnik nastopa s partnerjem ali podizvajalcem ali se sklicuje na uporabo zmogljivosti drugih subjektov.</w:t>
      </w:r>
    </w:p>
    <w:p w14:paraId="4026EA0E" w14:textId="77777777" w:rsidR="00AA0A83" w:rsidRPr="00E31024" w:rsidRDefault="00AA0A83" w:rsidP="00740DF3">
      <w:pPr>
        <w:keepNext/>
        <w:keepLines/>
        <w:spacing w:after="0" w:line="240" w:lineRule="auto"/>
        <w:jc w:val="both"/>
        <w:rPr>
          <w:rFonts w:ascii="Tahoma" w:eastAsia="Times New Roman" w:hAnsi="Tahoma" w:cs="Tahoma"/>
          <w:lang w:eastAsia="sl-SI"/>
        </w:rPr>
      </w:pPr>
    </w:p>
    <w:p w14:paraId="2FEDE45E" w14:textId="77777777" w:rsidR="00AA0A83" w:rsidRPr="00A32E65" w:rsidRDefault="00AA0A83" w:rsidP="00740DF3">
      <w:pPr>
        <w:keepNext/>
        <w:keepLines/>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Ponudbena cena</w:t>
      </w:r>
    </w:p>
    <w:p w14:paraId="545EB659" w14:textId="77777777" w:rsidR="00AA0A83" w:rsidRPr="00712BC8" w:rsidRDefault="00AA0A83" w:rsidP="00740DF3">
      <w:pPr>
        <w:keepNext/>
        <w:keepLines/>
        <w:spacing w:after="0" w:line="240" w:lineRule="auto"/>
        <w:ind w:left="720"/>
        <w:jc w:val="both"/>
        <w:rPr>
          <w:rFonts w:ascii="Tahoma" w:eastAsia="Times New Roman" w:hAnsi="Tahoma" w:cs="Tahoma"/>
          <w:lang w:eastAsia="sl-SI"/>
        </w:rPr>
      </w:pPr>
    </w:p>
    <w:p w14:paraId="50866A1E" w14:textId="77777777" w:rsidR="00CD082D" w:rsidRPr="00917D01" w:rsidRDefault="00CD082D" w:rsidP="00740DF3">
      <w:pPr>
        <w:keepNext/>
        <w:keepLines/>
        <w:spacing w:after="0" w:line="240" w:lineRule="auto"/>
        <w:jc w:val="both"/>
        <w:rPr>
          <w:rFonts w:ascii="Tahoma" w:hAnsi="Tahoma" w:cs="Tahoma"/>
        </w:rPr>
      </w:pPr>
      <w:r w:rsidRPr="00917D01">
        <w:rPr>
          <w:rFonts w:ascii="Tahoma" w:hAnsi="Tahoma" w:cs="Tahoma"/>
        </w:rPr>
        <w:t xml:space="preserve">Ponudnik v sistem e-JN </w:t>
      </w:r>
      <w:r w:rsidRPr="00D736B2">
        <w:rPr>
          <w:rFonts w:ascii="Tahoma" w:hAnsi="Tahoma" w:cs="Tahoma"/>
          <w:b/>
        </w:rPr>
        <w:t>v razdelek »Skupna ponudbena vrednost«</w:t>
      </w:r>
      <w:r w:rsidRPr="00917D01">
        <w:rPr>
          <w:rFonts w:ascii="Tahoma" w:hAnsi="Tahoma" w:cs="Tahoma"/>
        </w:rPr>
        <w:t xml:space="preserve"> v zato namenjen</w:t>
      </w:r>
      <w:r>
        <w:rPr>
          <w:rFonts w:ascii="Tahoma" w:hAnsi="Tahoma" w:cs="Tahoma"/>
        </w:rPr>
        <w:t>o tabelo</w:t>
      </w:r>
      <w:r w:rsidRPr="00917D01">
        <w:rPr>
          <w:rFonts w:ascii="Tahoma" w:hAnsi="Tahoma" w:cs="Tahoma"/>
        </w:rPr>
        <w:t xml:space="preserve"> vpiše skupni ponudbeni znesek brez davka v EUR in znesek davka v EUR. </w:t>
      </w:r>
      <w:r w:rsidRPr="00934542">
        <w:rPr>
          <w:rFonts w:ascii="Tahoma" w:hAnsi="Tahoma" w:cs="Tahoma"/>
        </w:rPr>
        <w:t>Znesek z davkom (EUR) in vsi podatki, ki prikazujejo skupno ponudbeno vrednost, se izračunajo samodejno</w:t>
      </w:r>
      <w:r w:rsidRPr="00917D01">
        <w:rPr>
          <w:rFonts w:ascii="Tahoma" w:hAnsi="Tahoma" w:cs="Tahoma"/>
        </w:rPr>
        <w:t>.</w:t>
      </w:r>
      <w:r>
        <w:rPr>
          <w:rFonts w:ascii="Tahoma" w:hAnsi="Tahoma" w:cs="Tahoma"/>
        </w:rPr>
        <w:t xml:space="preserve"> </w:t>
      </w:r>
      <w:r w:rsidRPr="00917D01">
        <w:rPr>
          <w:rFonts w:ascii="Tahoma" w:hAnsi="Tahoma" w:cs="Tahoma"/>
        </w:rPr>
        <w:t xml:space="preserve">V </w:t>
      </w:r>
      <w:r w:rsidRPr="00D736B2">
        <w:rPr>
          <w:rFonts w:ascii="Tahoma" w:hAnsi="Tahoma" w:cs="Tahoma"/>
          <w:b/>
        </w:rPr>
        <w:t>del »Predračun«</w:t>
      </w:r>
      <w:r w:rsidRPr="00917D01">
        <w:rPr>
          <w:rFonts w:ascii="Tahoma" w:hAnsi="Tahoma" w:cs="Tahoma"/>
        </w:rPr>
        <w:t xml:space="preserve"> </w:t>
      </w:r>
      <w:r>
        <w:rPr>
          <w:rFonts w:ascii="Tahoma" w:hAnsi="Tahoma" w:cs="Tahoma"/>
        </w:rPr>
        <w:t xml:space="preserve">pa </w:t>
      </w:r>
      <w:r w:rsidRPr="00917D01">
        <w:rPr>
          <w:rFonts w:ascii="Tahoma" w:hAnsi="Tahoma" w:cs="Tahoma"/>
        </w:rPr>
        <w:t>naloži izpolnjen</w:t>
      </w:r>
      <w:r>
        <w:rPr>
          <w:rFonts w:ascii="Tahoma" w:hAnsi="Tahoma" w:cs="Tahoma"/>
        </w:rPr>
        <w:t>o in podpisano</w:t>
      </w:r>
      <w:r w:rsidRPr="00917D01">
        <w:rPr>
          <w:rFonts w:ascii="Tahoma" w:hAnsi="Tahoma" w:cs="Tahoma"/>
        </w:rPr>
        <w:t xml:space="preserve"> </w:t>
      </w:r>
      <w:r>
        <w:rPr>
          <w:rFonts w:ascii="Tahoma" w:hAnsi="Tahoma" w:cs="Tahoma"/>
        </w:rPr>
        <w:t xml:space="preserve">Prilogo </w:t>
      </w:r>
      <w:r w:rsidRPr="00917D01">
        <w:rPr>
          <w:rFonts w:ascii="Tahoma" w:hAnsi="Tahoma" w:cs="Tahoma"/>
        </w:rPr>
        <w:t>»</w:t>
      </w:r>
      <w:r>
        <w:rPr>
          <w:rFonts w:ascii="Tahoma" w:hAnsi="Tahoma" w:cs="Tahoma"/>
        </w:rPr>
        <w:t>POVZETEK PREDRAČUNA« v obliki pdf.</w:t>
      </w:r>
    </w:p>
    <w:p w14:paraId="4FA1EF6B" w14:textId="77777777" w:rsidR="00CD082D" w:rsidRDefault="00CD082D" w:rsidP="00740DF3">
      <w:pPr>
        <w:keepNext/>
        <w:keepLines/>
        <w:spacing w:after="0" w:line="240" w:lineRule="auto"/>
        <w:jc w:val="both"/>
        <w:rPr>
          <w:rFonts w:ascii="Tahoma" w:hAnsi="Tahoma" w:cs="Tahoma"/>
        </w:rPr>
      </w:pPr>
    </w:p>
    <w:p w14:paraId="126AB2A4" w14:textId="77777777" w:rsidR="00CD082D" w:rsidRPr="00917D01" w:rsidRDefault="00CD082D" w:rsidP="00740DF3">
      <w:pPr>
        <w:keepNext/>
        <w:keepLines/>
        <w:spacing w:after="0" w:line="240" w:lineRule="auto"/>
        <w:jc w:val="both"/>
        <w:rPr>
          <w:rFonts w:ascii="Tahoma" w:hAnsi="Tahoma" w:cs="Tahoma"/>
        </w:rPr>
      </w:pPr>
      <w:r w:rsidRPr="00917D01">
        <w:rPr>
          <w:rFonts w:ascii="Tahoma" w:hAnsi="Tahoma" w:cs="Tahoma"/>
        </w:rPr>
        <w:t>»Skupna ponudbena vrednost«, ki bo vpisana v istoimenski razdelek in dokument, ki bo naložen kot predračun</w:t>
      </w:r>
      <w:r>
        <w:rPr>
          <w:rFonts w:ascii="Tahoma" w:hAnsi="Tahoma" w:cs="Tahoma"/>
        </w:rPr>
        <w:t xml:space="preserve"> (Priloga </w:t>
      </w:r>
      <w:r w:rsidRPr="00917D01">
        <w:rPr>
          <w:rFonts w:ascii="Tahoma" w:hAnsi="Tahoma" w:cs="Tahoma"/>
        </w:rPr>
        <w:t>»</w:t>
      </w:r>
      <w:r>
        <w:rPr>
          <w:rFonts w:ascii="Tahoma" w:hAnsi="Tahoma" w:cs="Tahoma"/>
        </w:rPr>
        <w:t>POVZETEK PREDRAČUNA</w:t>
      </w:r>
      <w:r w:rsidRPr="00917D01">
        <w:rPr>
          <w:rFonts w:ascii="Tahoma" w:hAnsi="Tahoma" w:cs="Tahoma"/>
        </w:rPr>
        <w:t>«</w:t>
      </w:r>
      <w:r>
        <w:rPr>
          <w:rFonts w:ascii="Tahoma" w:hAnsi="Tahoma" w:cs="Tahoma"/>
        </w:rPr>
        <w:t>)</w:t>
      </w:r>
      <w:r w:rsidRPr="00917D01">
        <w:rPr>
          <w:rFonts w:ascii="Tahoma" w:hAnsi="Tahoma" w:cs="Tahoma"/>
        </w:rPr>
        <w:t xml:space="preserve"> v del »Predračun«, bosta razvidna in dostopna na javnem odpiranju ponudb.</w:t>
      </w:r>
    </w:p>
    <w:p w14:paraId="2253FE18" w14:textId="77777777" w:rsidR="00CD082D" w:rsidRDefault="00CD082D" w:rsidP="00740DF3">
      <w:pPr>
        <w:keepNext/>
        <w:keepLines/>
        <w:spacing w:after="0" w:line="240" w:lineRule="auto"/>
        <w:jc w:val="both"/>
        <w:rPr>
          <w:rFonts w:ascii="Tahoma" w:hAnsi="Tahoma" w:cs="Tahoma"/>
        </w:rPr>
      </w:pPr>
    </w:p>
    <w:p w14:paraId="0B47A142" w14:textId="77777777" w:rsidR="00CD082D" w:rsidRPr="00BA3F91" w:rsidRDefault="00CD082D" w:rsidP="00740DF3">
      <w:pPr>
        <w:keepNext/>
        <w:keepLines/>
        <w:spacing w:after="0" w:line="240" w:lineRule="auto"/>
        <w:jc w:val="both"/>
        <w:rPr>
          <w:rFonts w:ascii="Tahoma" w:eastAsia="Times New Roman" w:hAnsi="Tahoma" w:cs="Tahoma"/>
          <w:lang w:eastAsia="sl-SI"/>
        </w:rPr>
      </w:pPr>
      <w:r>
        <w:rPr>
          <w:rFonts w:ascii="Tahoma" w:hAnsi="Tahoma" w:cs="Tahoma"/>
        </w:rPr>
        <w:t xml:space="preserve">Ponudnik mora Prilogo 2 izpolniti, podpisati in žigosati ter jo v pdf. formatu priložiti k ponudbi v razdelek </w:t>
      </w:r>
      <w:r w:rsidRPr="00917D01">
        <w:rPr>
          <w:rFonts w:ascii="Tahoma" w:hAnsi="Tahoma" w:cs="Tahoma"/>
          <w:b/>
        </w:rPr>
        <w:t>»Dokumenti«, del »Ostale priloge«</w:t>
      </w:r>
      <w:r>
        <w:rPr>
          <w:rFonts w:ascii="Tahoma" w:hAnsi="Tahoma" w:cs="Tahoma"/>
        </w:rPr>
        <w:t xml:space="preserve">. </w:t>
      </w:r>
      <w:r w:rsidRPr="00BA3F91">
        <w:rPr>
          <w:rFonts w:ascii="Tahoma" w:hAnsi="Tahoma" w:cs="Tahoma"/>
          <w:lang w:eastAsia="sl-SI"/>
        </w:rPr>
        <w:t xml:space="preserve">Ponudnik mora v </w:t>
      </w:r>
      <w:r>
        <w:rPr>
          <w:rFonts w:ascii="Tahoma" w:hAnsi="Tahoma" w:cs="Tahoma"/>
          <w:lang w:eastAsia="sl-SI"/>
        </w:rPr>
        <w:t xml:space="preserve">celotnem </w:t>
      </w:r>
      <w:r w:rsidRPr="00BA3F91">
        <w:rPr>
          <w:rFonts w:ascii="Tahoma" w:hAnsi="Tahoma" w:cs="Tahoma"/>
          <w:lang w:eastAsia="sl-SI"/>
        </w:rPr>
        <w:t>predračunu</w:t>
      </w:r>
      <w:r>
        <w:rPr>
          <w:rFonts w:ascii="Tahoma" w:hAnsi="Tahoma" w:cs="Tahoma"/>
          <w:lang w:eastAsia="sl-SI"/>
        </w:rPr>
        <w:t xml:space="preserve"> popisa del</w:t>
      </w:r>
      <w:r w:rsidRPr="00BA3F91">
        <w:rPr>
          <w:rFonts w:ascii="Tahoma" w:hAnsi="Tahoma" w:cs="Tahoma"/>
          <w:lang w:eastAsia="sl-SI"/>
        </w:rPr>
        <w:t xml:space="preserve">, </w:t>
      </w:r>
      <w:r>
        <w:rPr>
          <w:rFonts w:ascii="Tahoma" w:hAnsi="Tahoma" w:cs="Tahoma"/>
          <w:lang w:eastAsia="sl-SI"/>
        </w:rPr>
        <w:t xml:space="preserve">pri navedeni postavki izpolniti </w:t>
      </w:r>
      <w:r w:rsidRPr="00BA3F91">
        <w:rPr>
          <w:rFonts w:ascii="Tahoma" w:hAnsi="Tahoma" w:cs="Tahoma"/>
          <w:lang w:eastAsia="sl-SI"/>
        </w:rPr>
        <w:t>ponudben</w:t>
      </w:r>
      <w:r>
        <w:rPr>
          <w:rFonts w:ascii="Tahoma" w:hAnsi="Tahoma" w:cs="Tahoma"/>
          <w:lang w:eastAsia="sl-SI"/>
        </w:rPr>
        <w:t>o</w:t>
      </w:r>
      <w:r w:rsidRPr="00BA3F91">
        <w:rPr>
          <w:rFonts w:ascii="Tahoma" w:hAnsi="Tahoma" w:cs="Tahoma"/>
          <w:lang w:eastAsia="sl-SI"/>
        </w:rPr>
        <w:t xml:space="preserve"> cen</w:t>
      </w:r>
      <w:r>
        <w:rPr>
          <w:rFonts w:ascii="Tahoma" w:hAnsi="Tahoma" w:cs="Tahoma"/>
          <w:lang w:eastAsia="sl-SI"/>
        </w:rPr>
        <w:t>o, ki</w:t>
      </w:r>
      <w:r w:rsidRPr="00BA3F91">
        <w:rPr>
          <w:rFonts w:ascii="Tahoma" w:hAnsi="Tahoma" w:cs="Tahoma"/>
          <w:lang w:eastAsia="sl-SI"/>
        </w:rPr>
        <w:t xml:space="preserve"> mora biti naveden</w:t>
      </w:r>
      <w:r>
        <w:rPr>
          <w:rFonts w:ascii="Tahoma" w:hAnsi="Tahoma" w:cs="Tahoma"/>
          <w:lang w:eastAsia="sl-SI"/>
        </w:rPr>
        <w:t>a</w:t>
      </w:r>
      <w:r w:rsidRPr="00BA3F91">
        <w:rPr>
          <w:rFonts w:ascii="Tahoma" w:hAnsi="Tahoma" w:cs="Tahoma"/>
          <w:lang w:eastAsia="sl-SI"/>
        </w:rPr>
        <w:t xml:space="preserve"> v dveh decimalkah, oz. centih. </w:t>
      </w:r>
    </w:p>
    <w:p w14:paraId="56021FD7" w14:textId="77777777" w:rsidR="00AA0A83" w:rsidRPr="00BA3F91" w:rsidRDefault="00AA0A83" w:rsidP="00740DF3">
      <w:pPr>
        <w:keepNext/>
        <w:keepLines/>
        <w:spacing w:after="0" w:line="240" w:lineRule="auto"/>
        <w:jc w:val="both"/>
        <w:rPr>
          <w:rFonts w:ascii="Tahoma" w:eastAsia="Times New Roman" w:hAnsi="Tahoma" w:cs="Tahoma"/>
          <w:lang w:eastAsia="sl-SI"/>
        </w:rPr>
      </w:pPr>
    </w:p>
    <w:p w14:paraId="2A8C6428" w14:textId="77777777" w:rsidR="00346D09" w:rsidRPr="005A2012" w:rsidRDefault="00CD082D" w:rsidP="00346D09">
      <w:pPr>
        <w:keepNext/>
        <w:keepLines/>
        <w:spacing w:after="0" w:line="240" w:lineRule="auto"/>
        <w:jc w:val="both"/>
        <w:rPr>
          <w:rFonts w:ascii="Tahoma" w:hAnsi="Tahoma" w:cs="Tahoma"/>
        </w:rPr>
      </w:pPr>
      <w:r w:rsidRPr="000D556A">
        <w:rPr>
          <w:rFonts w:ascii="Tahoma" w:hAnsi="Tahoma" w:cs="Tahoma"/>
          <w:lang w:val="x-none"/>
        </w:rPr>
        <w:t>Ponudbena cena</w:t>
      </w:r>
      <w:r w:rsidRPr="000D556A">
        <w:rPr>
          <w:rFonts w:ascii="Tahoma" w:hAnsi="Tahoma" w:cs="Tahoma"/>
        </w:rPr>
        <w:t xml:space="preserve"> na enoto mere</w:t>
      </w:r>
      <w:r w:rsidRPr="000D556A">
        <w:rPr>
          <w:rFonts w:ascii="Tahoma" w:hAnsi="Tahoma" w:cs="Tahoma"/>
          <w:lang w:val="x-none"/>
        </w:rPr>
        <w:t xml:space="preserve">, </w:t>
      </w:r>
      <w:r w:rsidRPr="000D556A">
        <w:rPr>
          <w:rFonts w:ascii="Tahoma" w:hAnsi="Tahoma" w:cs="Tahoma"/>
        </w:rPr>
        <w:t xml:space="preserve">dosežena na pogajanjih in je </w:t>
      </w:r>
      <w:r w:rsidRPr="000D556A">
        <w:rPr>
          <w:rFonts w:ascii="Tahoma" w:hAnsi="Tahoma" w:cs="Tahoma"/>
          <w:lang w:val="x-none"/>
        </w:rPr>
        <w:t xml:space="preserve">navedena v </w:t>
      </w:r>
      <w:r w:rsidRPr="000D556A">
        <w:rPr>
          <w:rFonts w:ascii="Tahoma" w:hAnsi="Tahoma" w:cs="Tahoma"/>
        </w:rPr>
        <w:t xml:space="preserve">celotnem predračunu popisa </w:t>
      </w:r>
      <w:r>
        <w:rPr>
          <w:rFonts w:ascii="Tahoma" w:hAnsi="Tahoma" w:cs="Tahoma"/>
        </w:rPr>
        <w:t>del</w:t>
      </w:r>
      <w:r w:rsidRPr="000D556A">
        <w:rPr>
          <w:rFonts w:ascii="Tahoma" w:hAnsi="Tahoma" w:cs="Tahoma"/>
          <w:lang w:val="x-none"/>
        </w:rPr>
        <w:t xml:space="preserve">, </w:t>
      </w:r>
      <w:r w:rsidR="00346D09" w:rsidRPr="00FC3B49">
        <w:rPr>
          <w:rFonts w:ascii="Tahoma" w:hAnsi="Tahoma" w:cs="Tahoma"/>
        </w:rPr>
        <w:t>se lahko spremeni pod pogoji in na način, naveden v petem (5.) členu okvirnega</w:t>
      </w:r>
      <w:r w:rsidR="00346D09" w:rsidRPr="005A2012">
        <w:rPr>
          <w:rFonts w:ascii="Tahoma" w:hAnsi="Tahoma" w:cs="Tahoma"/>
        </w:rPr>
        <w:t xml:space="preserve"> sporazuma.</w:t>
      </w:r>
    </w:p>
    <w:p w14:paraId="66EB1F55" w14:textId="77777777" w:rsidR="00AA0A83" w:rsidRDefault="00AA0A83" w:rsidP="00740DF3">
      <w:pPr>
        <w:keepNext/>
        <w:keepLines/>
        <w:spacing w:after="0" w:line="240" w:lineRule="auto"/>
        <w:jc w:val="both"/>
        <w:rPr>
          <w:rFonts w:ascii="Tahoma" w:eastAsia="Times New Roman" w:hAnsi="Tahoma" w:cs="Tahoma"/>
          <w:lang w:eastAsia="sl-SI"/>
        </w:rPr>
      </w:pPr>
    </w:p>
    <w:p w14:paraId="651DE0AF" w14:textId="77777777" w:rsidR="00AA0A83" w:rsidRPr="00AA0A83" w:rsidRDefault="00AA0A83" w:rsidP="00740DF3">
      <w:pPr>
        <w:keepNext/>
        <w:keepLines/>
        <w:spacing w:after="0" w:line="240" w:lineRule="auto"/>
        <w:jc w:val="both"/>
        <w:rPr>
          <w:rFonts w:ascii="Tahoma" w:eastAsia="Times New Roman" w:hAnsi="Tahoma" w:cs="Tahoma"/>
          <w:lang w:eastAsia="sl-SI"/>
        </w:rPr>
      </w:pPr>
      <w:r w:rsidRPr="00AA0A83">
        <w:rPr>
          <w:rFonts w:ascii="Tahoma" w:eastAsia="Times New Roman" w:hAnsi="Tahoma" w:cs="Tahoma"/>
          <w:lang w:eastAsia="sl-SI"/>
        </w:rPr>
        <w:t xml:space="preserve">V ponudbenih cenah, navedenih v posameznih postavkah ponudbenega predračuna ponudnika, morajo biti upoštevani vsi materialni in nematerialni stroški, ki bodo potrebni za kvalitetno in pravočasno izvedbo predmeta okvirnega sporazuma, </w:t>
      </w:r>
      <w:r w:rsidR="00B62CE2" w:rsidRPr="004708A0">
        <w:rPr>
          <w:rFonts w:ascii="Tahoma" w:eastAsia="Times New Roman" w:hAnsi="Tahoma" w:cs="Tahoma"/>
          <w:lang w:eastAsia="sl-SI"/>
        </w:rPr>
        <w:t>vključno s stroški dela, stroški prevoza, stroški pripravljalnih del, organizacije delovišča, stroški za varnost pri delu, stroški zavarovanja delovnih pripomočkov in delovne sile, stroški izdelave ponudbene dokumentacije ter tudi stroški za vsa ostala dela in naloge, ki so v okvirnem sporazumu opredeljena kot obveznosti izvajalca</w:t>
      </w:r>
      <w:r w:rsidRPr="00AA0A83">
        <w:rPr>
          <w:rFonts w:ascii="Tahoma" w:eastAsia="Times New Roman" w:hAnsi="Tahoma" w:cs="Tahoma"/>
          <w:lang w:eastAsia="sl-SI"/>
        </w:rPr>
        <w:t>.</w:t>
      </w:r>
    </w:p>
    <w:p w14:paraId="46418D7D" w14:textId="77777777" w:rsidR="00235B0D" w:rsidRPr="00BA3F91" w:rsidRDefault="00235B0D" w:rsidP="00740DF3">
      <w:pPr>
        <w:keepNext/>
        <w:keepLines/>
        <w:spacing w:after="0" w:line="240" w:lineRule="auto"/>
        <w:jc w:val="both"/>
        <w:rPr>
          <w:rFonts w:ascii="Tahoma" w:hAnsi="Tahoma" w:cs="Tahoma"/>
          <w:lang w:eastAsia="sl-SI"/>
        </w:rPr>
      </w:pPr>
    </w:p>
    <w:bookmarkEnd w:id="8"/>
    <w:bookmarkEnd w:id="9"/>
    <w:p w14:paraId="5BDDCE2C" w14:textId="77777777" w:rsidR="00824256" w:rsidRPr="00C97A1F" w:rsidRDefault="00824256" w:rsidP="00740DF3">
      <w:pPr>
        <w:keepNext/>
        <w:keepLines/>
        <w:spacing w:after="0" w:line="240" w:lineRule="auto"/>
        <w:jc w:val="both"/>
        <w:rPr>
          <w:rFonts w:ascii="Tahoma" w:eastAsia="Times New Roman" w:hAnsi="Tahoma" w:cs="Tahoma"/>
          <w:b/>
          <w:lang w:eastAsia="sl-SI"/>
        </w:rPr>
      </w:pPr>
      <w:r w:rsidRPr="00C97A1F">
        <w:rPr>
          <w:rFonts w:ascii="Tahoma" w:eastAsia="Times New Roman" w:hAnsi="Tahoma" w:cs="Tahoma"/>
          <w:b/>
          <w:lang w:eastAsia="sl-SI"/>
        </w:rPr>
        <w:t xml:space="preserve">Ponudniki priloge »Povzetek predračuna« in celotnega predračuna popisa </w:t>
      </w:r>
      <w:r w:rsidR="00261BC5">
        <w:rPr>
          <w:rFonts w:ascii="Tahoma" w:eastAsia="Times New Roman" w:hAnsi="Tahoma" w:cs="Tahoma"/>
          <w:b/>
          <w:lang w:eastAsia="sl-SI"/>
        </w:rPr>
        <w:t>del</w:t>
      </w:r>
      <w:r w:rsidRPr="00C97A1F">
        <w:rPr>
          <w:rFonts w:ascii="Tahoma" w:eastAsia="Times New Roman" w:hAnsi="Tahoma" w:cs="Tahoma"/>
          <w:b/>
          <w:lang w:eastAsia="sl-SI"/>
        </w:rPr>
        <w:t xml:space="preserve"> ne smejo kakorkoli spreminjati, dodajati vrstice, stolpce ali celice ter v excel formatu spreminjati formule, ki jih je nastavil naročnik ali kakorkoli drugače dopolnjevati.</w:t>
      </w:r>
    </w:p>
    <w:p w14:paraId="673B5F0D" w14:textId="77777777" w:rsidR="003C2DC3" w:rsidRDefault="003C2DC3" w:rsidP="00740DF3">
      <w:pPr>
        <w:keepNext/>
        <w:keepLines/>
        <w:spacing w:after="0" w:line="240" w:lineRule="auto"/>
        <w:jc w:val="both"/>
        <w:rPr>
          <w:rFonts w:ascii="Tahoma" w:eastAsia="Times New Roman" w:hAnsi="Tahoma" w:cs="Tahoma"/>
          <w:lang w:eastAsia="sl-SI"/>
        </w:rPr>
      </w:pPr>
    </w:p>
    <w:p w14:paraId="6BBA533B" w14:textId="77777777" w:rsidR="00E03A42" w:rsidRDefault="00E03A42">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6617F2A5" w14:textId="77777777" w:rsidR="00F8031F" w:rsidRPr="00A32E65" w:rsidRDefault="00F8031F" w:rsidP="00740DF3">
      <w:pPr>
        <w:keepNext/>
        <w:keepLines/>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lastRenderedPageBreak/>
        <w:t>Veljavnost ponudbe</w:t>
      </w:r>
    </w:p>
    <w:p w14:paraId="3FC499A7" w14:textId="77777777" w:rsidR="00F8031F" w:rsidRPr="00341CA3" w:rsidRDefault="00F8031F" w:rsidP="00740DF3">
      <w:pPr>
        <w:keepNext/>
        <w:keepLines/>
        <w:spacing w:after="0" w:line="240" w:lineRule="auto"/>
        <w:jc w:val="both"/>
        <w:rPr>
          <w:rFonts w:ascii="Tahoma" w:eastAsia="Times New Roman" w:hAnsi="Tahoma" w:cs="Tahoma"/>
          <w:lang w:eastAsia="sl-SI"/>
        </w:rPr>
      </w:pPr>
    </w:p>
    <w:p w14:paraId="74478337" w14:textId="77777777" w:rsidR="009B7AEA" w:rsidRPr="00D81C2E" w:rsidRDefault="009B7AEA" w:rsidP="009B7AEA">
      <w:pPr>
        <w:keepNext/>
        <w:keepLines/>
        <w:tabs>
          <w:tab w:val="left" w:pos="1920"/>
        </w:tabs>
        <w:spacing w:after="0" w:line="240" w:lineRule="auto"/>
        <w:jc w:val="both"/>
        <w:rPr>
          <w:rFonts w:ascii="Tahoma" w:eastAsia="Times New Roman" w:hAnsi="Tahoma" w:cs="Tahoma"/>
          <w:lang w:eastAsia="sl-SI"/>
        </w:rPr>
      </w:pPr>
      <w:r w:rsidRPr="00DC4696">
        <w:rPr>
          <w:rFonts w:ascii="Tahoma" w:eastAsia="Times New Roman" w:hAnsi="Tahoma" w:cs="Tahoma"/>
          <w:lang w:eastAsia="sl-SI"/>
        </w:rPr>
        <w:t>Ponudba mora biti zavezujoča in veljavna še najmanj 4 (štiri) mesece od datum</w:t>
      </w:r>
      <w:r>
        <w:rPr>
          <w:rFonts w:ascii="Tahoma" w:eastAsia="Times New Roman" w:hAnsi="Tahoma" w:cs="Tahoma"/>
          <w:lang w:eastAsia="sl-SI"/>
        </w:rPr>
        <w:t>a določenega za oddajo ponudb</w:t>
      </w:r>
      <w:r w:rsidRPr="00FD7165">
        <w:rPr>
          <w:rFonts w:ascii="Tahoma" w:eastAsia="Times New Roman" w:hAnsi="Tahoma" w:cs="Tahoma"/>
          <w:lang w:eastAsia="sl-SI"/>
        </w:rPr>
        <w:t xml:space="preserve"> oziroma do predložitve ustreznega</w:t>
      </w:r>
      <w:r>
        <w:rPr>
          <w:rFonts w:ascii="Tahoma" w:eastAsia="Times New Roman" w:hAnsi="Tahoma" w:cs="Tahoma"/>
          <w:lang w:eastAsia="sl-SI"/>
        </w:rPr>
        <w:t xml:space="preserve"> finančnega zavarovanja za zavarovanje dobre izvedbe obveznosti po okvirnem sporazumu</w:t>
      </w:r>
      <w:r w:rsidRPr="0097275D">
        <w:rPr>
          <w:rFonts w:ascii="Tahoma" w:eastAsia="Times New Roman" w:hAnsi="Tahoma" w:cs="Tahoma"/>
          <w:lang w:eastAsia="sl-SI"/>
        </w:rPr>
        <w:t>.</w:t>
      </w:r>
    </w:p>
    <w:p w14:paraId="7681D63B" w14:textId="77777777" w:rsidR="00824256" w:rsidRPr="00712BC8" w:rsidRDefault="00824256" w:rsidP="00740DF3">
      <w:pPr>
        <w:keepNext/>
        <w:keepLines/>
        <w:spacing w:after="0" w:line="240" w:lineRule="auto"/>
        <w:jc w:val="both"/>
        <w:rPr>
          <w:rFonts w:ascii="Tahoma" w:eastAsia="Times New Roman" w:hAnsi="Tahoma" w:cs="Tahoma"/>
          <w:lang w:eastAsia="sl-SI"/>
        </w:rPr>
      </w:pPr>
    </w:p>
    <w:p w14:paraId="6E047C02" w14:textId="77777777" w:rsidR="00824256" w:rsidRPr="00B65574" w:rsidRDefault="00824256" w:rsidP="00740DF3">
      <w:pPr>
        <w:keepNext/>
        <w:keepLines/>
        <w:numPr>
          <w:ilvl w:val="1"/>
          <w:numId w:val="2"/>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t>Plačilni pogoji</w:t>
      </w:r>
    </w:p>
    <w:p w14:paraId="3D164C31" w14:textId="77777777" w:rsidR="00824256" w:rsidRDefault="00824256" w:rsidP="00740DF3">
      <w:pPr>
        <w:keepNext/>
        <w:keepLines/>
        <w:tabs>
          <w:tab w:val="left" w:pos="1418"/>
          <w:tab w:val="left" w:pos="1702"/>
        </w:tabs>
        <w:spacing w:after="0" w:line="240" w:lineRule="auto"/>
        <w:jc w:val="both"/>
        <w:rPr>
          <w:rFonts w:ascii="Tahoma" w:hAnsi="Tahoma" w:cs="Tahoma"/>
        </w:rPr>
      </w:pPr>
    </w:p>
    <w:p w14:paraId="1B75CA32" w14:textId="77777777" w:rsidR="00824256" w:rsidRPr="003C2DC3" w:rsidRDefault="00824256" w:rsidP="00740DF3">
      <w:pPr>
        <w:keepNext/>
        <w:keepLines/>
        <w:spacing w:after="0" w:line="240" w:lineRule="auto"/>
        <w:jc w:val="both"/>
        <w:rPr>
          <w:rFonts w:ascii="Tahoma" w:hAnsi="Tahoma" w:cs="Tahoma"/>
          <w:lang w:eastAsia="sl-SI"/>
        </w:rPr>
      </w:pPr>
      <w:r w:rsidRPr="003C2DC3">
        <w:rPr>
          <w:rFonts w:ascii="Tahoma" w:hAnsi="Tahoma" w:cs="Tahoma"/>
          <w:lang w:eastAsia="sl-SI"/>
        </w:rPr>
        <w:t>Plačilni pogoji so natančno določeni v osnutku okvirnega sporazuma.</w:t>
      </w:r>
    </w:p>
    <w:p w14:paraId="10DAA434" w14:textId="77777777" w:rsidR="00611A85" w:rsidRPr="00611A85" w:rsidRDefault="00611A85" w:rsidP="00740DF3">
      <w:pPr>
        <w:keepNext/>
        <w:keepLines/>
        <w:spacing w:after="0" w:line="240" w:lineRule="auto"/>
        <w:jc w:val="both"/>
        <w:rPr>
          <w:rFonts w:ascii="Tahoma" w:hAnsi="Tahoma" w:cs="Tahoma"/>
        </w:rPr>
      </w:pPr>
    </w:p>
    <w:p w14:paraId="2EDA0FAC" w14:textId="77777777" w:rsidR="00611A85" w:rsidRPr="00611A85" w:rsidRDefault="00887B6B" w:rsidP="00887B6B">
      <w:pPr>
        <w:keepNext/>
        <w:keepLines/>
        <w:numPr>
          <w:ilvl w:val="1"/>
          <w:numId w:val="2"/>
        </w:numPr>
        <w:spacing w:after="0" w:line="240" w:lineRule="auto"/>
        <w:jc w:val="both"/>
        <w:rPr>
          <w:rFonts w:ascii="Tahoma" w:hAnsi="Tahoma" w:cs="Tahoma"/>
          <w:b/>
        </w:rPr>
      </w:pPr>
      <w:r>
        <w:rPr>
          <w:rFonts w:ascii="Tahoma" w:hAnsi="Tahoma" w:cs="Tahoma"/>
          <w:b/>
        </w:rPr>
        <w:t>Te</w:t>
      </w:r>
      <w:r w:rsidRPr="00887B6B">
        <w:rPr>
          <w:rFonts w:ascii="Tahoma" w:hAnsi="Tahoma" w:cs="Tahoma"/>
          <w:b/>
        </w:rPr>
        <w:t>hnični opis predmeta javnega naročila</w:t>
      </w:r>
      <w:r w:rsidR="00611A85" w:rsidRPr="00611A85">
        <w:rPr>
          <w:rFonts w:ascii="Tahoma" w:hAnsi="Tahoma" w:cs="Tahoma"/>
          <w:b/>
        </w:rPr>
        <w:t xml:space="preserve"> </w:t>
      </w:r>
    </w:p>
    <w:p w14:paraId="7E97F679" w14:textId="77777777" w:rsidR="00887B6B" w:rsidRPr="00887B6B" w:rsidRDefault="00887B6B" w:rsidP="00887B6B">
      <w:pPr>
        <w:keepNext/>
        <w:keepLines/>
        <w:spacing w:after="0" w:line="240" w:lineRule="auto"/>
        <w:jc w:val="both"/>
        <w:rPr>
          <w:rFonts w:ascii="Tahoma" w:hAnsi="Tahoma" w:cs="Tahoma"/>
          <w:lang w:eastAsia="sl-SI"/>
        </w:rPr>
      </w:pPr>
    </w:p>
    <w:p w14:paraId="26D77A9E" w14:textId="77777777" w:rsidR="00887B6B" w:rsidRPr="00887B6B" w:rsidRDefault="00887B6B" w:rsidP="00887B6B">
      <w:pPr>
        <w:keepNext/>
        <w:keepLines/>
        <w:spacing w:after="0" w:line="240" w:lineRule="auto"/>
        <w:jc w:val="both"/>
        <w:rPr>
          <w:rFonts w:ascii="Tahoma" w:hAnsi="Tahoma" w:cs="Tahoma"/>
          <w:lang w:eastAsia="sl-SI"/>
        </w:rPr>
      </w:pPr>
      <w:r w:rsidRPr="00887B6B">
        <w:rPr>
          <w:rFonts w:ascii="Tahoma" w:hAnsi="Tahoma" w:cs="Tahoma"/>
          <w:lang w:eastAsia="sl-SI"/>
        </w:rPr>
        <w:t>Ponudnik mora pri pripravi ponudbe v celoti upoštevati tehnično specifikacijo naročnika. V kolikor predmet ponudbe ne bo izpolnjeval vseh opisov, zahtev, pogojev, navedb in kvalitete, navedene v razpisni dokumentaciji, bo naročnik tako ponudbo izločil iz nadaljnjega ocenjevanja.</w:t>
      </w:r>
    </w:p>
    <w:p w14:paraId="3387C036" w14:textId="77777777" w:rsidR="00611A85" w:rsidRPr="00887B6B" w:rsidRDefault="00611A85" w:rsidP="00887B6B">
      <w:pPr>
        <w:keepNext/>
        <w:keepLines/>
        <w:spacing w:after="0" w:line="240" w:lineRule="auto"/>
        <w:jc w:val="both"/>
        <w:rPr>
          <w:rFonts w:ascii="Tahoma" w:hAnsi="Tahoma" w:cs="Tahoma"/>
          <w:lang w:eastAsia="sl-SI"/>
        </w:rPr>
      </w:pPr>
    </w:p>
    <w:p w14:paraId="79E5B606" w14:textId="77777777" w:rsidR="00887B6B" w:rsidRPr="00BB3422" w:rsidRDefault="00887B6B" w:rsidP="00887B6B">
      <w:pPr>
        <w:keepNext/>
        <w:keepLines/>
        <w:spacing w:after="0" w:line="240" w:lineRule="auto"/>
        <w:jc w:val="both"/>
        <w:rPr>
          <w:rFonts w:ascii="Tahoma" w:hAnsi="Tahoma" w:cs="Tahoma"/>
          <w:lang w:eastAsia="sl-SI"/>
        </w:rPr>
      </w:pPr>
      <w:r w:rsidRPr="00BB3422">
        <w:rPr>
          <w:rFonts w:ascii="Tahoma" w:hAnsi="Tahoma" w:cs="Tahoma"/>
          <w:lang w:eastAsia="sl-SI"/>
        </w:rPr>
        <w:t>Naročnik od izbranega ponudnika pričakuje, da bo</w:t>
      </w:r>
      <w:r>
        <w:rPr>
          <w:rFonts w:ascii="Tahoma" w:hAnsi="Tahoma" w:cs="Tahoma"/>
          <w:lang w:eastAsia="sl-SI"/>
        </w:rPr>
        <w:t xml:space="preserve"> izvajal g</w:t>
      </w:r>
      <w:r w:rsidRPr="00887B6B">
        <w:rPr>
          <w:rFonts w:ascii="Tahoma" w:hAnsi="Tahoma" w:cs="Tahoma"/>
          <w:lang w:eastAsia="sl-SI"/>
        </w:rPr>
        <w:t xml:space="preserve">radbena in šamoterska vzdrževalna dela, ki so predmet javnega naročila </w:t>
      </w:r>
      <w:r>
        <w:rPr>
          <w:rFonts w:ascii="Tahoma" w:hAnsi="Tahoma" w:cs="Tahoma"/>
          <w:lang w:eastAsia="sl-SI"/>
        </w:rPr>
        <w:t>po spec</w:t>
      </w:r>
      <w:r w:rsidRPr="00BB3422">
        <w:rPr>
          <w:rFonts w:ascii="Tahoma" w:hAnsi="Tahoma" w:cs="Tahoma"/>
          <w:lang w:eastAsia="sl-SI"/>
        </w:rPr>
        <w:t>ifikacij</w:t>
      </w:r>
      <w:r>
        <w:rPr>
          <w:rFonts w:ascii="Tahoma" w:hAnsi="Tahoma" w:cs="Tahoma"/>
          <w:lang w:eastAsia="sl-SI"/>
        </w:rPr>
        <w:t>i</w:t>
      </w:r>
      <w:r w:rsidRPr="00BB3422">
        <w:rPr>
          <w:rFonts w:ascii="Tahoma" w:hAnsi="Tahoma" w:cs="Tahoma"/>
          <w:lang w:eastAsia="sl-SI"/>
        </w:rPr>
        <w:t xml:space="preserve"> </w:t>
      </w:r>
      <w:r>
        <w:rPr>
          <w:rFonts w:ascii="Tahoma" w:hAnsi="Tahoma" w:cs="Tahoma"/>
          <w:lang w:eastAsia="sl-SI"/>
        </w:rPr>
        <w:t>del</w:t>
      </w:r>
      <w:r w:rsidRPr="00BB3422">
        <w:rPr>
          <w:rFonts w:ascii="Tahoma" w:hAnsi="Tahoma" w:cs="Tahoma"/>
          <w:lang w:eastAsia="sl-SI"/>
        </w:rPr>
        <w:t xml:space="preserve">, ki </w:t>
      </w:r>
      <w:r>
        <w:rPr>
          <w:rFonts w:ascii="Tahoma" w:hAnsi="Tahoma" w:cs="Tahoma"/>
          <w:lang w:eastAsia="sl-SI"/>
        </w:rPr>
        <w:t>jih</w:t>
      </w:r>
      <w:r w:rsidRPr="00BB3422">
        <w:rPr>
          <w:rFonts w:ascii="Tahoma" w:hAnsi="Tahoma" w:cs="Tahoma"/>
          <w:lang w:eastAsia="sl-SI"/>
        </w:rPr>
        <w:t xml:space="preserve"> naročnik potrebuje</w:t>
      </w:r>
      <w:r>
        <w:rPr>
          <w:rFonts w:ascii="Tahoma" w:hAnsi="Tahoma" w:cs="Tahoma"/>
          <w:lang w:eastAsia="sl-SI"/>
        </w:rPr>
        <w:t xml:space="preserve"> in</w:t>
      </w:r>
      <w:r w:rsidRPr="00BB3422">
        <w:rPr>
          <w:rFonts w:ascii="Tahoma" w:hAnsi="Tahoma" w:cs="Tahoma"/>
          <w:lang w:eastAsia="sl-SI"/>
        </w:rPr>
        <w:t xml:space="preserve"> </w:t>
      </w:r>
      <w:r>
        <w:rPr>
          <w:rFonts w:ascii="Tahoma" w:hAnsi="Tahoma" w:cs="Tahoma"/>
          <w:lang w:eastAsia="sl-SI"/>
        </w:rPr>
        <w:t>so</w:t>
      </w:r>
      <w:r w:rsidRPr="00BB3422">
        <w:rPr>
          <w:rFonts w:ascii="Tahoma" w:hAnsi="Tahoma" w:cs="Tahoma"/>
          <w:lang w:eastAsia="sl-SI"/>
        </w:rPr>
        <w:t xml:space="preserve"> razvidna iz priloženega</w:t>
      </w:r>
      <w:r>
        <w:rPr>
          <w:rFonts w:ascii="Tahoma" w:hAnsi="Tahoma" w:cs="Tahoma"/>
          <w:lang w:eastAsia="sl-SI"/>
        </w:rPr>
        <w:t xml:space="preserve"> c</w:t>
      </w:r>
      <w:r w:rsidRPr="00C97A1F">
        <w:rPr>
          <w:rFonts w:ascii="Tahoma" w:eastAsia="Times New Roman" w:hAnsi="Tahoma" w:cs="Tahoma"/>
          <w:lang w:eastAsia="sl-SI"/>
        </w:rPr>
        <w:t>elotn</w:t>
      </w:r>
      <w:r>
        <w:rPr>
          <w:rFonts w:ascii="Tahoma" w:eastAsia="Times New Roman" w:hAnsi="Tahoma" w:cs="Tahoma"/>
          <w:lang w:eastAsia="sl-SI"/>
        </w:rPr>
        <w:t>ega</w:t>
      </w:r>
      <w:r w:rsidRPr="00C97A1F">
        <w:rPr>
          <w:rFonts w:ascii="Tahoma" w:eastAsia="Times New Roman" w:hAnsi="Tahoma" w:cs="Tahoma"/>
          <w:lang w:eastAsia="sl-SI"/>
        </w:rPr>
        <w:t xml:space="preserve"> predračun</w:t>
      </w:r>
      <w:r>
        <w:rPr>
          <w:rFonts w:ascii="Tahoma" w:eastAsia="Times New Roman" w:hAnsi="Tahoma" w:cs="Tahoma"/>
          <w:lang w:eastAsia="sl-SI"/>
        </w:rPr>
        <w:t>a</w:t>
      </w:r>
      <w:r w:rsidRPr="00C97A1F">
        <w:rPr>
          <w:rFonts w:ascii="Tahoma" w:eastAsia="Times New Roman" w:hAnsi="Tahoma" w:cs="Tahoma"/>
          <w:lang w:eastAsia="sl-SI"/>
        </w:rPr>
        <w:t xml:space="preserve"> popisa </w:t>
      </w:r>
      <w:r>
        <w:rPr>
          <w:rFonts w:ascii="Tahoma" w:eastAsia="Times New Roman" w:hAnsi="Tahoma" w:cs="Tahoma"/>
          <w:lang w:eastAsia="sl-SI"/>
        </w:rPr>
        <w:t>del</w:t>
      </w:r>
      <w:r w:rsidRPr="00BB3422">
        <w:rPr>
          <w:rFonts w:ascii="Tahoma" w:hAnsi="Tahoma" w:cs="Tahoma"/>
          <w:lang w:eastAsia="sl-SI"/>
        </w:rPr>
        <w:t>.</w:t>
      </w:r>
    </w:p>
    <w:p w14:paraId="7C84FF49" w14:textId="77777777" w:rsidR="00B62CE2" w:rsidRPr="00DD7F81" w:rsidRDefault="00B62CE2" w:rsidP="00740DF3">
      <w:pPr>
        <w:keepNext/>
        <w:keepLines/>
        <w:spacing w:after="0" w:line="240" w:lineRule="auto"/>
        <w:jc w:val="both"/>
        <w:rPr>
          <w:rFonts w:ascii="Tahoma" w:hAnsi="Tahoma" w:cs="Tahoma"/>
        </w:rPr>
      </w:pPr>
    </w:p>
    <w:p w14:paraId="15427E25" w14:textId="77777777" w:rsidR="00B62CE2" w:rsidRPr="00DD7F81" w:rsidRDefault="00B62CE2" w:rsidP="00740DF3">
      <w:pPr>
        <w:keepNext/>
        <w:keepLines/>
        <w:spacing w:after="0" w:line="240" w:lineRule="auto"/>
        <w:jc w:val="both"/>
        <w:rPr>
          <w:rFonts w:ascii="Tahoma" w:hAnsi="Tahoma" w:cs="Tahoma"/>
        </w:rPr>
      </w:pPr>
      <w:r w:rsidRPr="00DD7F81">
        <w:rPr>
          <w:rFonts w:ascii="Tahoma" w:hAnsi="Tahoma" w:cs="Tahoma"/>
        </w:rPr>
        <w:t xml:space="preserve">Večina navedenih del se izvaja v oteženih pogojih dela: delo </w:t>
      </w:r>
      <w:r w:rsidR="0027624B">
        <w:rPr>
          <w:rFonts w:ascii="Tahoma" w:hAnsi="Tahoma" w:cs="Tahoma"/>
        </w:rPr>
        <w:t>na</w:t>
      </w:r>
      <w:r w:rsidR="0027624B" w:rsidRPr="00DD7F81">
        <w:rPr>
          <w:rFonts w:ascii="Tahoma" w:hAnsi="Tahoma" w:cs="Tahoma"/>
        </w:rPr>
        <w:t xml:space="preserve"> </w:t>
      </w:r>
      <w:r w:rsidRPr="00DD7F81">
        <w:rPr>
          <w:rFonts w:ascii="Tahoma" w:hAnsi="Tahoma" w:cs="Tahoma"/>
        </w:rPr>
        <w:t xml:space="preserve">delovnih </w:t>
      </w:r>
      <w:r w:rsidR="0027624B">
        <w:rPr>
          <w:rFonts w:ascii="Tahoma" w:hAnsi="Tahoma" w:cs="Tahoma"/>
        </w:rPr>
        <w:t>odrih</w:t>
      </w:r>
      <w:r w:rsidRPr="00DD7F81">
        <w:rPr>
          <w:rFonts w:ascii="Tahoma" w:hAnsi="Tahoma" w:cs="Tahoma"/>
        </w:rPr>
        <w:t xml:space="preserve">, delo </w:t>
      </w:r>
      <w:r w:rsidR="0027624B">
        <w:rPr>
          <w:rFonts w:ascii="Tahoma" w:hAnsi="Tahoma" w:cs="Tahoma"/>
        </w:rPr>
        <w:t>na</w:t>
      </w:r>
      <w:r w:rsidR="0027624B" w:rsidRPr="00DD7F81">
        <w:rPr>
          <w:rFonts w:ascii="Tahoma" w:hAnsi="Tahoma" w:cs="Tahoma"/>
        </w:rPr>
        <w:t xml:space="preserve"> </w:t>
      </w:r>
      <w:r w:rsidR="0027624B">
        <w:rPr>
          <w:rFonts w:ascii="Tahoma" w:hAnsi="Tahoma" w:cs="Tahoma"/>
        </w:rPr>
        <w:t>lestvah</w:t>
      </w:r>
      <w:r w:rsidRPr="00DD7F81">
        <w:rPr>
          <w:rFonts w:ascii="Tahoma" w:hAnsi="Tahoma" w:cs="Tahoma"/>
        </w:rPr>
        <w:t>, delo v utesnjenih prostorih, delo v prostorih brez naravne svetlobe, delo v prostorih, nasičenih s prahom, pepelom in trdnimi delci, delo v hrupu, delo v prostorih, kjer je temperatura povišana, delo na zavarovani višini ob uporabi varovalnih sredstev proti padcem v globino, transportiranje materiala preko ozkih montažnih in revizijskih odprtin.</w:t>
      </w:r>
    </w:p>
    <w:p w14:paraId="32EE1733" w14:textId="77777777" w:rsidR="00B62CE2" w:rsidRPr="00DD7F81" w:rsidRDefault="00B62CE2" w:rsidP="00740DF3">
      <w:pPr>
        <w:keepNext/>
        <w:keepLines/>
        <w:spacing w:after="0" w:line="240" w:lineRule="auto"/>
        <w:jc w:val="both"/>
        <w:rPr>
          <w:rFonts w:ascii="Tahoma" w:hAnsi="Tahoma" w:cs="Tahoma"/>
        </w:rPr>
      </w:pPr>
    </w:p>
    <w:p w14:paraId="72FCDD7C" w14:textId="77777777" w:rsidR="00B62CE2" w:rsidRPr="00DD7F81" w:rsidRDefault="00B62CE2" w:rsidP="00740DF3">
      <w:pPr>
        <w:keepNext/>
        <w:keepLines/>
        <w:spacing w:after="0" w:line="240" w:lineRule="auto"/>
        <w:jc w:val="both"/>
        <w:rPr>
          <w:rFonts w:ascii="Tahoma" w:hAnsi="Tahoma" w:cs="Tahoma"/>
          <w:b/>
        </w:rPr>
      </w:pPr>
      <w:r w:rsidRPr="00DD7F81">
        <w:rPr>
          <w:rFonts w:ascii="Tahoma" w:hAnsi="Tahoma" w:cs="Tahoma"/>
          <w:b/>
        </w:rPr>
        <w:t>Pogoji za delo</w:t>
      </w:r>
    </w:p>
    <w:p w14:paraId="69C9D5B5" w14:textId="77777777" w:rsidR="00B62CE2" w:rsidRPr="00DD7F81" w:rsidRDefault="00B62CE2" w:rsidP="00740DF3">
      <w:pPr>
        <w:keepNext/>
        <w:keepLines/>
        <w:spacing w:after="0" w:line="240" w:lineRule="auto"/>
        <w:jc w:val="both"/>
        <w:rPr>
          <w:rFonts w:ascii="Tahoma" w:hAnsi="Tahoma" w:cs="Tahoma"/>
          <w:b/>
        </w:rPr>
      </w:pPr>
      <w:r w:rsidRPr="00DD7F81">
        <w:rPr>
          <w:rFonts w:ascii="Tahoma" w:hAnsi="Tahoma" w:cs="Tahoma"/>
        </w:rPr>
        <w:t>Ponudnik mora pri formiranju ponudbenih cen upoštevati naslednje parametre, ki vplivajo na izvajanje del, ki so določeni v točki 4. Zahteve varstva pri delu in požarnega varstva.</w:t>
      </w:r>
    </w:p>
    <w:p w14:paraId="7F185DBD" w14:textId="77777777" w:rsidR="00B62CE2" w:rsidRPr="00DD7F81" w:rsidRDefault="00B62CE2" w:rsidP="00740DF3">
      <w:pPr>
        <w:keepNext/>
        <w:keepLines/>
        <w:spacing w:after="0" w:line="240" w:lineRule="auto"/>
        <w:jc w:val="both"/>
        <w:rPr>
          <w:rFonts w:ascii="Tahoma" w:hAnsi="Tahoma" w:cs="Tahoma"/>
        </w:rPr>
      </w:pPr>
    </w:p>
    <w:p w14:paraId="64D10575" w14:textId="77777777" w:rsidR="00B62CE2" w:rsidRPr="00DD7F81" w:rsidRDefault="00B62CE2" w:rsidP="00740DF3">
      <w:pPr>
        <w:keepNext/>
        <w:keepLines/>
        <w:spacing w:after="0" w:line="240" w:lineRule="auto"/>
        <w:jc w:val="both"/>
        <w:rPr>
          <w:rFonts w:ascii="Tahoma" w:hAnsi="Tahoma" w:cs="Tahoma"/>
          <w:b/>
        </w:rPr>
      </w:pPr>
      <w:r w:rsidRPr="00DD7F81">
        <w:rPr>
          <w:rFonts w:ascii="Tahoma" w:hAnsi="Tahoma" w:cs="Tahoma"/>
          <w:b/>
        </w:rPr>
        <w:t>Dodatni parametri delovanja v naročnikovem delovnem območju:</w:t>
      </w:r>
    </w:p>
    <w:p w14:paraId="41CB45A0" w14:textId="77777777" w:rsidR="00B62CE2" w:rsidRPr="00DD7F81" w:rsidRDefault="00B62CE2" w:rsidP="00740DF3">
      <w:pPr>
        <w:keepNext/>
        <w:keepLines/>
        <w:numPr>
          <w:ilvl w:val="0"/>
          <w:numId w:val="57"/>
        </w:numPr>
        <w:tabs>
          <w:tab w:val="left" w:pos="426"/>
        </w:tabs>
        <w:spacing w:after="0" w:line="240" w:lineRule="auto"/>
        <w:ind w:left="426" w:hanging="426"/>
        <w:jc w:val="both"/>
        <w:rPr>
          <w:rFonts w:ascii="Tahoma" w:hAnsi="Tahoma" w:cs="Tahoma"/>
        </w:rPr>
      </w:pPr>
      <w:r w:rsidRPr="00DD7F81">
        <w:rPr>
          <w:rFonts w:ascii="Tahoma" w:hAnsi="Tahoma" w:cs="Tahoma"/>
        </w:rPr>
        <w:t>Delo pod neposrednim in stalnim nadzorom  imenovanih vodij del na posameznih deloviščih;</w:t>
      </w:r>
    </w:p>
    <w:p w14:paraId="2E3AE916" w14:textId="77777777" w:rsidR="00B62CE2" w:rsidRPr="00DD7F81" w:rsidRDefault="00B62CE2" w:rsidP="00740DF3">
      <w:pPr>
        <w:keepNext/>
        <w:keepLines/>
        <w:numPr>
          <w:ilvl w:val="0"/>
          <w:numId w:val="57"/>
        </w:numPr>
        <w:tabs>
          <w:tab w:val="left" w:pos="426"/>
        </w:tabs>
        <w:spacing w:after="0" w:line="240" w:lineRule="auto"/>
        <w:ind w:left="426" w:hanging="426"/>
        <w:jc w:val="both"/>
        <w:rPr>
          <w:rFonts w:ascii="Tahoma" w:hAnsi="Tahoma" w:cs="Tahoma"/>
        </w:rPr>
      </w:pPr>
      <w:r w:rsidRPr="00DD7F81">
        <w:rPr>
          <w:rFonts w:ascii="Tahoma" w:hAnsi="Tahoma" w:cs="Tahoma"/>
        </w:rPr>
        <w:t>Delo pod neposrednim in stalnim nadzorom varnostnega inženirja naročnika;</w:t>
      </w:r>
    </w:p>
    <w:p w14:paraId="250CC24B" w14:textId="77777777" w:rsidR="00B62CE2" w:rsidRPr="00DD7F81" w:rsidRDefault="00B62CE2" w:rsidP="00740DF3">
      <w:pPr>
        <w:keepNext/>
        <w:keepLines/>
        <w:numPr>
          <w:ilvl w:val="0"/>
          <w:numId w:val="57"/>
        </w:numPr>
        <w:tabs>
          <w:tab w:val="left" w:pos="426"/>
        </w:tabs>
        <w:spacing w:after="0" w:line="240" w:lineRule="auto"/>
        <w:ind w:left="426" w:hanging="426"/>
        <w:jc w:val="both"/>
        <w:rPr>
          <w:rFonts w:ascii="Tahoma" w:hAnsi="Tahoma" w:cs="Tahoma"/>
        </w:rPr>
      </w:pPr>
      <w:r w:rsidRPr="00DD7F81">
        <w:rPr>
          <w:rFonts w:ascii="Tahoma" w:hAnsi="Tahoma" w:cs="Tahoma"/>
        </w:rPr>
        <w:t>Režim vhoda in izhoda na delovišča v območju proizvodnih objektov pod stalno kontrolo varnostnega osebja naročnika;</w:t>
      </w:r>
    </w:p>
    <w:p w14:paraId="75866DCA" w14:textId="77777777" w:rsidR="00B62CE2" w:rsidRPr="00DD7F81" w:rsidRDefault="00B62CE2" w:rsidP="00740DF3">
      <w:pPr>
        <w:keepNext/>
        <w:keepLines/>
        <w:numPr>
          <w:ilvl w:val="0"/>
          <w:numId w:val="57"/>
        </w:numPr>
        <w:tabs>
          <w:tab w:val="left" w:pos="426"/>
        </w:tabs>
        <w:spacing w:after="0" w:line="240" w:lineRule="auto"/>
        <w:ind w:left="426" w:hanging="426"/>
        <w:jc w:val="both"/>
        <w:rPr>
          <w:rFonts w:ascii="Tahoma" w:hAnsi="Tahoma" w:cs="Tahoma"/>
        </w:rPr>
      </w:pPr>
      <w:r w:rsidRPr="00DD7F81">
        <w:rPr>
          <w:rFonts w:ascii="Tahoma" w:hAnsi="Tahoma" w:cs="Tahoma"/>
        </w:rPr>
        <w:t>Občasne kontrole uživanja alkohola ali psihotropnih substanc;</w:t>
      </w:r>
    </w:p>
    <w:p w14:paraId="412EE794" w14:textId="77777777" w:rsidR="00B62CE2" w:rsidRPr="00DD7F81" w:rsidRDefault="00B62CE2" w:rsidP="00740DF3">
      <w:pPr>
        <w:keepNext/>
        <w:keepLines/>
        <w:numPr>
          <w:ilvl w:val="0"/>
          <w:numId w:val="57"/>
        </w:numPr>
        <w:tabs>
          <w:tab w:val="left" w:pos="426"/>
        </w:tabs>
        <w:spacing w:after="0" w:line="240" w:lineRule="auto"/>
        <w:ind w:left="426" w:hanging="426"/>
        <w:jc w:val="both"/>
        <w:rPr>
          <w:rFonts w:ascii="Tahoma" w:hAnsi="Tahoma" w:cs="Tahoma"/>
        </w:rPr>
      </w:pPr>
      <w:r w:rsidRPr="00DD7F81">
        <w:rPr>
          <w:rFonts w:ascii="Tahoma" w:hAnsi="Tahoma" w:cs="Tahoma"/>
        </w:rPr>
        <w:t>Večkrat letno se pojavijo delovni procesi, ki zahtevajo delo izven rednega delovnega časa in med dela prostimi dnevi;</w:t>
      </w:r>
    </w:p>
    <w:p w14:paraId="3F76E2B8" w14:textId="77777777" w:rsidR="00B62CE2" w:rsidRPr="00DD7F81" w:rsidRDefault="00B62CE2" w:rsidP="00740DF3">
      <w:pPr>
        <w:keepNext/>
        <w:keepLines/>
        <w:numPr>
          <w:ilvl w:val="0"/>
          <w:numId w:val="57"/>
        </w:numPr>
        <w:tabs>
          <w:tab w:val="left" w:pos="426"/>
        </w:tabs>
        <w:spacing w:after="0" w:line="240" w:lineRule="auto"/>
        <w:ind w:left="426" w:hanging="426"/>
        <w:jc w:val="both"/>
        <w:rPr>
          <w:rFonts w:ascii="Tahoma" w:hAnsi="Tahoma" w:cs="Tahoma"/>
        </w:rPr>
      </w:pPr>
      <w:r w:rsidRPr="00DD7F81">
        <w:rPr>
          <w:rFonts w:ascii="Tahoma" w:hAnsi="Tahoma" w:cs="Tahoma"/>
        </w:rPr>
        <w:t>Najavljanje ekip za delo v popoldanskem času in med vikendi en dan vnaprej je obvezno;</w:t>
      </w:r>
    </w:p>
    <w:p w14:paraId="4EE49166" w14:textId="77777777" w:rsidR="00B62CE2" w:rsidRPr="00DD7F81" w:rsidRDefault="00B62CE2" w:rsidP="00740DF3">
      <w:pPr>
        <w:keepNext/>
        <w:keepLines/>
        <w:numPr>
          <w:ilvl w:val="0"/>
          <w:numId w:val="57"/>
        </w:numPr>
        <w:tabs>
          <w:tab w:val="left" w:pos="426"/>
        </w:tabs>
        <w:spacing w:after="0" w:line="240" w:lineRule="auto"/>
        <w:ind w:left="426" w:hanging="426"/>
        <w:jc w:val="both"/>
        <w:rPr>
          <w:rFonts w:ascii="Tahoma" w:hAnsi="Tahoma" w:cs="Tahoma"/>
        </w:rPr>
      </w:pPr>
      <w:r w:rsidRPr="00DD7F81">
        <w:rPr>
          <w:rFonts w:ascii="Tahoma" w:hAnsi="Tahoma" w:cs="Tahoma"/>
        </w:rPr>
        <w:t>Vsi deli objektov za proizvodnjo so pod stalnim videonadzorom;</w:t>
      </w:r>
    </w:p>
    <w:p w14:paraId="31AAC6C1" w14:textId="77777777" w:rsidR="00B62CE2" w:rsidRPr="00DD7F81" w:rsidRDefault="00B62CE2" w:rsidP="00740DF3">
      <w:pPr>
        <w:keepNext/>
        <w:keepLines/>
        <w:numPr>
          <w:ilvl w:val="0"/>
          <w:numId w:val="57"/>
        </w:numPr>
        <w:tabs>
          <w:tab w:val="left" w:pos="426"/>
        </w:tabs>
        <w:spacing w:after="0" w:line="240" w:lineRule="auto"/>
        <w:ind w:left="426" w:hanging="426"/>
        <w:jc w:val="both"/>
        <w:rPr>
          <w:rFonts w:ascii="Tahoma" w:hAnsi="Tahoma" w:cs="Tahoma"/>
        </w:rPr>
      </w:pPr>
      <w:r w:rsidRPr="00DD7F81">
        <w:rPr>
          <w:rFonts w:ascii="Tahoma" w:hAnsi="Tahoma" w:cs="Tahoma"/>
        </w:rPr>
        <w:t>Vsi postopki pri delu se izvajajo skladno z določili Gradbenega zakona;</w:t>
      </w:r>
    </w:p>
    <w:p w14:paraId="7F97A5A3" w14:textId="77777777" w:rsidR="00B62CE2" w:rsidRPr="00DD7F81" w:rsidRDefault="00B62CE2" w:rsidP="00740DF3">
      <w:pPr>
        <w:keepNext/>
        <w:keepLines/>
        <w:numPr>
          <w:ilvl w:val="0"/>
          <w:numId w:val="57"/>
        </w:numPr>
        <w:tabs>
          <w:tab w:val="left" w:pos="426"/>
        </w:tabs>
        <w:spacing w:after="0" w:line="240" w:lineRule="auto"/>
        <w:ind w:left="426" w:hanging="426"/>
        <w:jc w:val="both"/>
        <w:rPr>
          <w:rFonts w:ascii="Tahoma" w:hAnsi="Tahoma" w:cs="Tahoma"/>
        </w:rPr>
      </w:pPr>
      <w:r w:rsidRPr="00DD7F81">
        <w:rPr>
          <w:rFonts w:ascii="Tahoma" w:hAnsi="Tahoma" w:cs="Tahoma"/>
        </w:rPr>
        <w:t>Zahtevana ustrezna in ažurirana delovno – pravna dokumentacija delavcev.</w:t>
      </w:r>
    </w:p>
    <w:p w14:paraId="77BA6203" w14:textId="77777777" w:rsidR="00611A85" w:rsidRDefault="00611A85" w:rsidP="00740DF3">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ahoma" w:hAnsi="Tahoma" w:cs="Tahoma"/>
          <w:b/>
        </w:rPr>
      </w:pPr>
    </w:p>
    <w:p w14:paraId="444EFA69" w14:textId="77777777" w:rsidR="0043498C" w:rsidRPr="0043498C" w:rsidRDefault="0043498C" w:rsidP="00740DF3">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Dodatne z</w:t>
      </w:r>
      <w:r w:rsidRPr="0043498C">
        <w:rPr>
          <w:rFonts w:ascii="Tahoma" w:eastAsia="Times New Roman" w:hAnsi="Tahoma" w:cs="Tahoma"/>
          <w:b/>
          <w:lang w:eastAsia="sl-SI"/>
        </w:rPr>
        <w:t>ahteve naročnika:</w:t>
      </w:r>
    </w:p>
    <w:p w14:paraId="24E96896" w14:textId="77777777" w:rsidR="0043498C" w:rsidRPr="00DF3259" w:rsidRDefault="0043498C" w:rsidP="00740DF3">
      <w:pPr>
        <w:keepNext/>
        <w:keepLines/>
        <w:numPr>
          <w:ilvl w:val="0"/>
          <w:numId w:val="61"/>
        </w:numPr>
        <w:spacing w:after="0" w:line="240" w:lineRule="auto"/>
        <w:ind w:left="360"/>
        <w:jc w:val="both"/>
        <w:rPr>
          <w:rFonts w:ascii="Tahoma" w:eastAsia="Times New Roman" w:hAnsi="Tahoma" w:cs="Tahoma"/>
          <w:lang w:eastAsia="sl-SI"/>
        </w:rPr>
      </w:pPr>
      <w:r w:rsidRPr="00DF3259">
        <w:rPr>
          <w:rFonts w:ascii="Tahoma" w:eastAsia="Times New Roman" w:hAnsi="Tahoma" w:cs="Tahoma"/>
          <w:lang w:eastAsia="sl-SI"/>
        </w:rPr>
        <w:t>da imajo vsi delavci na delovišču opravljen izpit iz Varstva pri delu in Požarnega varstva;</w:t>
      </w:r>
    </w:p>
    <w:p w14:paraId="295DFF30" w14:textId="77777777" w:rsidR="0043498C" w:rsidRDefault="0043498C" w:rsidP="00740DF3">
      <w:pPr>
        <w:keepNext/>
        <w:keepLines/>
        <w:numPr>
          <w:ilvl w:val="0"/>
          <w:numId w:val="64"/>
        </w:numPr>
        <w:spacing w:after="0" w:line="240" w:lineRule="auto"/>
        <w:jc w:val="both"/>
        <w:rPr>
          <w:rFonts w:ascii="Tahoma" w:eastAsia="Times New Roman" w:hAnsi="Tahoma" w:cs="Tahoma"/>
          <w:lang w:eastAsia="sl-SI"/>
        </w:rPr>
      </w:pPr>
      <w:r>
        <w:rPr>
          <w:rFonts w:ascii="Tahoma" w:eastAsia="Times New Roman" w:hAnsi="Tahoma" w:cs="Tahoma"/>
          <w:lang w:eastAsia="sl-SI"/>
        </w:rPr>
        <w:t xml:space="preserve">da </w:t>
      </w:r>
      <w:r w:rsidRPr="00DF3259">
        <w:rPr>
          <w:rFonts w:ascii="Tahoma" w:eastAsia="Times New Roman" w:hAnsi="Tahoma" w:cs="Tahoma"/>
          <w:lang w:eastAsia="sl-SI"/>
        </w:rPr>
        <w:t>lahko delavci opravljajo delo na višini;</w:t>
      </w:r>
    </w:p>
    <w:p w14:paraId="16138CDD" w14:textId="77777777" w:rsidR="0043498C" w:rsidRPr="00DF3259" w:rsidRDefault="0043498C" w:rsidP="00740DF3">
      <w:pPr>
        <w:keepNext/>
        <w:keepLines/>
        <w:numPr>
          <w:ilvl w:val="0"/>
          <w:numId w:val="64"/>
        </w:numPr>
        <w:spacing w:after="0" w:line="240" w:lineRule="auto"/>
        <w:jc w:val="both"/>
        <w:rPr>
          <w:rFonts w:ascii="Tahoma" w:eastAsia="Times New Roman" w:hAnsi="Tahoma" w:cs="Tahoma"/>
          <w:lang w:eastAsia="sl-SI"/>
        </w:rPr>
      </w:pPr>
      <w:r>
        <w:rPr>
          <w:rFonts w:ascii="Tahoma" w:eastAsia="Times New Roman" w:hAnsi="Tahoma" w:cs="Tahoma"/>
          <w:lang w:eastAsia="sl-SI"/>
        </w:rPr>
        <w:t>da ima določeno število delavcev na delovišču opravljen izpit za delo v Ex – nevarnih conah;</w:t>
      </w:r>
    </w:p>
    <w:p w14:paraId="070FA526" w14:textId="77777777" w:rsidR="0043498C" w:rsidRPr="00DF3259" w:rsidRDefault="0043498C" w:rsidP="00740DF3">
      <w:pPr>
        <w:keepNext/>
        <w:keepLines/>
        <w:numPr>
          <w:ilvl w:val="0"/>
          <w:numId w:val="63"/>
        </w:numPr>
        <w:spacing w:after="0" w:line="240" w:lineRule="auto"/>
        <w:jc w:val="both"/>
        <w:rPr>
          <w:rFonts w:ascii="Tahoma" w:eastAsia="Times New Roman" w:hAnsi="Tahoma" w:cs="Tahoma"/>
          <w:lang w:eastAsia="sl-SI"/>
        </w:rPr>
      </w:pPr>
      <w:r w:rsidRPr="00DF3259">
        <w:rPr>
          <w:rFonts w:ascii="Tahoma" w:eastAsia="Times New Roman" w:hAnsi="Tahoma" w:cs="Tahoma"/>
          <w:lang w:eastAsia="sl-SI"/>
        </w:rPr>
        <w:t>da izvajalec dela po tehničnih predpisih, standardih in normativih;</w:t>
      </w:r>
    </w:p>
    <w:p w14:paraId="7E3F5261" w14:textId="77777777" w:rsidR="0043498C" w:rsidRPr="00DF3259" w:rsidRDefault="0043498C" w:rsidP="00740DF3">
      <w:pPr>
        <w:keepNext/>
        <w:keepLines/>
        <w:numPr>
          <w:ilvl w:val="0"/>
          <w:numId w:val="63"/>
        </w:numPr>
        <w:spacing w:after="0" w:line="240" w:lineRule="auto"/>
        <w:jc w:val="both"/>
        <w:rPr>
          <w:rFonts w:ascii="Tahoma" w:eastAsia="Times New Roman" w:hAnsi="Tahoma" w:cs="Tahoma"/>
          <w:lang w:eastAsia="sl-SI"/>
        </w:rPr>
      </w:pPr>
      <w:r w:rsidRPr="00DF3259">
        <w:rPr>
          <w:rFonts w:ascii="Tahoma" w:eastAsia="Times New Roman" w:hAnsi="Tahoma" w:cs="Tahoma"/>
          <w:lang w:eastAsia="sl-SI"/>
        </w:rPr>
        <w:t>da ima 3–urni odzivni čas v primeru okvare oziroma havarije;</w:t>
      </w:r>
    </w:p>
    <w:p w14:paraId="5E48608D" w14:textId="77777777" w:rsidR="0043498C" w:rsidRPr="008C0DB9" w:rsidRDefault="0043498C" w:rsidP="00740DF3">
      <w:pPr>
        <w:keepNext/>
        <w:keepLines/>
        <w:numPr>
          <w:ilvl w:val="0"/>
          <w:numId w:val="63"/>
        </w:numPr>
        <w:spacing w:after="0" w:line="240" w:lineRule="auto"/>
        <w:jc w:val="both"/>
        <w:rPr>
          <w:rFonts w:ascii="Tahoma" w:eastAsia="Times New Roman" w:hAnsi="Tahoma" w:cs="Tahoma"/>
          <w:lang w:eastAsia="sl-SI"/>
        </w:rPr>
      </w:pPr>
      <w:r w:rsidRPr="008C0DB9">
        <w:rPr>
          <w:rFonts w:ascii="Tahoma" w:eastAsia="Times New Roman" w:hAnsi="Tahoma" w:cs="Tahoma"/>
          <w:lang w:eastAsia="sl-SI"/>
        </w:rPr>
        <w:t>da poskrbi za odstranitev odpadkov skladno z zahtevami naročnika;</w:t>
      </w:r>
    </w:p>
    <w:p w14:paraId="19ACF13E" w14:textId="77777777" w:rsidR="0043498C" w:rsidRPr="00DF3259" w:rsidRDefault="0043498C" w:rsidP="00740DF3">
      <w:pPr>
        <w:keepNext/>
        <w:keepLines/>
        <w:numPr>
          <w:ilvl w:val="0"/>
          <w:numId w:val="63"/>
        </w:numPr>
        <w:spacing w:after="0" w:line="240" w:lineRule="auto"/>
        <w:jc w:val="both"/>
        <w:rPr>
          <w:rFonts w:ascii="Tahoma" w:eastAsia="Times New Roman" w:hAnsi="Tahoma" w:cs="Tahoma"/>
          <w:lang w:eastAsia="sl-SI"/>
        </w:rPr>
      </w:pPr>
      <w:r w:rsidRPr="00DF3259">
        <w:rPr>
          <w:rFonts w:ascii="Tahoma" w:eastAsia="Times New Roman" w:hAnsi="Tahoma" w:cs="Tahoma"/>
          <w:lang w:eastAsia="sl-SI"/>
        </w:rPr>
        <w:t xml:space="preserve">da evidentira prisotnost svojih delavcev v skladu z zahtevami </w:t>
      </w:r>
      <w:r>
        <w:rPr>
          <w:rFonts w:ascii="Tahoma" w:eastAsia="Times New Roman" w:hAnsi="Tahoma" w:cs="Tahoma"/>
          <w:lang w:eastAsia="sl-SI"/>
        </w:rPr>
        <w:t>naročnika;</w:t>
      </w:r>
    </w:p>
    <w:p w14:paraId="1AAFA035" w14:textId="77777777" w:rsidR="0043498C" w:rsidRPr="00DF3259" w:rsidRDefault="0043498C" w:rsidP="00740DF3">
      <w:pPr>
        <w:keepNext/>
        <w:keepLines/>
        <w:numPr>
          <w:ilvl w:val="0"/>
          <w:numId w:val="63"/>
        </w:numPr>
        <w:spacing w:after="0" w:line="240" w:lineRule="auto"/>
        <w:jc w:val="both"/>
        <w:rPr>
          <w:rFonts w:ascii="Tahoma" w:eastAsia="Times New Roman" w:hAnsi="Tahoma" w:cs="Tahoma"/>
          <w:lang w:eastAsia="sl-SI"/>
        </w:rPr>
      </w:pPr>
      <w:r w:rsidRPr="00DF3259">
        <w:rPr>
          <w:rFonts w:ascii="Tahoma" w:eastAsia="Times New Roman" w:hAnsi="Tahoma" w:cs="Tahoma"/>
          <w:lang w:eastAsia="sl-SI"/>
        </w:rPr>
        <w:t>da izvajalec poskrbi za ustrezno osebno varovalno opremo delavcev, ustrezno in enotno delovno obleko ter obutev.</w:t>
      </w:r>
    </w:p>
    <w:p w14:paraId="5EA1CC12" w14:textId="77777777" w:rsidR="0043498C" w:rsidRPr="00611A85" w:rsidRDefault="0043498C" w:rsidP="00740DF3">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ahoma" w:hAnsi="Tahoma" w:cs="Tahoma"/>
          <w:b/>
        </w:rPr>
      </w:pPr>
    </w:p>
    <w:p w14:paraId="001EBEF0" w14:textId="77777777" w:rsidR="00611A85" w:rsidRPr="00611A85" w:rsidRDefault="00611A85" w:rsidP="00740DF3">
      <w:pPr>
        <w:keepNext/>
        <w:keepLines/>
        <w:numPr>
          <w:ilvl w:val="1"/>
          <w:numId w:val="2"/>
        </w:numPr>
        <w:spacing w:after="0" w:line="240" w:lineRule="auto"/>
        <w:jc w:val="both"/>
        <w:rPr>
          <w:rFonts w:ascii="Tahoma" w:hAnsi="Tahoma" w:cs="Tahoma"/>
          <w:b/>
        </w:rPr>
      </w:pPr>
      <w:r w:rsidRPr="00611A85">
        <w:rPr>
          <w:rFonts w:ascii="Tahoma" w:hAnsi="Tahoma" w:cs="Tahoma"/>
          <w:b/>
        </w:rPr>
        <w:t>Rok in kraj izvedbe</w:t>
      </w:r>
    </w:p>
    <w:p w14:paraId="368F9BFC" w14:textId="77777777" w:rsidR="00611A85" w:rsidRPr="00611A85" w:rsidRDefault="00611A85" w:rsidP="00740DF3">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ahoma" w:hAnsi="Tahoma" w:cs="Tahoma"/>
        </w:rPr>
      </w:pPr>
    </w:p>
    <w:p w14:paraId="3E5FDF20" w14:textId="77777777" w:rsidR="00A730A2" w:rsidRPr="009A27CD" w:rsidRDefault="00611A85" w:rsidP="00740DF3">
      <w:pPr>
        <w:keepNext/>
        <w:keepLines/>
        <w:spacing w:after="0" w:line="240" w:lineRule="auto"/>
        <w:jc w:val="both"/>
        <w:rPr>
          <w:rFonts w:ascii="Tahoma" w:hAnsi="Tahoma" w:cs="Tahoma"/>
        </w:rPr>
      </w:pPr>
      <w:r w:rsidRPr="00611A85">
        <w:rPr>
          <w:rFonts w:ascii="Tahoma" w:hAnsi="Tahoma" w:cs="Tahoma"/>
        </w:rPr>
        <w:t>Dela se bodo vršila na lokacijah naročnika</w:t>
      </w:r>
      <w:r w:rsidR="00A730A2">
        <w:rPr>
          <w:rFonts w:ascii="Tahoma" w:hAnsi="Tahoma" w:cs="Tahoma"/>
        </w:rPr>
        <w:t>: večina del na lokaciji Topl</w:t>
      </w:r>
      <w:r w:rsidR="00A730A2" w:rsidRPr="00611A85">
        <w:rPr>
          <w:rFonts w:ascii="Tahoma" w:hAnsi="Tahoma" w:cs="Tahoma"/>
        </w:rPr>
        <w:t>arniška ulica 19</w:t>
      </w:r>
      <w:r w:rsidR="00A730A2">
        <w:rPr>
          <w:rFonts w:ascii="Tahoma" w:hAnsi="Tahoma" w:cs="Tahoma"/>
        </w:rPr>
        <w:t xml:space="preserve">, v Ljubljani, preostali manjši del pa na lokacijah </w:t>
      </w:r>
      <w:r w:rsidRPr="00611A85">
        <w:rPr>
          <w:rFonts w:ascii="Tahoma" w:hAnsi="Tahoma" w:cs="Tahoma"/>
        </w:rPr>
        <w:t>Verovškova ulica 62</w:t>
      </w:r>
      <w:r w:rsidR="00A730A2">
        <w:rPr>
          <w:rFonts w:ascii="Tahoma" w:hAnsi="Tahoma" w:cs="Tahoma"/>
        </w:rPr>
        <w:t xml:space="preserve"> ali</w:t>
      </w:r>
      <w:r w:rsidRPr="00611A85">
        <w:rPr>
          <w:rFonts w:ascii="Tahoma" w:hAnsi="Tahoma" w:cs="Tahoma"/>
        </w:rPr>
        <w:t xml:space="preserve"> Verovškova ulica 70</w:t>
      </w:r>
      <w:r w:rsidR="00783CCB">
        <w:rPr>
          <w:rFonts w:ascii="Tahoma" w:hAnsi="Tahoma" w:cs="Tahoma"/>
        </w:rPr>
        <w:t>,</w:t>
      </w:r>
      <w:r w:rsidRPr="00611A85">
        <w:rPr>
          <w:rFonts w:ascii="Tahoma" w:hAnsi="Tahoma" w:cs="Tahoma"/>
        </w:rPr>
        <w:t xml:space="preserve"> </w:t>
      </w:r>
      <w:r w:rsidR="00A730A2">
        <w:rPr>
          <w:rFonts w:ascii="Tahoma" w:hAnsi="Tahoma" w:cs="Tahoma"/>
        </w:rPr>
        <w:t>oboje</w:t>
      </w:r>
      <w:r w:rsidRPr="00611A85">
        <w:rPr>
          <w:rFonts w:ascii="Tahoma" w:hAnsi="Tahoma" w:cs="Tahoma"/>
        </w:rPr>
        <w:t xml:space="preserve"> v Ljubljani, v obdobju </w:t>
      </w:r>
      <w:r w:rsidR="00A730A2">
        <w:rPr>
          <w:rFonts w:ascii="Tahoma" w:hAnsi="Tahoma" w:cs="Tahoma"/>
        </w:rPr>
        <w:t>štiriindvajset</w:t>
      </w:r>
      <w:r w:rsidRPr="00611A85">
        <w:rPr>
          <w:rFonts w:ascii="Tahoma" w:hAnsi="Tahoma" w:cs="Tahoma"/>
        </w:rPr>
        <w:t xml:space="preserve"> (2</w:t>
      </w:r>
      <w:r w:rsidR="00A730A2">
        <w:rPr>
          <w:rFonts w:ascii="Tahoma" w:hAnsi="Tahoma" w:cs="Tahoma"/>
        </w:rPr>
        <w:t>4</w:t>
      </w:r>
      <w:r w:rsidRPr="00611A85">
        <w:rPr>
          <w:rFonts w:ascii="Tahoma" w:hAnsi="Tahoma" w:cs="Tahoma"/>
        </w:rPr>
        <w:t xml:space="preserve">) </w:t>
      </w:r>
      <w:r w:rsidR="00A730A2">
        <w:rPr>
          <w:rFonts w:ascii="Tahoma" w:hAnsi="Tahoma" w:cs="Tahoma"/>
        </w:rPr>
        <w:t>mesecev</w:t>
      </w:r>
      <w:r w:rsidRPr="00611A85">
        <w:rPr>
          <w:rFonts w:ascii="Tahoma" w:hAnsi="Tahoma" w:cs="Tahoma"/>
        </w:rPr>
        <w:t xml:space="preserve">. </w:t>
      </w:r>
    </w:p>
    <w:p w14:paraId="7EFFA8E9" w14:textId="77777777" w:rsidR="00611A85" w:rsidRPr="00611A85" w:rsidRDefault="00611A85" w:rsidP="00740DF3">
      <w:pPr>
        <w:keepNext/>
        <w:keepLines/>
        <w:tabs>
          <w:tab w:val="left" w:pos="0"/>
        </w:tabs>
        <w:spacing w:after="0" w:line="240" w:lineRule="auto"/>
        <w:jc w:val="both"/>
        <w:rPr>
          <w:rFonts w:ascii="Tahoma" w:hAnsi="Tahoma" w:cs="Tahoma"/>
        </w:rPr>
      </w:pPr>
    </w:p>
    <w:p w14:paraId="15DAC2B5" w14:textId="63476937" w:rsidR="00D45B78" w:rsidRPr="00570A4F" w:rsidRDefault="00D45B78" w:rsidP="00D45B78">
      <w:pPr>
        <w:keepNext/>
        <w:keepLines/>
        <w:spacing w:after="0" w:line="240" w:lineRule="auto"/>
        <w:jc w:val="both"/>
        <w:rPr>
          <w:rFonts w:ascii="Tahoma" w:hAnsi="Tahoma" w:cs="Tahoma"/>
          <w:szCs w:val="20"/>
          <w:lang w:eastAsia="sl-SI"/>
        </w:rPr>
      </w:pPr>
      <w:r w:rsidRPr="00611A85">
        <w:rPr>
          <w:rFonts w:ascii="Tahoma" w:hAnsi="Tahoma" w:cs="Tahoma"/>
        </w:rPr>
        <w:t>Izbrani ponudnik</w:t>
      </w:r>
      <w:r>
        <w:rPr>
          <w:rFonts w:ascii="Tahoma" w:hAnsi="Tahoma" w:cs="Tahoma"/>
          <w:szCs w:val="20"/>
          <w:lang w:eastAsia="sl-SI"/>
        </w:rPr>
        <w:t xml:space="preserve"> je na lokacijah naročnika prisoten ves dan in sicer </w:t>
      </w:r>
      <w:r w:rsidRPr="00DE3883">
        <w:rPr>
          <w:rFonts w:ascii="Tahoma" w:eastAsia="Times New Roman" w:hAnsi="Tahoma" w:cs="Tahoma"/>
          <w:lang w:eastAsia="sl-SI"/>
        </w:rPr>
        <w:t xml:space="preserve">od ponedeljka do petka v času od 6. do 14. ure, izjemoma do 18. ure, izjemoma po predhodnem dogovoru z naročnikom </w:t>
      </w:r>
      <w:r>
        <w:rPr>
          <w:rFonts w:ascii="Tahoma" w:eastAsia="Times New Roman" w:hAnsi="Tahoma" w:cs="Tahoma"/>
          <w:lang w:eastAsia="sl-SI"/>
        </w:rPr>
        <w:t>pa</w:t>
      </w:r>
      <w:r w:rsidRPr="00DE3883">
        <w:rPr>
          <w:rFonts w:ascii="Tahoma" w:eastAsia="Times New Roman" w:hAnsi="Tahoma" w:cs="Tahoma"/>
          <w:lang w:eastAsia="sl-SI"/>
        </w:rPr>
        <w:t xml:space="preserve"> tudi ob sobotah in nedeljah.</w:t>
      </w:r>
      <w:r>
        <w:rPr>
          <w:rFonts w:ascii="Tahoma" w:eastAsia="Times New Roman" w:hAnsi="Tahoma" w:cs="Tahoma"/>
          <w:lang w:eastAsia="sl-SI"/>
        </w:rPr>
        <w:t xml:space="preserve"> </w:t>
      </w:r>
      <w:r w:rsidRPr="00611A85">
        <w:rPr>
          <w:rFonts w:ascii="Tahoma" w:hAnsi="Tahoma" w:cs="Tahoma"/>
        </w:rPr>
        <w:t>Izbrani ponudnik</w:t>
      </w:r>
      <w:r w:rsidRPr="00D13D82">
        <w:rPr>
          <w:rFonts w:ascii="Tahoma" w:hAnsi="Tahoma" w:cs="Tahoma"/>
          <w:szCs w:val="20"/>
          <w:lang w:eastAsia="sl-SI"/>
        </w:rPr>
        <w:t xml:space="preserve"> se </w:t>
      </w:r>
      <w:r>
        <w:rPr>
          <w:rFonts w:ascii="Tahoma" w:hAnsi="Tahoma" w:cs="Tahoma"/>
          <w:szCs w:val="20"/>
          <w:lang w:eastAsia="sl-SI"/>
        </w:rPr>
        <w:t xml:space="preserve">glede na to </w:t>
      </w:r>
      <w:r w:rsidRPr="00D13D82">
        <w:rPr>
          <w:rFonts w:ascii="Tahoma" w:hAnsi="Tahoma" w:cs="Tahoma"/>
          <w:szCs w:val="20"/>
          <w:lang w:eastAsia="sl-SI"/>
        </w:rPr>
        <w:t xml:space="preserve">zavezuje, da bo </w:t>
      </w:r>
      <w:r>
        <w:rPr>
          <w:rFonts w:ascii="Tahoma" w:hAnsi="Tahoma" w:cs="Tahoma"/>
          <w:szCs w:val="20"/>
          <w:lang w:eastAsia="sl-SI"/>
        </w:rPr>
        <w:t xml:space="preserve">z izvedbo del </w:t>
      </w:r>
      <w:r w:rsidRPr="00D13D82">
        <w:rPr>
          <w:rFonts w:ascii="Tahoma" w:hAnsi="Tahoma" w:cs="Tahoma"/>
          <w:szCs w:val="20"/>
          <w:lang w:eastAsia="sl-SI"/>
        </w:rPr>
        <w:t>iz tega okvirnega sporazuma</w:t>
      </w:r>
      <w:r>
        <w:rPr>
          <w:rFonts w:ascii="Tahoma" w:hAnsi="Tahoma" w:cs="Tahoma"/>
          <w:szCs w:val="20"/>
          <w:lang w:eastAsia="sl-SI"/>
        </w:rPr>
        <w:t xml:space="preserve"> začel</w:t>
      </w:r>
      <w:r w:rsidRPr="00D13D82">
        <w:rPr>
          <w:rFonts w:ascii="Tahoma" w:hAnsi="Tahoma" w:cs="Tahoma"/>
          <w:szCs w:val="20"/>
          <w:lang w:eastAsia="sl-SI"/>
        </w:rPr>
        <w:t xml:space="preserve"> takoj po pozivu naročnika, </w:t>
      </w:r>
      <w:r w:rsidRPr="00E46B7F">
        <w:rPr>
          <w:rFonts w:ascii="Tahoma" w:hAnsi="Tahoma" w:cs="Tahoma"/>
          <w:szCs w:val="20"/>
          <w:lang w:eastAsia="sl-SI"/>
        </w:rPr>
        <w:t>pri čemer bo i</w:t>
      </w:r>
      <w:r w:rsidRPr="00611A85">
        <w:rPr>
          <w:rFonts w:ascii="Tahoma" w:hAnsi="Tahoma" w:cs="Tahoma"/>
        </w:rPr>
        <w:t>zbrani ponudnik</w:t>
      </w:r>
      <w:r w:rsidRPr="00E46B7F">
        <w:rPr>
          <w:rFonts w:ascii="Tahoma" w:hAnsi="Tahoma" w:cs="Tahoma"/>
          <w:szCs w:val="20"/>
          <w:lang w:eastAsia="sl-SI"/>
        </w:rPr>
        <w:t xml:space="preserve"> izvajal storitve na podlagi dejanskih potreb </w:t>
      </w:r>
      <w:r>
        <w:rPr>
          <w:rFonts w:ascii="Tahoma" w:hAnsi="Tahoma" w:cs="Tahoma"/>
          <w:szCs w:val="20"/>
          <w:lang w:eastAsia="sl-SI"/>
        </w:rPr>
        <w:t xml:space="preserve">in po naročilu </w:t>
      </w:r>
      <w:r w:rsidRPr="00E46B7F">
        <w:rPr>
          <w:rFonts w:ascii="Tahoma" w:hAnsi="Tahoma" w:cs="Tahoma"/>
          <w:szCs w:val="20"/>
          <w:lang w:eastAsia="sl-SI"/>
        </w:rPr>
        <w:t>naročnika</w:t>
      </w:r>
      <w:r w:rsidRPr="00D13D82">
        <w:rPr>
          <w:rFonts w:ascii="Tahoma" w:hAnsi="Tahoma" w:cs="Tahoma"/>
          <w:szCs w:val="20"/>
          <w:lang w:eastAsia="sl-SI"/>
        </w:rPr>
        <w:t>.</w:t>
      </w:r>
    </w:p>
    <w:p w14:paraId="30FFEE21" w14:textId="046C479D" w:rsidR="00611A85" w:rsidRPr="00611A85" w:rsidRDefault="00611A85" w:rsidP="00740DF3">
      <w:pPr>
        <w:keepNext/>
        <w:keepLines/>
        <w:tabs>
          <w:tab w:val="left" w:pos="0"/>
        </w:tabs>
        <w:spacing w:after="0" w:line="240" w:lineRule="auto"/>
        <w:jc w:val="both"/>
        <w:rPr>
          <w:rFonts w:ascii="Tahoma" w:hAnsi="Tahoma" w:cs="Tahoma"/>
        </w:rPr>
      </w:pPr>
    </w:p>
    <w:p w14:paraId="0EA75F25" w14:textId="507F04A4" w:rsidR="00611A85" w:rsidRPr="00611A85" w:rsidRDefault="00D45B78" w:rsidP="00740DF3">
      <w:pPr>
        <w:keepNext/>
        <w:keepLines/>
        <w:spacing w:after="0" w:line="240" w:lineRule="auto"/>
        <w:jc w:val="both"/>
        <w:rPr>
          <w:rFonts w:ascii="Tahoma" w:hAnsi="Tahoma" w:cs="Tahoma"/>
        </w:rPr>
      </w:pPr>
      <w:r w:rsidRPr="00DE3883">
        <w:rPr>
          <w:rFonts w:ascii="Tahoma" w:eastAsia="Times New Roman" w:hAnsi="Tahoma" w:cs="Tahoma"/>
          <w:lang w:eastAsia="sl-SI"/>
        </w:rPr>
        <w:t xml:space="preserve">Dela se izvajajo vse delovne dni od ponedeljka do petka v času od 6. do 14. ure, izjemoma do 18. ure, </w:t>
      </w:r>
      <w:r>
        <w:rPr>
          <w:rFonts w:ascii="Tahoma" w:eastAsia="Times New Roman" w:hAnsi="Tahoma" w:cs="Tahoma"/>
          <w:lang w:eastAsia="sl-SI"/>
        </w:rPr>
        <w:t xml:space="preserve">zgolj </w:t>
      </w:r>
      <w:r w:rsidRPr="00DE3883">
        <w:rPr>
          <w:rFonts w:ascii="Tahoma" w:eastAsia="Times New Roman" w:hAnsi="Tahoma" w:cs="Tahoma"/>
          <w:lang w:eastAsia="sl-SI"/>
        </w:rPr>
        <w:t xml:space="preserve">izjemoma se dela po predhodnem dogovoru z naročnikom izvajajo tudi ob sobotah in nedeljah. Remonti </w:t>
      </w:r>
      <w:r>
        <w:rPr>
          <w:rFonts w:ascii="Tahoma" w:eastAsia="Times New Roman" w:hAnsi="Tahoma" w:cs="Tahoma"/>
          <w:lang w:eastAsia="sl-SI"/>
        </w:rPr>
        <w:t xml:space="preserve">na lokacijah oziroma objektih naročnika </w:t>
      </w:r>
      <w:r w:rsidRPr="00DE3883">
        <w:rPr>
          <w:rFonts w:ascii="Tahoma" w:eastAsia="Times New Roman" w:hAnsi="Tahoma" w:cs="Tahoma"/>
          <w:lang w:eastAsia="sl-SI"/>
        </w:rPr>
        <w:t>predvidoma potekajo v času od 1. aprila do 15. oktobra v tekočem letu</w:t>
      </w:r>
      <w:r w:rsidR="00611A85" w:rsidRPr="00611A85">
        <w:rPr>
          <w:rFonts w:ascii="Tahoma" w:hAnsi="Tahoma" w:cs="Tahoma"/>
        </w:rPr>
        <w:t xml:space="preserve">. </w:t>
      </w:r>
    </w:p>
    <w:p w14:paraId="45F9C510" w14:textId="77777777" w:rsidR="00611A85" w:rsidRPr="00611A85" w:rsidRDefault="00611A85" w:rsidP="00740DF3">
      <w:pPr>
        <w:keepNext/>
        <w:keepLines/>
        <w:spacing w:after="0" w:line="240" w:lineRule="auto"/>
        <w:jc w:val="both"/>
        <w:rPr>
          <w:rFonts w:ascii="Tahoma" w:hAnsi="Tahoma" w:cs="Tahoma"/>
        </w:rPr>
      </w:pPr>
    </w:p>
    <w:p w14:paraId="1A09E09D" w14:textId="7B8B35ED" w:rsidR="00611A85" w:rsidRPr="00611A85" w:rsidRDefault="00611A85" w:rsidP="00740DF3">
      <w:pPr>
        <w:keepNext/>
        <w:keepLines/>
        <w:numPr>
          <w:ilvl w:val="12"/>
          <w:numId w:val="0"/>
        </w:numPr>
        <w:spacing w:after="0" w:line="240" w:lineRule="auto"/>
        <w:ind w:right="-2"/>
        <w:jc w:val="both"/>
        <w:rPr>
          <w:rFonts w:ascii="Tahoma" w:hAnsi="Tahoma" w:cs="Tahoma"/>
        </w:rPr>
      </w:pPr>
      <w:r w:rsidRPr="00611A85">
        <w:rPr>
          <w:rFonts w:ascii="Tahoma" w:hAnsi="Tahoma" w:cs="Tahoma"/>
        </w:rPr>
        <w:t xml:space="preserve">Izbrani ponudnik se obvezuje, da bo zagotovil prisotnost zadostnega števila delavcev glede na naročnikove potrebe oziroma glede na naročen obseg del. Glede na proces obratovanja naročnikovih proizvodnih kapacitet ter kratkih rokov za izvedbo določenih del v fazah remontnega obdobja, naročnik predvideva in od izbranega izvajalca pričakuje, </w:t>
      </w:r>
      <w:r w:rsidR="00D45B78" w:rsidRPr="00DE3883">
        <w:rPr>
          <w:rFonts w:ascii="Tahoma" w:eastAsia="Times New Roman" w:hAnsi="Tahoma" w:cs="Tahoma"/>
          <w:lang w:eastAsia="sl-SI"/>
        </w:rPr>
        <w:t xml:space="preserve">da v takih primerih </w:t>
      </w:r>
      <w:r w:rsidR="00D45B78">
        <w:rPr>
          <w:rFonts w:ascii="Tahoma" w:eastAsia="Times New Roman" w:hAnsi="Tahoma" w:cs="Tahoma"/>
          <w:lang w:eastAsia="sl-SI"/>
        </w:rPr>
        <w:t xml:space="preserve">v času remontnega obdobja </w:t>
      </w:r>
      <w:r w:rsidR="00D45B78" w:rsidRPr="00DE3883">
        <w:rPr>
          <w:rFonts w:ascii="Tahoma" w:eastAsia="Times New Roman" w:hAnsi="Tahoma" w:cs="Tahoma"/>
          <w:lang w:eastAsia="sl-SI"/>
        </w:rPr>
        <w:t>zagotovi skupino delavcev</w:t>
      </w:r>
      <w:r w:rsidRPr="00053F6C">
        <w:rPr>
          <w:rFonts w:ascii="Tahoma" w:hAnsi="Tahoma" w:cs="Tahoma"/>
        </w:rPr>
        <w:t>, sestavljeno iz 8 do 1</w:t>
      </w:r>
      <w:r w:rsidR="00D46C7C" w:rsidRPr="00053F6C">
        <w:rPr>
          <w:rFonts w:ascii="Tahoma" w:hAnsi="Tahoma" w:cs="Tahoma"/>
        </w:rPr>
        <w:t>0</w:t>
      </w:r>
      <w:r w:rsidRPr="00053F6C">
        <w:rPr>
          <w:rFonts w:ascii="Tahoma" w:hAnsi="Tahoma" w:cs="Tahoma"/>
        </w:rPr>
        <w:t xml:space="preserve"> delavcev.</w:t>
      </w:r>
    </w:p>
    <w:p w14:paraId="07FAACCC" w14:textId="77777777" w:rsidR="00611A85" w:rsidRPr="00611A85" w:rsidRDefault="00611A85" w:rsidP="00740DF3">
      <w:pPr>
        <w:keepNext/>
        <w:keepLines/>
        <w:numPr>
          <w:ilvl w:val="12"/>
          <w:numId w:val="0"/>
        </w:numPr>
        <w:spacing w:after="0" w:line="240" w:lineRule="auto"/>
        <w:ind w:right="-2"/>
        <w:jc w:val="both"/>
        <w:rPr>
          <w:rFonts w:ascii="Tahoma" w:hAnsi="Tahoma" w:cs="Tahoma"/>
        </w:rPr>
      </w:pPr>
    </w:p>
    <w:p w14:paraId="36C3C5B5" w14:textId="77777777" w:rsidR="00611A85" w:rsidRPr="00611A85" w:rsidRDefault="00611A85" w:rsidP="00740DF3">
      <w:pPr>
        <w:keepNext/>
        <w:keepLines/>
        <w:numPr>
          <w:ilvl w:val="12"/>
          <w:numId w:val="0"/>
        </w:numPr>
        <w:spacing w:after="0" w:line="240" w:lineRule="auto"/>
        <w:ind w:right="-2"/>
        <w:jc w:val="both"/>
        <w:rPr>
          <w:rFonts w:ascii="Tahoma" w:hAnsi="Tahoma" w:cs="Tahoma"/>
        </w:rPr>
      </w:pPr>
      <w:r w:rsidRPr="00611A85">
        <w:rPr>
          <w:rFonts w:ascii="Tahoma" w:hAnsi="Tahoma" w:cs="Tahoma"/>
        </w:rPr>
        <w:t>Dela po okvirnem sporazumu se izvajajo pod nadzorom delovodje gradbenega vzdrževanja naročnika.</w:t>
      </w:r>
    </w:p>
    <w:p w14:paraId="0F84820E" w14:textId="77777777" w:rsidR="00611A85" w:rsidRPr="00611A85" w:rsidRDefault="00611A85" w:rsidP="00740DF3">
      <w:pPr>
        <w:keepNext/>
        <w:keepLines/>
        <w:numPr>
          <w:ilvl w:val="12"/>
          <w:numId w:val="0"/>
        </w:numPr>
        <w:spacing w:after="0" w:line="240" w:lineRule="auto"/>
        <w:ind w:right="-2"/>
        <w:jc w:val="both"/>
        <w:rPr>
          <w:rFonts w:ascii="Tahoma" w:hAnsi="Tahoma" w:cs="Tahoma"/>
        </w:rPr>
      </w:pPr>
    </w:p>
    <w:p w14:paraId="697E09A2" w14:textId="08DA38EB" w:rsidR="00611A85" w:rsidRPr="00611A85" w:rsidRDefault="00D45B78" w:rsidP="00740DF3">
      <w:pPr>
        <w:keepNext/>
        <w:keepLines/>
        <w:numPr>
          <w:ilvl w:val="12"/>
          <w:numId w:val="0"/>
        </w:numPr>
        <w:spacing w:after="0" w:line="240" w:lineRule="auto"/>
        <w:ind w:right="-2"/>
        <w:jc w:val="both"/>
        <w:rPr>
          <w:rFonts w:ascii="Tahoma" w:hAnsi="Tahoma" w:cs="Tahoma"/>
        </w:rPr>
      </w:pPr>
      <w:r w:rsidRPr="00DE3883">
        <w:rPr>
          <w:rFonts w:ascii="Tahoma" w:eastAsia="Times New Roman" w:hAnsi="Tahoma" w:cs="Tahoma"/>
          <w:lang w:eastAsia="sl-SI"/>
        </w:rPr>
        <w:t xml:space="preserve">V primeru kakršnih koli okvar, ki nastanejo na napravah naročnika in je za odpravo okvar nujna izvedba določenih del iz tega okvirnega sporazuma </w:t>
      </w:r>
      <w:r w:rsidRPr="007677B7">
        <w:rPr>
          <w:rFonts w:ascii="Tahoma" w:hAnsi="Tahoma" w:cs="Tahoma"/>
          <w:lang w:eastAsia="sl-SI"/>
        </w:rPr>
        <w:t xml:space="preserve">se mora izvajalec odzvati takoj in pričeti z </w:t>
      </w:r>
      <w:r>
        <w:rPr>
          <w:rFonts w:ascii="Tahoma" w:hAnsi="Tahoma" w:cs="Tahoma"/>
          <w:lang w:eastAsia="sl-SI"/>
        </w:rPr>
        <w:t>deli po okvirnem sporazumu</w:t>
      </w:r>
      <w:r w:rsidRPr="007677B7">
        <w:rPr>
          <w:rFonts w:ascii="Tahoma" w:hAnsi="Tahoma" w:cs="Tahoma"/>
          <w:lang w:eastAsia="sl-SI"/>
        </w:rPr>
        <w:t xml:space="preserve"> v</w:t>
      </w:r>
      <w:r w:rsidRPr="00DE3883">
        <w:rPr>
          <w:rFonts w:ascii="Tahoma" w:eastAsia="Times New Roman" w:hAnsi="Tahoma" w:cs="Tahoma"/>
          <w:lang w:eastAsia="sl-SI"/>
        </w:rPr>
        <w:t xml:space="preserve"> </w:t>
      </w:r>
      <w:r>
        <w:rPr>
          <w:rFonts w:ascii="Tahoma" w:eastAsia="Times New Roman" w:hAnsi="Tahoma" w:cs="Tahoma"/>
          <w:lang w:eastAsia="sl-SI"/>
        </w:rPr>
        <w:t xml:space="preserve">največ </w:t>
      </w:r>
      <w:r w:rsidRPr="00DE3883">
        <w:rPr>
          <w:rFonts w:ascii="Tahoma" w:eastAsia="Times New Roman" w:hAnsi="Tahoma" w:cs="Tahoma"/>
          <w:lang w:eastAsia="sl-SI"/>
        </w:rPr>
        <w:t>treh (3) urah po prejemu poziva (telefon oziroma e-pošta) s strani predstavnika naročnika</w:t>
      </w:r>
      <w:r>
        <w:rPr>
          <w:rFonts w:ascii="Tahoma" w:eastAsia="Times New Roman" w:hAnsi="Tahoma" w:cs="Tahoma"/>
          <w:lang w:eastAsia="sl-SI"/>
        </w:rPr>
        <w:t>,</w:t>
      </w:r>
      <w:r w:rsidRPr="002B6298">
        <w:rPr>
          <w:rFonts w:ascii="Tahoma" w:hAnsi="Tahoma" w:cs="Tahoma"/>
          <w:lang w:eastAsia="sl-SI"/>
        </w:rPr>
        <w:t xml:space="preserve"> </w:t>
      </w:r>
      <w:r>
        <w:rPr>
          <w:rFonts w:ascii="Tahoma" w:hAnsi="Tahoma" w:cs="Tahoma"/>
          <w:lang w:eastAsia="sl-SI"/>
        </w:rPr>
        <w:t xml:space="preserve">ob vseh urah dneva in </w:t>
      </w:r>
      <w:r w:rsidRPr="007677B7">
        <w:rPr>
          <w:rFonts w:ascii="Tahoma" w:hAnsi="Tahoma" w:cs="Tahoma"/>
          <w:lang w:eastAsia="sl-SI"/>
        </w:rPr>
        <w:t>vse dni v letu</w:t>
      </w:r>
      <w:r w:rsidR="00611A85" w:rsidRPr="00611A85">
        <w:rPr>
          <w:rFonts w:ascii="Tahoma" w:hAnsi="Tahoma" w:cs="Tahoma"/>
        </w:rPr>
        <w:t>.</w:t>
      </w:r>
    </w:p>
    <w:p w14:paraId="23446EAF" w14:textId="77777777" w:rsidR="00B62CE2" w:rsidRPr="00611A85" w:rsidRDefault="00B62CE2" w:rsidP="00740DF3">
      <w:pPr>
        <w:keepNext/>
        <w:keepLines/>
        <w:spacing w:after="0" w:line="240" w:lineRule="auto"/>
        <w:jc w:val="both"/>
        <w:rPr>
          <w:rFonts w:ascii="Tahoma" w:hAnsi="Tahoma" w:cs="Tahoma"/>
        </w:rPr>
      </w:pPr>
    </w:p>
    <w:p w14:paraId="1356F975" w14:textId="77777777" w:rsidR="00611A85" w:rsidRPr="00611A85" w:rsidRDefault="00611A85" w:rsidP="00740DF3">
      <w:pPr>
        <w:keepNext/>
        <w:keepLines/>
        <w:numPr>
          <w:ilvl w:val="1"/>
          <w:numId w:val="2"/>
        </w:numPr>
        <w:spacing w:after="0" w:line="240" w:lineRule="auto"/>
        <w:jc w:val="both"/>
        <w:rPr>
          <w:rFonts w:ascii="Tahoma" w:hAnsi="Tahoma" w:cs="Tahoma"/>
          <w:b/>
        </w:rPr>
      </w:pPr>
      <w:r w:rsidRPr="00611A85">
        <w:rPr>
          <w:rFonts w:ascii="Tahoma" w:hAnsi="Tahoma" w:cs="Tahoma"/>
          <w:b/>
        </w:rPr>
        <w:t>Garancijski rok</w:t>
      </w:r>
    </w:p>
    <w:p w14:paraId="0AACB4BB" w14:textId="77777777" w:rsidR="00611A85" w:rsidRPr="00611A85" w:rsidRDefault="00611A85" w:rsidP="00740DF3">
      <w:pPr>
        <w:keepNext/>
        <w:keepLines/>
        <w:spacing w:after="0" w:line="240" w:lineRule="auto"/>
        <w:jc w:val="both"/>
        <w:rPr>
          <w:rFonts w:ascii="Tahoma" w:hAnsi="Tahoma" w:cs="Tahoma"/>
        </w:rPr>
      </w:pPr>
    </w:p>
    <w:p w14:paraId="1E9E1864" w14:textId="77777777" w:rsidR="00611A85" w:rsidRPr="00611A85" w:rsidRDefault="00611A85" w:rsidP="00740DF3">
      <w:pPr>
        <w:keepNext/>
        <w:keepLines/>
        <w:spacing w:after="0" w:line="240" w:lineRule="auto"/>
        <w:jc w:val="both"/>
        <w:rPr>
          <w:rFonts w:ascii="Tahoma" w:hAnsi="Tahoma" w:cs="Tahoma"/>
        </w:rPr>
      </w:pPr>
      <w:r w:rsidRPr="00611A85">
        <w:rPr>
          <w:rFonts w:ascii="Tahoma" w:hAnsi="Tahoma" w:cs="Tahoma"/>
        </w:rPr>
        <w:t>Garancijski rok za kakovost izvedbe del po okvirnem sporazumu je štiriindvajset (24) mesecev od dneva podpisa posameznega zapisnika o končanju posameznih del s strani obeh strank okvirnega sporazuma oziroma njunih predstavnikov, ki je obenem datum prevzetih del.</w:t>
      </w:r>
    </w:p>
    <w:p w14:paraId="321A7F7B" w14:textId="77777777" w:rsidR="003F5220" w:rsidRPr="003F5220" w:rsidRDefault="003F5220" w:rsidP="00740DF3">
      <w:pPr>
        <w:keepNext/>
        <w:keepLines/>
        <w:spacing w:after="0" w:line="240" w:lineRule="auto"/>
        <w:jc w:val="both"/>
        <w:rPr>
          <w:rFonts w:ascii="Tahoma" w:hAnsi="Tahoma" w:cs="Tahoma"/>
          <w:szCs w:val="20"/>
          <w:lang w:eastAsia="sl-SI"/>
        </w:rPr>
      </w:pPr>
    </w:p>
    <w:p w14:paraId="3D9972A4" w14:textId="77777777" w:rsidR="00302D6E" w:rsidRPr="00712BC8" w:rsidRDefault="00302D6E" w:rsidP="00740DF3">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UGOTAVLJANJE SPOSOBNOSTI </w:t>
      </w:r>
    </w:p>
    <w:p w14:paraId="42CFD911" w14:textId="77777777" w:rsidR="00302D6E" w:rsidRPr="002F283C" w:rsidRDefault="00302D6E" w:rsidP="00740DF3">
      <w:pPr>
        <w:keepNext/>
        <w:keepLines/>
        <w:spacing w:after="0" w:line="240" w:lineRule="auto"/>
        <w:jc w:val="both"/>
        <w:rPr>
          <w:rFonts w:ascii="Tahoma" w:eastAsia="Times New Roman" w:hAnsi="Tahoma" w:cs="Tahoma"/>
          <w:sz w:val="24"/>
          <w:lang w:eastAsia="sl-SI"/>
        </w:rPr>
      </w:pPr>
    </w:p>
    <w:p w14:paraId="3AC732B3" w14:textId="77777777" w:rsidR="00F76C30" w:rsidRPr="001214A7" w:rsidRDefault="00F76C30" w:rsidP="00F76C30">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06F0C87C" w14:textId="77777777" w:rsidR="00F76C30" w:rsidRPr="001214A7" w:rsidRDefault="00F76C30" w:rsidP="00F76C30">
      <w:pPr>
        <w:keepNext/>
        <w:keepLines/>
        <w:spacing w:after="0" w:line="240" w:lineRule="auto"/>
        <w:jc w:val="both"/>
        <w:rPr>
          <w:rFonts w:ascii="Tahoma" w:eastAsia="Times New Roman" w:hAnsi="Tahoma" w:cs="Tahoma"/>
          <w:bCs/>
          <w:lang w:eastAsia="sl-SI"/>
        </w:rPr>
      </w:pPr>
    </w:p>
    <w:p w14:paraId="5E47ED26" w14:textId="77777777" w:rsidR="00F76C30" w:rsidRPr="001214A7" w:rsidRDefault="00F76C30" w:rsidP="00F76C30">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si pridržuje pravico, da v času pregleda ponudb in vse do sklenitve</w:t>
      </w:r>
      <w:r>
        <w:rPr>
          <w:rFonts w:ascii="Tahoma" w:eastAsia="Times New Roman" w:hAnsi="Tahoma" w:cs="Tahoma"/>
          <w:bCs/>
          <w:lang w:eastAsia="sl-SI"/>
        </w:rPr>
        <w:t xml:space="preserve"> okvirnega sporazuma</w:t>
      </w:r>
      <w:r w:rsidRPr="001214A7">
        <w:rPr>
          <w:rFonts w:ascii="Tahoma" w:eastAsia="Times New Roman" w:hAnsi="Tahoma" w:cs="Tahoma"/>
          <w:bCs/>
          <w:lang w:eastAsia="sl-SI"/>
        </w:rPr>
        <w:t xml:space="preserv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0861BC2D" w14:textId="77777777" w:rsidR="00F76C30" w:rsidRPr="001214A7" w:rsidRDefault="00F76C30" w:rsidP="00F76C30">
      <w:pPr>
        <w:keepNext/>
        <w:keepLines/>
        <w:spacing w:after="0" w:line="240" w:lineRule="auto"/>
        <w:jc w:val="both"/>
        <w:rPr>
          <w:rFonts w:ascii="Tahoma" w:eastAsia="Times New Roman" w:hAnsi="Tahoma" w:cs="Tahoma"/>
          <w:bCs/>
          <w:lang w:eastAsia="sl-SI"/>
        </w:rPr>
      </w:pPr>
    </w:p>
    <w:p w14:paraId="287CB702" w14:textId="77777777" w:rsidR="00F76C30" w:rsidRPr="001214A7" w:rsidRDefault="00F76C30" w:rsidP="00F76C30">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lastRenderedPageBreak/>
        <w:t>Če ni v teh navodilih za posamezne dokumente drugače določeno, zadošča predložitev kopij zahtevanih dokumentov. Naročnik si pridržuje pravico do vpogleda v originalne dokumente.</w:t>
      </w:r>
    </w:p>
    <w:p w14:paraId="53858518" w14:textId="77777777" w:rsidR="00F76C30" w:rsidRPr="001214A7" w:rsidRDefault="00F76C30" w:rsidP="00F76C30">
      <w:pPr>
        <w:keepNext/>
        <w:keepLines/>
        <w:spacing w:after="0" w:line="240" w:lineRule="auto"/>
        <w:jc w:val="both"/>
        <w:rPr>
          <w:rFonts w:ascii="Tahoma" w:eastAsia="Times New Roman" w:hAnsi="Tahoma" w:cs="Tahoma"/>
          <w:bCs/>
          <w:lang w:eastAsia="sl-SI"/>
        </w:rPr>
      </w:pPr>
    </w:p>
    <w:p w14:paraId="444FBA7E" w14:textId="77777777" w:rsidR="00F76C30" w:rsidRPr="001214A7" w:rsidRDefault="00F76C30" w:rsidP="00F76C30">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41B24645" w14:textId="77777777" w:rsidR="00F76C30" w:rsidRPr="001214A7" w:rsidRDefault="00F76C30" w:rsidP="00F76C30">
      <w:pPr>
        <w:keepNext/>
        <w:keepLines/>
        <w:spacing w:after="0" w:line="240" w:lineRule="auto"/>
        <w:jc w:val="both"/>
        <w:rPr>
          <w:rFonts w:ascii="Tahoma" w:eastAsia="Times New Roman" w:hAnsi="Tahoma" w:cs="Tahoma"/>
          <w:bCs/>
          <w:lang w:eastAsia="sl-SI"/>
        </w:rPr>
      </w:pPr>
    </w:p>
    <w:p w14:paraId="6F3E9E61" w14:textId="77777777" w:rsidR="00F76C30" w:rsidRPr="001214A7" w:rsidRDefault="00F76C30" w:rsidP="00F76C30">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504EDCDC" w14:textId="77777777" w:rsidR="00F76C30" w:rsidRPr="001214A7" w:rsidRDefault="00F76C30" w:rsidP="00F76C30">
      <w:pPr>
        <w:keepNext/>
        <w:keepLines/>
        <w:spacing w:after="0" w:line="240" w:lineRule="auto"/>
        <w:jc w:val="both"/>
        <w:rPr>
          <w:rFonts w:ascii="Tahoma" w:eastAsia="Times New Roman" w:hAnsi="Tahoma" w:cs="Tahoma"/>
          <w:bCs/>
          <w:lang w:eastAsia="sl-SI"/>
        </w:rPr>
      </w:pPr>
    </w:p>
    <w:p w14:paraId="7C7BB3DE" w14:textId="77777777" w:rsidR="00F76C30" w:rsidRPr="001214A7" w:rsidRDefault="00F76C30" w:rsidP="00F76C30">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30B04495" w14:textId="77777777" w:rsidR="00F76C30" w:rsidRPr="001214A7" w:rsidRDefault="00F76C30" w:rsidP="00F76C30">
      <w:pPr>
        <w:keepNext/>
        <w:keepLines/>
        <w:spacing w:after="0" w:line="240" w:lineRule="auto"/>
        <w:jc w:val="both"/>
        <w:rPr>
          <w:rFonts w:ascii="Tahoma" w:eastAsia="Times New Roman" w:hAnsi="Tahoma" w:cs="Tahoma"/>
          <w:bCs/>
          <w:lang w:eastAsia="sl-SI"/>
        </w:rPr>
      </w:pPr>
    </w:p>
    <w:p w14:paraId="7543E88F" w14:textId="77777777" w:rsidR="00F76C30" w:rsidRPr="001214A7" w:rsidRDefault="00F76C30" w:rsidP="00F76C30">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Razlogi za izključitev</w:t>
      </w:r>
    </w:p>
    <w:p w14:paraId="493DAD62" w14:textId="77777777" w:rsidR="00F76C30" w:rsidRPr="001214A7" w:rsidRDefault="00F76C30" w:rsidP="00F76C30">
      <w:pPr>
        <w:keepNext/>
        <w:keepLines/>
        <w:spacing w:after="0" w:line="240" w:lineRule="auto"/>
        <w:jc w:val="both"/>
        <w:rPr>
          <w:rFonts w:ascii="Tahoma" w:eastAsia="Times New Roman" w:hAnsi="Tahoma" w:cs="Tahoma"/>
          <w:bCs/>
          <w:lang w:eastAsia="sl-SI"/>
        </w:rPr>
      </w:pPr>
    </w:p>
    <w:p w14:paraId="5E31771F" w14:textId="77777777" w:rsidR="00F76C30" w:rsidRPr="001214A7" w:rsidRDefault="00F76C30" w:rsidP="00F76C30">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val="x-none" w:eastAsia="sl-SI"/>
        </w:rPr>
        <w:t xml:space="preserve">Ponudnik mora izpolnjevati zahtevane pogoje v točki </w:t>
      </w:r>
      <w:r w:rsidRPr="001214A7">
        <w:rPr>
          <w:rFonts w:ascii="Tahoma" w:eastAsia="Times New Roman" w:hAnsi="Tahoma" w:cs="Tahoma"/>
          <w:bCs/>
          <w:i/>
          <w:lang w:eastAsia="sl-SI"/>
        </w:rPr>
        <w:t>3.</w:t>
      </w:r>
      <w:r w:rsidRPr="001214A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w:t>
      </w:r>
      <w:r w:rsidRPr="001214A7">
        <w:rPr>
          <w:rFonts w:ascii="Tahoma" w:eastAsia="Times New Roman" w:hAnsi="Tahoma" w:cs="Tahoma"/>
          <w:bCs/>
          <w:i/>
          <w:lang w:eastAsia="sl-SI"/>
        </w:rPr>
        <w:t xml:space="preserve"> </w:t>
      </w:r>
    </w:p>
    <w:p w14:paraId="2AB3B708" w14:textId="77777777" w:rsidR="00F76C30" w:rsidRPr="001214A7" w:rsidRDefault="00F76C30" w:rsidP="00F76C30">
      <w:pPr>
        <w:keepNext/>
        <w:keepLines/>
        <w:spacing w:after="0" w:line="240" w:lineRule="auto"/>
        <w:jc w:val="both"/>
        <w:rPr>
          <w:rFonts w:ascii="Tahoma" w:eastAsia="Times New Roman" w:hAnsi="Tahoma" w:cs="Tahoma"/>
          <w:bCs/>
          <w:lang w:eastAsia="sl-SI"/>
        </w:rPr>
      </w:pPr>
    </w:p>
    <w:p w14:paraId="4B816E6B" w14:textId="77777777" w:rsidR="00F76C30" w:rsidRPr="001214A7" w:rsidRDefault="00F76C30" w:rsidP="00F76C30">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A. R</w:t>
      </w:r>
      <w:r w:rsidRPr="001214A7">
        <w:rPr>
          <w:rFonts w:ascii="Tahoma" w:eastAsia="Times New Roman" w:hAnsi="Tahoma" w:cs="Tahoma"/>
          <w:b/>
          <w:bCs/>
          <w:lang w:eastAsia="sl-SI"/>
        </w:rPr>
        <w:t>azlogi, povezani s kazenskimi obsodbami</w:t>
      </w:r>
    </w:p>
    <w:p w14:paraId="3F75E7C5" w14:textId="77777777" w:rsidR="00F76C30" w:rsidRPr="001214A7" w:rsidRDefault="00F76C30" w:rsidP="00F76C30">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w:t>
      </w:r>
      <w:r>
        <w:rPr>
          <w:rFonts w:ascii="Tahoma" w:eastAsia="Times New Roman" w:hAnsi="Tahoma" w:cs="Tahoma"/>
          <w:bCs/>
          <w:lang w:eastAsia="sl-SI"/>
        </w:rPr>
        <w:t>ti</w:t>
      </w:r>
      <w:r w:rsidRPr="00364221">
        <w:rPr>
          <w:rFonts w:ascii="Tahoma" w:eastAsia="Times New Roman" w:hAnsi="Tahoma" w:cs="Tahoma"/>
          <w:bCs/>
          <w:lang w:eastAsia="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w:t>
      </w:r>
      <w:r w:rsidRPr="00EF2BC6">
        <w:rPr>
          <w:rFonts w:ascii="Tahoma" w:eastAsia="Times New Roman" w:hAnsi="Tahoma" w:cs="Tahoma"/>
          <w:bCs/>
          <w:lang w:eastAsia="sl-SI"/>
        </w:rPr>
        <w:t>Uradni list RS, št. 50/12 – uradno prečiščeno besedilo, 6/16 – popr., 54/15, 38/16, 27/17, 23/20, 91/20, 95/21, 186/21, 105/22 – ZZNŠPP in 16/23</w:t>
      </w:r>
      <w:r w:rsidRPr="00364221">
        <w:rPr>
          <w:rFonts w:ascii="Tahoma" w:eastAsia="Times New Roman" w:hAnsi="Tahoma" w:cs="Tahoma"/>
          <w:bCs/>
          <w:lang w:eastAsia="sl-SI"/>
        </w:rPr>
        <w:t>; v nadaljnjem besedilu: KZ-1)</w:t>
      </w:r>
      <w:r>
        <w:rPr>
          <w:rFonts w:ascii="Tahoma" w:eastAsia="Times New Roman" w:hAnsi="Tahoma" w:cs="Tahoma"/>
          <w:bCs/>
          <w:lang w:eastAsia="sl-SI"/>
        </w:rPr>
        <w:t xml:space="preserve"> in so našteta v prvem odstavku 75. člena ZJN-3,</w:t>
      </w:r>
      <w:r w:rsidRPr="00364221">
        <w:rPr>
          <w:rFonts w:ascii="Tahoma" w:eastAsia="Times New Roman" w:hAnsi="Tahoma" w:cs="Tahoma"/>
          <w:bCs/>
          <w:lang w:eastAsia="sl-SI"/>
        </w:rPr>
        <w:t xml:space="preserve"> ali za primerljiva kazniva dejanja, ki so jih izrekla tuja sodišča.</w:t>
      </w:r>
    </w:p>
    <w:p w14:paraId="294955CC" w14:textId="77777777" w:rsidR="00F76C30" w:rsidRPr="001214A7" w:rsidRDefault="00F76C30" w:rsidP="00F76C30">
      <w:pPr>
        <w:keepNext/>
        <w:keepLines/>
        <w:spacing w:after="0" w:line="240" w:lineRule="auto"/>
        <w:jc w:val="both"/>
        <w:rPr>
          <w:rFonts w:ascii="Tahoma" w:eastAsia="Times New Roman" w:hAnsi="Tahoma" w:cs="Tahoma"/>
          <w:b/>
          <w:bCs/>
          <w:lang w:eastAsia="sl-SI"/>
        </w:rPr>
      </w:pPr>
    </w:p>
    <w:p w14:paraId="7D6D35CB" w14:textId="77777777" w:rsidR="00F76C30" w:rsidRPr="001214A7" w:rsidRDefault="00F76C30" w:rsidP="00F76C30">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 xml:space="preserve">B. </w:t>
      </w:r>
      <w:r w:rsidRPr="001214A7">
        <w:rPr>
          <w:rFonts w:ascii="Tahoma" w:eastAsia="Times New Roman" w:hAnsi="Tahoma" w:cs="Tahoma"/>
          <w:b/>
          <w:bCs/>
          <w:lang w:eastAsia="sl-SI"/>
        </w:rPr>
        <w:t>Razlogi, povezani s plačilom davkov ali prispevkov za socialno varnost</w:t>
      </w:r>
    </w:p>
    <w:p w14:paraId="61B59FE9" w14:textId="77777777" w:rsidR="00F76C30" w:rsidRPr="001214A7" w:rsidRDefault="00F76C30" w:rsidP="00F76C30">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1214A7">
        <w:rPr>
          <w:rFonts w:ascii="Tahoma" w:eastAsia="Times New Roman" w:hAnsi="Tahoma" w:cs="Tahoma"/>
          <w:bCs/>
          <w:lang w:eastAsia="sl-SI"/>
        </w:rPr>
        <w:t>.</w:t>
      </w:r>
    </w:p>
    <w:p w14:paraId="0FC48E88" w14:textId="77777777" w:rsidR="00F76C30" w:rsidRPr="001214A7" w:rsidRDefault="00F76C30" w:rsidP="00F76C30">
      <w:pPr>
        <w:keepNext/>
        <w:keepLines/>
        <w:spacing w:after="0" w:line="240" w:lineRule="auto"/>
        <w:jc w:val="both"/>
        <w:rPr>
          <w:rFonts w:ascii="Tahoma" w:eastAsia="Times New Roman" w:hAnsi="Tahoma" w:cs="Tahoma"/>
          <w:bCs/>
          <w:lang w:eastAsia="sl-SI"/>
        </w:rPr>
      </w:pPr>
    </w:p>
    <w:p w14:paraId="029CA591" w14:textId="77777777" w:rsidR="00F76C30" w:rsidRPr="001214A7" w:rsidRDefault="00F76C30" w:rsidP="00F76C30">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D:</w:t>
      </w:r>
      <w:r w:rsidRPr="001214A7">
        <w:rPr>
          <w:rFonts w:ascii="Tahoma" w:eastAsia="Times New Roman" w:hAnsi="Tahoma" w:cs="Tahoma"/>
          <w:b/>
          <w:bCs/>
          <w:lang w:eastAsia="sl-SI"/>
        </w:rPr>
        <w:t xml:space="preserve"> Nacionalni razlogi za izključitev</w:t>
      </w:r>
    </w:p>
    <w:p w14:paraId="4E885AF4" w14:textId="77777777" w:rsidR="00F76C30" w:rsidRPr="001214A7" w:rsidRDefault="00F76C30" w:rsidP="00F76C30">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Naročnik </w:t>
      </w:r>
      <w:r>
        <w:rPr>
          <w:rFonts w:ascii="Tahoma" w:eastAsia="Times New Roman" w:hAnsi="Tahoma" w:cs="Tahoma"/>
          <w:bCs/>
          <w:lang w:eastAsia="sl-SI"/>
        </w:rPr>
        <w:t>mora</w:t>
      </w:r>
      <w:r w:rsidRPr="001214A7">
        <w:rPr>
          <w:rFonts w:ascii="Tahoma" w:eastAsia="Times New Roman" w:hAnsi="Tahoma" w:cs="Tahoma"/>
          <w:bCs/>
          <w:lang w:eastAsia="sl-SI"/>
        </w:rPr>
        <w:t xml:space="preserve"> iz posameznega postopka javnega naročanja izključi</w:t>
      </w:r>
      <w:r>
        <w:rPr>
          <w:rFonts w:ascii="Tahoma" w:eastAsia="Times New Roman" w:hAnsi="Tahoma" w:cs="Tahoma"/>
          <w:bCs/>
          <w:lang w:eastAsia="sl-SI"/>
        </w:rPr>
        <w:t>ti</w:t>
      </w:r>
      <w:r w:rsidRPr="001214A7">
        <w:rPr>
          <w:rFonts w:ascii="Tahoma" w:eastAsia="Times New Roman" w:hAnsi="Tahoma" w:cs="Tahoma"/>
          <w:bCs/>
          <w:lang w:eastAsia="sl-SI"/>
        </w:rPr>
        <w:t xml:space="preserve"> gospodarski subjekt:</w:t>
      </w:r>
    </w:p>
    <w:p w14:paraId="60163415" w14:textId="77777777" w:rsidR="00F76C30" w:rsidRPr="001214A7" w:rsidRDefault="00F76C30" w:rsidP="00F76C30">
      <w:pPr>
        <w:keepNext/>
        <w:keepLines/>
        <w:numPr>
          <w:ilvl w:val="0"/>
          <w:numId w:val="55"/>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lastRenderedPageBreak/>
        <w:t>če je ta na dan, ko poteče rok za oddajo ponudb, izločen iz postopkov oddaje javnih naročil zaradi uvrstitve v evidenco gospodarskih subjektov z izrečenimi stranskimi sankcijami izločitve iz postopkov javnega naročanja;</w:t>
      </w:r>
    </w:p>
    <w:p w14:paraId="4ED8FA9F" w14:textId="77777777" w:rsidR="00F76C30" w:rsidRDefault="00F76C30" w:rsidP="00F76C30">
      <w:pPr>
        <w:keepNext/>
        <w:keepLines/>
        <w:numPr>
          <w:ilvl w:val="0"/>
          <w:numId w:val="55"/>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5137C4D" w14:textId="77777777" w:rsidR="00F76C30" w:rsidRPr="001214A7" w:rsidRDefault="00F76C30" w:rsidP="00F76C30">
      <w:pPr>
        <w:keepNext/>
        <w:keepLines/>
        <w:spacing w:after="0" w:line="240" w:lineRule="auto"/>
        <w:jc w:val="both"/>
        <w:rPr>
          <w:rFonts w:ascii="Tahoma" w:eastAsia="Times New Roman" w:hAnsi="Tahoma" w:cs="Tahoma"/>
          <w:bCs/>
          <w:lang w:eastAsia="sl-SI"/>
        </w:rPr>
      </w:pPr>
    </w:p>
    <w:p w14:paraId="07948E50" w14:textId="77777777" w:rsidR="00F76C30" w:rsidRDefault="00F76C30" w:rsidP="00F76C30">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E:</w:t>
      </w:r>
      <w:r w:rsidRPr="00D92F11">
        <w:t xml:space="preserve"> </w:t>
      </w:r>
      <w:r w:rsidRPr="00D92F11">
        <w:rPr>
          <w:rFonts w:ascii="Tahoma" w:eastAsia="Times New Roman" w:hAnsi="Tahoma" w:cs="Tahoma"/>
          <w:b/>
          <w:bCs/>
          <w:lang w:eastAsia="sl-SI"/>
        </w:rPr>
        <w:t>Prepoved dodeljevanj</w:t>
      </w:r>
      <w:r>
        <w:rPr>
          <w:rFonts w:ascii="Tahoma" w:eastAsia="Times New Roman" w:hAnsi="Tahoma" w:cs="Tahoma"/>
          <w:b/>
          <w:bCs/>
          <w:lang w:eastAsia="sl-SI"/>
        </w:rPr>
        <w:t>a</w:t>
      </w:r>
      <w:r w:rsidRPr="00D92F11">
        <w:rPr>
          <w:rFonts w:ascii="Tahoma" w:eastAsia="Times New Roman" w:hAnsi="Tahoma" w:cs="Tahoma"/>
          <w:b/>
          <w:bCs/>
          <w:lang w:eastAsia="sl-SI"/>
        </w:rPr>
        <w:t xml:space="preserve"> ali nadaljnj</w:t>
      </w:r>
      <w:r>
        <w:rPr>
          <w:rFonts w:ascii="Tahoma" w:eastAsia="Times New Roman" w:hAnsi="Tahoma" w:cs="Tahoma"/>
          <w:b/>
          <w:bCs/>
          <w:lang w:eastAsia="sl-SI"/>
        </w:rPr>
        <w:t>a</w:t>
      </w:r>
      <w:r w:rsidRPr="00D92F11">
        <w:rPr>
          <w:rFonts w:ascii="Tahoma" w:eastAsia="Times New Roman" w:hAnsi="Tahoma" w:cs="Tahoma"/>
          <w:b/>
          <w:bCs/>
          <w:lang w:eastAsia="sl-SI"/>
        </w:rPr>
        <w:t xml:space="preserve"> izvajanj</w:t>
      </w:r>
      <w:r>
        <w:rPr>
          <w:rFonts w:ascii="Tahoma" w:eastAsia="Times New Roman" w:hAnsi="Tahoma" w:cs="Tahoma"/>
          <w:b/>
          <w:bCs/>
          <w:lang w:eastAsia="sl-SI"/>
        </w:rPr>
        <w:t>a</w:t>
      </w:r>
      <w:r w:rsidRPr="00D92F11">
        <w:rPr>
          <w:rFonts w:ascii="Tahoma" w:eastAsia="Times New Roman" w:hAnsi="Tahoma" w:cs="Tahoma"/>
          <w:b/>
          <w:bCs/>
          <w:lang w:eastAsia="sl-SI"/>
        </w:rPr>
        <w:t xml:space="preserve"> kakršnih koli javnih naročil ali koncesijskih pogodb, ki spadajo na področje uporabe direktiv z osebami, navedenimi v 1h členu </w:t>
      </w:r>
      <w:r>
        <w:rPr>
          <w:rFonts w:ascii="Tahoma" w:eastAsia="Times New Roman" w:hAnsi="Tahoma" w:cs="Tahoma"/>
          <w:b/>
          <w:bCs/>
          <w:lang w:eastAsia="sl-SI"/>
        </w:rPr>
        <w:t>»</w:t>
      </w:r>
      <w:r w:rsidRPr="00D92F11">
        <w:rPr>
          <w:rFonts w:ascii="Tahoma" w:eastAsia="Times New Roman" w:hAnsi="Tahoma" w:cs="Tahoma"/>
          <w:b/>
          <w:bCs/>
          <w:lang w:eastAsia="sl-SI"/>
        </w:rPr>
        <w:t>sklepa Sveta (SZVP) 2022/578 z dne 8. aprila 2022 o spremembi Sklepa 2014/512/SZVP o omejevalnih ukrepih zaradi delovanja Rusije, ki povzroča destabilizacijo razmer v Ukrajini</w:t>
      </w:r>
      <w:r>
        <w:rPr>
          <w:rFonts w:ascii="Tahoma" w:eastAsia="Times New Roman" w:hAnsi="Tahoma" w:cs="Tahoma"/>
          <w:b/>
          <w:bCs/>
          <w:lang w:eastAsia="sl-SI"/>
        </w:rPr>
        <w:t>« (v nadaljevanju: sklep Sveta (SZVP) 2022/578 z dne 8. aprila 2022)</w:t>
      </w:r>
    </w:p>
    <w:p w14:paraId="69243BBF" w14:textId="77777777" w:rsidR="00F76C30" w:rsidRDefault="00F76C30" w:rsidP="00F76C30">
      <w:pPr>
        <w:keepNext/>
        <w:keepLines/>
        <w:spacing w:after="0" w:line="240" w:lineRule="auto"/>
        <w:jc w:val="both"/>
        <w:rPr>
          <w:rFonts w:ascii="Tahoma" w:eastAsia="Times New Roman" w:hAnsi="Tahoma" w:cs="Tahoma"/>
          <w:b/>
          <w:bCs/>
          <w:lang w:eastAsia="sl-SI"/>
        </w:rPr>
      </w:pPr>
    </w:p>
    <w:p w14:paraId="2E15006E" w14:textId="77777777" w:rsidR="00F76C30" w:rsidRPr="00C75E50" w:rsidRDefault="00F76C30" w:rsidP="00F76C30">
      <w:pPr>
        <w:keepNext/>
        <w:keepLines/>
        <w:spacing w:after="0" w:line="240" w:lineRule="auto"/>
        <w:jc w:val="both"/>
        <w:rPr>
          <w:rFonts w:ascii="Tahoma" w:eastAsia="Times New Roman" w:hAnsi="Tahoma" w:cs="Tahoma"/>
          <w:b/>
          <w:bCs/>
          <w:lang w:eastAsia="sl-SI"/>
        </w:rPr>
      </w:pPr>
      <w:r w:rsidRPr="00C75E50">
        <w:rPr>
          <w:rFonts w:ascii="Tahoma" w:hAnsi="Tahoma" w:cs="Tahoma"/>
        </w:rPr>
        <w:t xml:space="preserve">Naročnik bo v skladu s prvim odstavkom člena 1h sklepa Sveta (SZVP)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76BE40F8" w14:textId="77777777" w:rsidR="00F76C30" w:rsidRPr="002E464D" w:rsidRDefault="00F76C30" w:rsidP="00F76C30">
      <w:pPr>
        <w:keepNext/>
        <w:keepLines/>
        <w:numPr>
          <w:ilvl w:val="0"/>
          <w:numId w:val="55"/>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ruski državljan ali fizična ali pravna oseba, subjekt ali organ s sedežem v Rusiji,</w:t>
      </w:r>
    </w:p>
    <w:p w14:paraId="7BCF4F18" w14:textId="77777777" w:rsidR="00F76C30" w:rsidRPr="002E464D" w:rsidRDefault="00F76C30" w:rsidP="00F76C30">
      <w:pPr>
        <w:keepNext/>
        <w:keepLines/>
        <w:numPr>
          <w:ilvl w:val="0"/>
          <w:numId w:val="55"/>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5B1A463A" w14:textId="77777777" w:rsidR="00F76C30" w:rsidRPr="00C75E50" w:rsidRDefault="00F76C30" w:rsidP="00F76C30">
      <w:pPr>
        <w:keepNext/>
        <w:keepLines/>
        <w:numPr>
          <w:ilvl w:val="0"/>
          <w:numId w:val="55"/>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fizična ali pravna oseba, subjekt ali organ, ki deluje v imenu ali po navodilih subjektov iz prejšnjih dveh alinej. Enako velja za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14:paraId="1A04F850" w14:textId="77777777" w:rsidR="00F76C30" w:rsidRDefault="00F76C30" w:rsidP="00F76C30">
      <w:pPr>
        <w:keepNext/>
        <w:keepLines/>
        <w:spacing w:after="0" w:line="240" w:lineRule="auto"/>
        <w:jc w:val="both"/>
      </w:pPr>
    </w:p>
    <w:p w14:paraId="4BB6D55A" w14:textId="77777777" w:rsidR="00F76C30" w:rsidRPr="00F36B17" w:rsidRDefault="00F76C30" w:rsidP="00F76C30">
      <w:pPr>
        <w:keepNext/>
        <w:keepLines/>
        <w:spacing w:after="0" w:line="240" w:lineRule="auto"/>
        <w:jc w:val="both"/>
        <w:rPr>
          <w:rFonts w:ascii="Tahoma" w:eastAsia="Times New Roman" w:hAnsi="Tahoma" w:cs="Tahoma"/>
          <w:b/>
          <w:bCs/>
          <w:i/>
          <w:sz w:val="20"/>
          <w:szCs w:val="20"/>
          <w:lang w:eastAsia="sl-SI"/>
        </w:rPr>
      </w:pPr>
      <w:r>
        <w:rPr>
          <w:rFonts w:ascii="Tahoma" w:eastAsia="Times New Roman" w:hAnsi="Tahoma" w:cs="Tahoma"/>
          <w:b/>
          <w:bCs/>
          <w:i/>
          <w:sz w:val="20"/>
          <w:szCs w:val="20"/>
          <w:lang w:eastAsia="sl-SI"/>
        </w:rPr>
        <w:t>POPRAVNI MEHANIZEM</w:t>
      </w:r>
      <w:r w:rsidRPr="00F36B17">
        <w:rPr>
          <w:rFonts w:ascii="Tahoma" w:eastAsia="Times New Roman" w:hAnsi="Tahoma" w:cs="Tahoma"/>
          <w:b/>
          <w:bCs/>
          <w:i/>
          <w:sz w:val="20"/>
          <w:szCs w:val="20"/>
          <w:lang w:eastAsia="sl-SI"/>
        </w:rPr>
        <w:t>:</w:t>
      </w:r>
    </w:p>
    <w:p w14:paraId="4023B1B1" w14:textId="77777777" w:rsidR="00F76C30" w:rsidRPr="00F36B17" w:rsidRDefault="00F76C30" w:rsidP="00F76C30">
      <w:pPr>
        <w:keepNext/>
        <w:keepLines/>
        <w:spacing w:after="0" w:line="240" w:lineRule="auto"/>
        <w:jc w:val="both"/>
        <w:rPr>
          <w:rFonts w:ascii="Tahoma" w:eastAsia="Times New Roman" w:hAnsi="Tahoma" w:cs="Tahoma"/>
          <w:bCs/>
          <w:i/>
          <w:sz w:val="20"/>
          <w:szCs w:val="20"/>
          <w:lang w:eastAsia="sl-SI"/>
        </w:rPr>
      </w:pPr>
    </w:p>
    <w:p w14:paraId="34649E88" w14:textId="77777777" w:rsidR="00F76C30" w:rsidRPr="00F36B17" w:rsidRDefault="00F76C30" w:rsidP="00F76C30">
      <w:pPr>
        <w:keepNext/>
        <w:keepLines/>
        <w:spacing w:after="0" w:line="240" w:lineRule="auto"/>
        <w:jc w:val="both"/>
        <w:rPr>
          <w:rFonts w:ascii="Tahoma" w:eastAsia="Times New Roman" w:hAnsi="Tahoma" w:cs="Tahoma"/>
          <w:b/>
          <w:bCs/>
          <w:i/>
          <w:sz w:val="20"/>
          <w:szCs w:val="20"/>
          <w:lang w:eastAsia="sl-SI"/>
        </w:rPr>
      </w:pPr>
      <w:r w:rsidRPr="00F36B17">
        <w:rPr>
          <w:rFonts w:ascii="Tahoma" w:eastAsia="Times New Roman" w:hAnsi="Tahoma" w:cs="Tahoma"/>
          <w:b/>
          <w:bCs/>
          <w:i/>
          <w:sz w:val="20"/>
          <w:szCs w:val="20"/>
          <w:lang w:eastAsia="sl-SI"/>
        </w:rPr>
        <w:t>2. odstavek 75. člena ZJN-3:</w:t>
      </w:r>
    </w:p>
    <w:p w14:paraId="132288F9" w14:textId="77777777" w:rsidR="00F76C30" w:rsidRPr="00F36B17" w:rsidRDefault="00F76C30" w:rsidP="00F76C30">
      <w:pPr>
        <w:keepNext/>
        <w:keepLines/>
        <w:spacing w:after="0" w:line="240" w:lineRule="auto"/>
        <w:jc w:val="both"/>
        <w:rPr>
          <w:rFonts w:ascii="Tahoma" w:eastAsia="Times New Roman" w:hAnsi="Tahoma" w:cs="Tahoma"/>
          <w:bCs/>
          <w:i/>
          <w:sz w:val="20"/>
          <w:szCs w:val="20"/>
          <w:lang w:eastAsia="sl-SI"/>
        </w:rPr>
      </w:pPr>
    </w:p>
    <w:p w14:paraId="2EED6976" w14:textId="77777777" w:rsidR="00F76C30" w:rsidRPr="00F36B17" w:rsidRDefault="00F76C30" w:rsidP="00F76C30">
      <w:pPr>
        <w:keepNext/>
        <w:keepLines/>
        <w:spacing w:after="0" w:line="240" w:lineRule="auto"/>
        <w:jc w:val="both"/>
        <w:rPr>
          <w:rFonts w:ascii="Tahoma" w:eastAsia="Times New Roman" w:hAnsi="Tahoma" w:cs="Tahoma"/>
          <w:bCs/>
          <w:i/>
          <w:sz w:val="20"/>
          <w:szCs w:val="20"/>
          <w:lang w:eastAsia="sl-SI"/>
        </w:rPr>
      </w:pPr>
      <w:r w:rsidRPr="00F36B17">
        <w:rPr>
          <w:rFonts w:ascii="Tahoma" w:eastAsia="Times New Roman" w:hAnsi="Tahoma" w:cs="Tahoma"/>
          <w:bCs/>
          <w:i/>
          <w:sz w:val="20"/>
          <w:szCs w:val="20"/>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64F3A5C3" w14:textId="77777777" w:rsidR="00F76C30" w:rsidRPr="00F36B17" w:rsidRDefault="00F76C30" w:rsidP="00F76C30">
      <w:pPr>
        <w:keepNext/>
        <w:keepLines/>
        <w:spacing w:after="0" w:line="240" w:lineRule="auto"/>
        <w:jc w:val="both"/>
        <w:rPr>
          <w:rFonts w:ascii="Tahoma" w:eastAsia="Times New Roman" w:hAnsi="Tahoma" w:cs="Tahoma"/>
          <w:bCs/>
          <w:i/>
          <w:sz w:val="20"/>
          <w:szCs w:val="20"/>
          <w:lang w:eastAsia="sl-SI"/>
        </w:rPr>
      </w:pPr>
    </w:p>
    <w:p w14:paraId="722B1822" w14:textId="77777777" w:rsidR="00F76C30" w:rsidRDefault="00F76C30" w:rsidP="00F76C30">
      <w:pPr>
        <w:keepNext/>
        <w:keepLines/>
        <w:spacing w:after="0" w:line="240" w:lineRule="auto"/>
        <w:jc w:val="both"/>
        <w:rPr>
          <w:rFonts w:ascii="Tahoma" w:hAnsi="Tahoma" w:cs="Tahoma"/>
          <w:b/>
          <w:bCs/>
          <w:i/>
          <w:iCs/>
          <w:sz w:val="20"/>
          <w:szCs w:val="20"/>
          <w:u w:val="single"/>
          <w:lang w:eastAsia="sl-SI"/>
        </w:rPr>
      </w:pPr>
      <w:r>
        <w:rPr>
          <w:rFonts w:ascii="Tahoma" w:hAnsi="Tahoma" w:cs="Tahoma"/>
          <w:b/>
          <w:bCs/>
          <w:i/>
          <w:iCs/>
          <w:sz w:val="20"/>
          <w:szCs w:val="20"/>
          <w:u w:val="single"/>
          <w:lang w:eastAsia="sl-SI"/>
        </w:rPr>
        <w:t>1. odstavek IN b) točka 4. odstavka 75. člena ZJN-3:</w:t>
      </w:r>
    </w:p>
    <w:p w14:paraId="7A49B893" w14:textId="77777777" w:rsidR="00F76C30" w:rsidRDefault="00F76C30" w:rsidP="00F76C30">
      <w:pPr>
        <w:keepNext/>
        <w:keepLines/>
        <w:spacing w:after="0" w:line="240" w:lineRule="auto"/>
        <w:jc w:val="both"/>
        <w:rPr>
          <w:rFonts w:ascii="Tahoma" w:hAnsi="Tahoma" w:cs="Tahoma"/>
          <w:i/>
          <w:iCs/>
          <w:sz w:val="20"/>
          <w:szCs w:val="20"/>
          <w:lang w:eastAsia="sl-SI"/>
        </w:rPr>
      </w:pPr>
      <w:r>
        <w:rPr>
          <w:rFonts w:ascii="Tahoma" w:hAnsi="Tahoma" w:cs="Tahoma"/>
          <w:i/>
          <w:iCs/>
          <w:sz w:val="20"/>
          <w:szCs w:val="20"/>
          <w:lang w:eastAsia="sl-SI"/>
        </w:rPr>
        <w:t xml:space="preserve">Gospodarski subjekt, ki je v enem od položajev iz prvega ali b) točke četrtega odstavka 75. člena ZJN-3, lahko </w:t>
      </w:r>
      <w:r>
        <w:rPr>
          <w:rFonts w:ascii="Tahoma" w:hAnsi="Tahoma" w:cs="Tahoma"/>
          <w:b/>
          <w:bCs/>
          <w:i/>
          <w:iCs/>
          <w:sz w:val="20"/>
          <w:szCs w:val="20"/>
          <w:lang w:eastAsia="sl-SI"/>
        </w:rPr>
        <w:t>najkasneje do roka za oddajo ponudb</w:t>
      </w:r>
      <w:r>
        <w:rPr>
          <w:rFonts w:ascii="Tahoma" w:hAnsi="Tahoma" w:cs="Tahoma"/>
          <w:i/>
          <w:iCs/>
          <w:sz w:val="20"/>
          <w:szCs w:val="20"/>
          <w:lang w:eastAsia="sl-SI"/>
        </w:rPr>
        <w:t xml:space="preserve"> naročniku </w:t>
      </w:r>
      <w:r>
        <w:rPr>
          <w:rFonts w:ascii="Tahoma" w:hAnsi="Tahoma" w:cs="Tahoma"/>
          <w:i/>
          <w:iCs/>
          <w:sz w:val="20"/>
          <w:szCs w:val="20"/>
          <w:u w:val="single"/>
          <w:lang w:eastAsia="sl-SI"/>
        </w:rPr>
        <w:t>predloži dokaze</w:t>
      </w:r>
      <w:r>
        <w:rPr>
          <w:rFonts w:ascii="Tahoma" w:hAnsi="Tahoma" w:cs="Tahoma"/>
          <w:i/>
          <w:iCs/>
          <w:sz w:val="20"/>
          <w:szCs w:val="20"/>
          <w:lang w:eastAsia="sl-SI"/>
        </w:rPr>
        <w:t xml:space="preserve">, </w:t>
      </w:r>
      <w:r>
        <w:rPr>
          <w:rFonts w:ascii="Tahoma" w:hAnsi="Tahoma" w:cs="Tahoma"/>
          <w:i/>
          <w:iCs/>
          <w:sz w:val="20"/>
          <w:szCs w:val="20"/>
          <w:u w:val="single"/>
          <w:lang w:eastAsia="sl-SI"/>
        </w:rPr>
        <w:t>da je sprejel zadostne ukrepe</w:t>
      </w:r>
      <w:r>
        <w:rPr>
          <w:rFonts w:ascii="Tahoma" w:hAnsi="Tahoma" w:cs="Tahoma"/>
          <w:i/>
          <w:iCs/>
          <w:sz w:val="20"/>
          <w:szCs w:val="20"/>
          <w:lang w:eastAsia="sl-SI"/>
        </w:rPr>
        <w:t xml:space="preserve">, s katerimi lahko dokaže svojo zanesljivost kljub obstoju razlogov za izključitev. </w:t>
      </w:r>
    </w:p>
    <w:p w14:paraId="793AD2B7" w14:textId="77777777" w:rsidR="00F76C30" w:rsidRPr="00F36B17" w:rsidRDefault="00F76C30" w:rsidP="00F76C30">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60B2A54C" w14:textId="77777777" w:rsidR="00F76C30" w:rsidRPr="00F36B17" w:rsidRDefault="00F76C30" w:rsidP="00F76C30">
      <w:pPr>
        <w:keepNext/>
        <w:keepLines/>
        <w:spacing w:after="0" w:line="240" w:lineRule="auto"/>
        <w:jc w:val="both"/>
        <w:rPr>
          <w:rFonts w:ascii="Tahoma" w:eastAsia="Times New Roman" w:hAnsi="Tahoma" w:cs="Tahoma"/>
          <w:i/>
          <w:sz w:val="20"/>
          <w:szCs w:val="20"/>
          <w:lang w:eastAsia="sl-SI"/>
        </w:rPr>
      </w:pPr>
    </w:p>
    <w:p w14:paraId="407C4753" w14:textId="77777777" w:rsidR="00F76C30" w:rsidRPr="00F36B17" w:rsidRDefault="00F76C30" w:rsidP="00F76C30">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7AC91882" w14:textId="77777777" w:rsidR="00F76C30" w:rsidRPr="00F36B17" w:rsidRDefault="00F76C30" w:rsidP="00F76C30">
      <w:pPr>
        <w:keepNext/>
        <w:keepLines/>
        <w:spacing w:after="0" w:line="240" w:lineRule="auto"/>
        <w:jc w:val="both"/>
        <w:rPr>
          <w:rFonts w:ascii="Tahoma" w:eastAsia="Times New Roman" w:hAnsi="Tahoma" w:cs="Tahoma"/>
          <w:i/>
          <w:sz w:val="20"/>
          <w:szCs w:val="20"/>
          <w:lang w:eastAsia="sl-SI"/>
        </w:rPr>
      </w:pPr>
    </w:p>
    <w:p w14:paraId="0FBE3FDF" w14:textId="77777777" w:rsidR="00F76C30" w:rsidRPr="00E041E5" w:rsidRDefault="00F76C30" w:rsidP="00F76C30">
      <w:pPr>
        <w:keepNext/>
        <w:keepLines/>
        <w:spacing w:after="0" w:line="240" w:lineRule="auto"/>
        <w:jc w:val="both"/>
        <w:rPr>
          <w:rFonts w:ascii="Tahoma" w:eastAsia="Times New Roman" w:hAnsi="Tahoma" w:cs="Tahoma"/>
          <w:i/>
          <w:sz w:val="20"/>
          <w:szCs w:val="20"/>
          <w:lang w:eastAsia="sl-SI"/>
        </w:rPr>
      </w:pPr>
      <w:r w:rsidRPr="00E041E5">
        <w:rPr>
          <w:rFonts w:ascii="Tahoma" w:eastAsia="Times New Roman" w:hAnsi="Tahoma" w:cs="Tahoma"/>
          <w:i/>
          <w:sz w:val="20"/>
          <w:szCs w:val="20"/>
          <w:lang w:eastAsia="sl-SI"/>
        </w:rPr>
        <w:lastRenderedPageBreak/>
        <w:t xml:space="preserve">V kolikor je tem primeru pri izpolnjevanju Izjave o izpolnjevanju sposobnosti (Priloga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odgovor, da gospodarski subjekt posameznega zgoraj navedenega pogoja ne izpolnjuje in v skladu s prejšnjim odstavkom uveljavlja popravni mehanizem, besedilo v tem delu Izjave o izpolnjevanju sposobnosti prečrta in k Prilogi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predloži opis kršitev in sprejetih ukrepov ter dokazila, s katerimi lahko dokaže svojo zanesljivost kljub obstoju razlogov za izključitev.</w:t>
      </w:r>
    </w:p>
    <w:p w14:paraId="10A4FF3E" w14:textId="77777777" w:rsidR="00F76C30" w:rsidRDefault="00F76C30" w:rsidP="00F76C30">
      <w:pPr>
        <w:keepNext/>
        <w:keepLines/>
        <w:spacing w:after="0" w:line="240" w:lineRule="auto"/>
        <w:jc w:val="both"/>
        <w:rPr>
          <w:rFonts w:ascii="Tahoma" w:eastAsia="Times New Roman" w:hAnsi="Tahoma" w:cs="Tahoma"/>
          <w:b/>
          <w:bCs/>
          <w:lang w:eastAsia="sl-SI"/>
        </w:rPr>
      </w:pPr>
    </w:p>
    <w:p w14:paraId="24E0ADF7" w14:textId="77777777" w:rsidR="00F76C30" w:rsidRPr="001214A7" w:rsidRDefault="00F76C30" w:rsidP="00F76C30">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
          <w:bCs/>
          <w:lang w:eastAsia="sl-SI"/>
        </w:rPr>
        <w:t>DOKAZILA:</w:t>
      </w:r>
    </w:p>
    <w:p w14:paraId="5A7E984C" w14:textId="77777777" w:rsidR="00F76C30" w:rsidRPr="001214A7" w:rsidRDefault="00F76C30" w:rsidP="00F76C30">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A, B, D</w:t>
      </w:r>
      <w:r>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14:paraId="45A584F5" w14:textId="77777777" w:rsidR="00F76C30" w:rsidRPr="001214A7" w:rsidRDefault="00F76C30" w:rsidP="00F76C30">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14:paraId="79EA93AD" w14:textId="77777777" w:rsidR="00F76C30" w:rsidRPr="001214A7" w:rsidRDefault="00F76C30" w:rsidP="00F76C30">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14:paraId="37304A89" w14:textId="77777777" w:rsidR="00F76C30" w:rsidRPr="001214A7" w:rsidRDefault="00F76C30" w:rsidP="00F76C30">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14:paraId="52A838D1" w14:textId="77777777" w:rsidR="00F76C30" w:rsidRPr="001214A7" w:rsidRDefault="00F76C30" w:rsidP="00F76C30">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subjekti, katerih zmogljivosti uporablja ponudnik mora pogoj izpolniti vsak izmed subjektov, katerih zmogljivosti uporablja ponudnik.</w:t>
      </w:r>
    </w:p>
    <w:p w14:paraId="1A989BF8" w14:textId="77777777" w:rsidR="00F76C30" w:rsidRPr="001214A7" w:rsidRDefault="00F76C30" w:rsidP="00F76C30">
      <w:pPr>
        <w:keepNext/>
        <w:keepLines/>
        <w:spacing w:after="0" w:line="240" w:lineRule="auto"/>
        <w:jc w:val="both"/>
        <w:rPr>
          <w:rFonts w:ascii="Tahoma" w:eastAsia="Times New Roman" w:hAnsi="Tahoma" w:cs="Tahoma"/>
          <w:bCs/>
          <w:lang w:eastAsia="sl-SI"/>
        </w:rPr>
      </w:pPr>
    </w:p>
    <w:p w14:paraId="6BA43E1A" w14:textId="77777777" w:rsidR="00F76C30" w:rsidRPr="001214A7" w:rsidRDefault="00F76C30" w:rsidP="00F76C30">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Izpolnjevanje pogojev pod točkami A, B, </w:t>
      </w:r>
      <w:r>
        <w:rPr>
          <w:rFonts w:ascii="Tahoma" w:eastAsia="Times New Roman" w:hAnsi="Tahoma" w:cs="Tahoma"/>
          <w:bCs/>
          <w:lang w:eastAsia="sl-SI"/>
        </w:rPr>
        <w:t>D</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priloženimi prilogami: </w:t>
      </w:r>
    </w:p>
    <w:p w14:paraId="16EF5074" w14:textId="77777777" w:rsidR="00F76C30" w:rsidRPr="001214A7" w:rsidRDefault="00F76C30" w:rsidP="00F76C30">
      <w:pPr>
        <w:keepNext/>
        <w:keepLines/>
        <w:numPr>
          <w:ilvl w:val="0"/>
          <w:numId w:val="15"/>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14:paraId="75EE1FEB" w14:textId="77777777" w:rsidR="00F76C30" w:rsidRPr="001214A7" w:rsidRDefault="00F76C30" w:rsidP="00F76C30">
      <w:pPr>
        <w:keepNext/>
        <w:keepLines/>
        <w:numPr>
          <w:ilvl w:val="0"/>
          <w:numId w:val="15"/>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fizične osebe </w:t>
      </w:r>
      <w:r>
        <w:rPr>
          <w:rFonts w:ascii="Tahoma" w:eastAsia="Times New Roman" w:hAnsi="Tahoma" w:cs="Tahoma"/>
          <w:b/>
          <w:bCs/>
          <w:lang w:eastAsia="sl-SI"/>
        </w:rPr>
        <w:t>Prilogo 3/2.</w:t>
      </w:r>
    </w:p>
    <w:p w14:paraId="4B4B79E6" w14:textId="77777777" w:rsidR="00F76C30" w:rsidRDefault="00F76C30" w:rsidP="00F76C30">
      <w:pPr>
        <w:keepNext/>
        <w:keepLines/>
        <w:spacing w:after="0" w:line="240" w:lineRule="auto"/>
        <w:jc w:val="both"/>
        <w:rPr>
          <w:rFonts w:ascii="Tahoma" w:eastAsia="Times New Roman" w:hAnsi="Tahoma" w:cs="Tahoma"/>
          <w:bCs/>
          <w:lang w:eastAsia="sl-SI"/>
        </w:rPr>
      </w:pPr>
    </w:p>
    <w:p w14:paraId="29904C64" w14:textId="77777777" w:rsidR="00F76C30" w:rsidRPr="001214A7" w:rsidRDefault="00F76C30" w:rsidP="00F76C30">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Izpolnjevanje pogojev pod točk</w:t>
      </w:r>
      <w:r>
        <w:rPr>
          <w:rFonts w:ascii="Tahoma" w:eastAsia="Times New Roman" w:hAnsi="Tahoma" w:cs="Tahoma"/>
          <w:bCs/>
          <w:lang w:eastAsia="sl-SI"/>
        </w:rPr>
        <w:t>o</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w:t>
      </w:r>
      <w:r>
        <w:rPr>
          <w:rFonts w:ascii="Tahoma" w:eastAsia="Times New Roman" w:hAnsi="Tahoma" w:cs="Tahoma"/>
          <w:bCs/>
          <w:lang w:eastAsia="sl-SI"/>
        </w:rPr>
        <w:t>o i</w:t>
      </w:r>
      <w:r w:rsidRPr="001214A7">
        <w:rPr>
          <w:rFonts w:ascii="Tahoma" w:eastAsia="Times New Roman" w:hAnsi="Tahoma" w:cs="Tahoma"/>
          <w:bCs/>
          <w:lang w:eastAsia="sl-SI"/>
        </w:rPr>
        <w:t xml:space="preserve">zpolnjeno in podpisano </w:t>
      </w:r>
      <w:r w:rsidRPr="001214A7">
        <w:rPr>
          <w:rFonts w:ascii="Tahoma" w:eastAsia="Times New Roman" w:hAnsi="Tahoma" w:cs="Tahoma"/>
          <w:b/>
          <w:bCs/>
          <w:lang w:eastAsia="sl-SI"/>
        </w:rPr>
        <w:t>Prilogo A</w:t>
      </w:r>
      <w:r>
        <w:rPr>
          <w:rFonts w:ascii="Tahoma" w:eastAsia="Times New Roman" w:hAnsi="Tahoma" w:cs="Tahoma"/>
          <w:bCs/>
          <w:lang w:eastAsia="sl-SI"/>
        </w:rPr>
        <w:t>.</w:t>
      </w:r>
    </w:p>
    <w:p w14:paraId="1FCF5805" w14:textId="77777777" w:rsidR="00F76C30" w:rsidRDefault="00F76C30" w:rsidP="00F76C30">
      <w:pPr>
        <w:keepNext/>
        <w:keepLines/>
        <w:spacing w:after="0" w:line="240" w:lineRule="auto"/>
        <w:jc w:val="both"/>
        <w:rPr>
          <w:rFonts w:ascii="Tahoma" w:eastAsia="Times New Roman" w:hAnsi="Tahoma" w:cs="Tahoma"/>
          <w:bCs/>
          <w:lang w:eastAsia="sl-SI"/>
        </w:rPr>
      </w:pPr>
    </w:p>
    <w:p w14:paraId="70707A6D" w14:textId="77777777" w:rsidR="00F76C30" w:rsidRPr="00E041E5" w:rsidRDefault="00F76C30" w:rsidP="00F76C30">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Naročnik lahko zahteva potrdila, izjave in druga dokazila iz 77. člena ZJN-3 kot dokaz neobstoja razlogov za izključitev iz 75. člena ZJN-3.</w:t>
      </w:r>
    </w:p>
    <w:p w14:paraId="261593CC" w14:textId="77777777" w:rsidR="00F76C30" w:rsidRPr="00E041E5" w:rsidRDefault="00F76C30" w:rsidP="00F76C30">
      <w:pPr>
        <w:keepNext/>
        <w:keepLines/>
        <w:spacing w:after="0" w:line="240" w:lineRule="auto"/>
        <w:jc w:val="both"/>
        <w:rPr>
          <w:rFonts w:ascii="Tahoma" w:eastAsia="Times New Roman" w:hAnsi="Tahoma" w:cs="Tahoma"/>
          <w:bCs/>
          <w:lang w:eastAsia="sl-SI"/>
        </w:rPr>
      </w:pPr>
    </w:p>
    <w:p w14:paraId="24D3B7AD" w14:textId="77777777" w:rsidR="00F76C30" w:rsidRPr="00E041E5" w:rsidRDefault="00F76C30" w:rsidP="00F76C30">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693A3506" w14:textId="77777777" w:rsidR="00F76C30" w:rsidRPr="001214A7" w:rsidRDefault="00F76C30" w:rsidP="00F76C30">
      <w:pPr>
        <w:keepNext/>
        <w:keepLines/>
        <w:spacing w:after="0" w:line="240" w:lineRule="auto"/>
        <w:jc w:val="both"/>
        <w:rPr>
          <w:rFonts w:ascii="Tahoma" w:eastAsia="Times New Roman" w:hAnsi="Tahoma" w:cs="Tahoma"/>
          <w:bCs/>
          <w:lang w:eastAsia="sl-SI"/>
        </w:rPr>
      </w:pPr>
    </w:p>
    <w:p w14:paraId="79110476" w14:textId="77777777" w:rsidR="00F76C30" w:rsidRPr="001214A7" w:rsidRDefault="00F76C30" w:rsidP="00F76C30">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Pogoji za sodelovanje</w:t>
      </w:r>
    </w:p>
    <w:p w14:paraId="1CE5288B" w14:textId="77777777" w:rsidR="00F76C30" w:rsidRPr="001214A7" w:rsidRDefault="00F76C30" w:rsidP="00F76C30">
      <w:pPr>
        <w:keepNext/>
        <w:keepLines/>
        <w:spacing w:after="0" w:line="240" w:lineRule="auto"/>
        <w:jc w:val="both"/>
        <w:rPr>
          <w:rFonts w:ascii="Tahoma" w:eastAsia="Times New Roman" w:hAnsi="Tahoma" w:cs="Tahoma"/>
          <w:b/>
          <w:bCs/>
          <w:lang w:eastAsia="sl-SI"/>
        </w:rPr>
      </w:pPr>
    </w:p>
    <w:p w14:paraId="1E5111C6" w14:textId="77777777" w:rsidR="00F76C30" w:rsidRPr="001214A7" w:rsidRDefault="00F76C30" w:rsidP="00F76C30">
      <w:pPr>
        <w:keepNext/>
        <w:keepLines/>
        <w:numPr>
          <w:ilvl w:val="2"/>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Ustreznost za opravljanje poklicne dejavnosti</w:t>
      </w:r>
    </w:p>
    <w:p w14:paraId="27239207" w14:textId="77777777" w:rsidR="00F76C30" w:rsidRPr="001214A7" w:rsidRDefault="00F76C30" w:rsidP="00F76C30">
      <w:pPr>
        <w:keepNext/>
        <w:keepLines/>
        <w:spacing w:after="0" w:line="240" w:lineRule="auto"/>
        <w:jc w:val="both"/>
        <w:rPr>
          <w:rFonts w:ascii="Tahoma" w:eastAsia="Times New Roman" w:hAnsi="Tahoma" w:cs="Tahoma"/>
          <w:b/>
          <w:bCs/>
          <w:lang w:eastAsia="sl-SI"/>
        </w:rPr>
      </w:pPr>
    </w:p>
    <w:p w14:paraId="1AA5D9C2" w14:textId="77777777" w:rsidR="00F76C30" w:rsidRPr="001214A7" w:rsidRDefault="00F76C30" w:rsidP="00F76C30">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Ponudnik mora biti vpisan v enega od poklicnih ali poslovnih registrov, ki se vodijo v državi članici, v kateri ima ponudnik sedež. Seznam poklicnih ali poslovnih registrov v državah članicah Evropske unije določa Priloga XI Direktive 2014/24/EU.</w:t>
      </w:r>
    </w:p>
    <w:p w14:paraId="679F9854" w14:textId="77777777" w:rsidR="00F76C30" w:rsidRPr="001214A7" w:rsidRDefault="00F76C30" w:rsidP="00F76C30">
      <w:pPr>
        <w:keepNext/>
        <w:keepLines/>
        <w:spacing w:after="0" w:line="240" w:lineRule="auto"/>
        <w:jc w:val="both"/>
        <w:rPr>
          <w:rFonts w:ascii="Tahoma" w:eastAsia="Times New Roman" w:hAnsi="Tahoma" w:cs="Tahoma"/>
          <w:bCs/>
          <w:lang w:eastAsia="sl-SI"/>
        </w:rPr>
      </w:pPr>
    </w:p>
    <w:p w14:paraId="70A3B8D6" w14:textId="77777777" w:rsidR="00F76C30" w:rsidRPr="001214A7" w:rsidRDefault="00F76C30" w:rsidP="00F76C30">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53F6E047" w14:textId="77777777" w:rsidR="00F76C30" w:rsidRPr="001214A7" w:rsidRDefault="00F76C30" w:rsidP="00F76C30">
      <w:pPr>
        <w:keepNext/>
        <w:keepLines/>
        <w:spacing w:after="0" w:line="240" w:lineRule="auto"/>
        <w:jc w:val="both"/>
        <w:rPr>
          <w:rFonts w:ascii="Tahoma" w:eastAsia="Times New Roman" w:hAnsi="Tahoma" w:cs="Tahoma"/>
          <w:bCs/>
          <w:lang w:eastAsia="sl-SI"/>
        </w:rPr>
      </w:pPr>
      <w:r w:rsidRPr="001214A7" w:rsidDel="00702B79">
        <w:rPr>
          <w:rFonts w:ascii="Tahoma" w:eastAsia="Times New Roman" w:hAnsi="Tahoma" w:cs="Tahoma"/>
          <w:bCs/>
          <w:lang w:eastAsia="sl-SI"/>
        </w:rPr>
        <w:t xml:space="preserve"> </w:t>
      </w:r>
    </w:p>
    <w:p w14:paraId="4106EB6B" w14:textId="77777777" w:rsidR="00F76C30" w:rsidRPr="001214A7" w:rsidRDefault="00F76C30" w:rsidP="00F76C30">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Pogoj mora izpolniti ponudnik. V </w:t>
      </w:r>
      <w:r w:rsidRPr="001214A7">
        <w:rPr>
          <w:rFonts w:ascii="Tahoma" w:eastAsia="Times New Roman" w:hAnsi="Tahoma" w:cs="Tahoma"/>
          <w:b/>
          <w:bCs/>
          <w:lang w:val="x-none" w:eastAsia="sl-SI"/>
        </w:rPr>
        <w:t xml:space="preserve">primeru </w:t>
      </w: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418249BA" w14:textId="77777777" w:rsidR="00F76C30" w:rsidRPr="001214A7" w:rsidRDefault="00F76C30" w:rsidP="00F76C30">
      <w:pPr>
        <w:keepNext/>
        <w:keepLines/>
        <w:spacing w:after="0" w:line="240" w:lineRule="auto"/>
        <w:jc w:val="both"/>
        <w:rPr>
          <w:rFonts w:ascii="Tahoma" w:eastAsia="Times New Roman" w:hAnsi="Tahoma" w:cs="Tahoma"/>
          <w:bCs/>
          <w:lang w:eastAsia="sl-SI"/>
        </w:rPr>
      </w:pPr>
    </w:p>
    <w:p w14:paraId="3E5346F4" w14:textId="77777777" w:rsidR="00F76C30" w:rsidRPr="001214A7" w:rsidRDefault="00F76C30" w:rsidP="00F76C30">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DOKAZILA:</w:t>
      </w:r>
    </w:p>
    <w:p w14:paraId="1BD5C513" w14:textId="77777777" w:rsidR="00F76C30" w:rsidRPr="001214A7" w:rsidRDefault="00F76C30" w:rsidP="00F76C30">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Ponudnik izpolni zahtevo s predložitvijo izpolnjene in podpisane priloge A.</w:t>
      </w:r>
    </w:p>
    <w:p w14:paraId="72F639D9" w14:textId="77777777" w:rsidR="00F76C30" w:rsidRPr="001214A7" w:rsidRDefault="00F76C30" w:rsidP="00F76C30">
      <w:pPr>
        <w:keepNext/>
        <w:keepLines/>
        <w:spacing w:after="0" w:line="240" w:lineRule="auto"/>
        <w:jc w:val="both"/>
        <w:rPr>
          <w:rFonts w:ascii="Tahoma" w:eastAsia="Times New Roman" w:hAnsi="Tahoma" w:cs="Tahoma"/>
          <w:bCs/>
          <w:lang w:eastAsia="sl-SI"/>
        </w:rPr>
      </w:pPr>
    </w:p>
    <w:p w14:paraId="6B1632C4" w14:textId="77777777" w:rsidR="00F76C30" w:rsidRPr="001214A7" w:rsidRDefault="00F76C30" w:rsidP="00F76C30">
      <w:pPr>
        <w:keepNext/>
        <w:keepLines/>
        <w:numPr>
          <w:ilvl w:val="2"/>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Ekonomski in finančni položaj</w:t>
      </w:r>
    </w:p>
    <w:p w14:paraId="4DA669A3" w14:textId="77777777" w:rsidR="00F76C30" w:rsidRPr="001214A7" w:rsidRDefault="00F76C30" w:rsidP="00F76C30">
      <w:pPr>
        <w:keepNext/>
        <w:keepLines/>
        <w:spacing w:after="0" w:line="240" w:lineRule="auto"/>
        <w:jc w:val="both"/>
        <w:rPr>
          <w:rFonts w:ascii="Tahoma" w:eastAsia="Times New Roman" w:hAnsi="Tahoma" w:cs="Tahoma"/>
          <w:bCs/>
          <w:lang w:eastAsia="sl-SI"/>
        </w:rPr>
      </w:pPr>
    </w:p>
    <w:p w14:paraId="042F635E" w14:textId="77777777" w:rsidR="00F76C30" w:rsidRPr="001214A7" w:rsidRDefault="00F76C30" w:rsidP="00F76C30">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Gospodarski subjekt mora biti ekonomsko in finančno sposoben izvesti predmet javnega naročila.</w:t>
      </w:r>
    </w:p>
    <w:p w14:paraId="2903B5C3" w14:textId="77777777" w:rsidR="00F76C30" w:rsidRPr="001214A7" w:rsidRDefault="00F76C30" w:rsidP="00F76C30">
      <w:pPr>
        <w:keepNext/>
        <w:keepLines/>
        <w:spacing w:after="0" w:line="240" w:lineRule="auto"/>
        <w:jc w:val="both"/>
        <w:rPr>
          <w:rFonts w:ascii="Tahoma" w:eastAsia="Times New Roman" w:hAnsi="Tahoma" w:cs="Tahoma"/>
          <w:bCs/>
          <w:lang w:eastAsia="sl-SI"/>
        </w:rPr>
      </w:pPr>
    </w:p>
    <w:p w14:paraId="0E60BE8D" w14:textId="77777777" w:rsidR="00F76C30" w:rsidRPr="001214A7" w:rsidRDefault="00F76C30" w:rsidP="00F76C30">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lastRenderedPageBreak/>
        <w:t xml:space="preserve">Gospodarski subjekt na dan oddaje ponudbe ne sme imeti blokiranega poslovnega računa pri katerikoli banki, ki vodi njegov transakcijski račun. </w:t>
      </w:r>
    </w:p>
    <w:p w14:paraId="307AF05B" w14:textId="77777777" w:rsidR="00F76C30" w:rsidRPr="001214A7" w:rsidRDefault="00F76C30" w:rsidP="00F76C30">
      <w:pPr>
        <w:keepNext/>
        <w:keepLines/>
        <w:spacing w:after="0" w:line="240" w:lineRule="auto"/>
        <w:jc w:val="both"/>
        <w:rPr>
          <w:rFonts w:ascii="Tahoma" w:eastAsia="Times New Roman" w:hAnsi="Tahoma" w:cs="Tahoma"/>
          <w:bCs/>
          <w:lang w:eastAsia="sl-SI"/>
        </w:rPr>
      </w:pPr>
    </w:p>
    <w:p w14:paraId="77639152" w14:textId="77777777" w:rsidR="00F76C30" w:rsidRPr="001214A7" w:rsidRDefault="00F76C30" w:rsidP="00F76C30">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Pogoj mora izpolniti ponudnik. V </w:t>
      </w:r>
      <w:r w:rsidRPr="001214A7">
        <w:rPr>
          <w:rFonts w:ascii="Tahoma" w:eastAsia="Times New Roman" w:hAnsi="Tahoma" w:cs="Tahoma"/>
          <w:b/>
          <w:bCs/>
          <w:lang w:val="x-none" w:eastAsia="sl-SI"/>
        </w:rPr>
        <w:t xml:space="preserve">primeru </w:t>
      </w: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41CAF4D2" w14:textId="77777777" w:rsidR="00F76C30" w:rsidRPr="001214A7" w:rsidRDefault="00F76C30" w:rsidP="00F76C30">
      <w:pPr>
        <w:keepNext/>
        <w:keepLines/>
        <w:spacing w:after="0" w:line="240" w:lineRule="auto"/>
        <w:jc w:val="both"/>
        <w:rPr>
          <w:rFonts w:ascii="Tahoma" w:eastAsia="Times New Roman" w:hAnsi="Tahoma" w:cs="Tahoma"/>
          <w:bCs/>
          <w:lang w:eastAsia="sl-SI"/>
        </w:rPr>
      </w:pPr>
    </w:p>
    <w:p w14:paraId="221EE3D9" w14:textId="77777777" w:rsidR="00F76C30" w:rsidRPr="001214A7" w:rsidRDefault="00F76C30" w:rsidP="00F76C30">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DOKAZILA:</w:t>
      </w:r>
    </w:p>
    <w:p w14:paraId="1617C138" w14:textId="77777777" w:rsidR="00F76C30" w:rsidRPr="001214A7" w:rsidRDefault="00F76C30" w:rsidP="00F76C30">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Gospodarski subjekt izpolni zahtevo s predložitvijo izpolnjene in podpisane priloge A.</w:t>
      </w:r>
    </w:p>
    <w:p w14:paraId="285C3C77" w14:textId="77777777" w:rsidR="006F2810" w:rsidRPr="00712BC8" w:rsidRDefault="006F2810" w:rsidP="00740DF3">
      <w:pPr>
        <w:keepNext/>
        <w:keepLines/>
        <w:spacing w:after="0" w:line="240" w:lineRule="auto"/>
        <w:jc w:val="both"/>
        <w:rPr>
          <w:rFonts w:ascii="Tahoma" w:eastAsia="Times New Roman" w:hAnsi="Tahoma" w:cs="Tahoma"/>
          <w:lang w:eastAsia="sl-SI"/>
        </w:rPr>
      </w:pPr>
    </w:p>
    <w:p w14:paraId="758860C4" w14:textId="77777777" w:rsidR="006F2810" w:rsidRPr="00712BC8" w:rsidRDefault="006F2810" w:rsidP="00740DF3">
      <w:pPr>
        <w:keepNext/>
        <w:keepLines/>
        <w:numPr>
          <w:ilvl w:val="2"/>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Tehnična sposobnost</w:t>
      </w:r>
    </w:p>
    <w:p w14:paraId="0BF5409C" w14:textId="77777777" w:rsidR="006F2810" w:rsidRPr="00712BC8" w:rsidRDefault="006F2810" w:rsidP="00740DF3">
      <w:pPr>
        <w:keepNext/>
        <w:keepLines/>
        <w:spacing w:after="0" w:line="240" w:lineRule="auto"/>
        <w:jc w:val="both"/>
        <w:rPr>
          <w:rFonts w:ascii="Tahoma" w:eastAsia="Times New Roman" w:hAnsi="Tahoma" w:cs="Tahoma"/>
          <w:b/>
          <w:lang w:eastAsia="sl-SI"/>
        </w:rPr>
      </w:pPr>
    </w:p>
    <w:p w14:paraId="5ABC4875" w14:textId="77777777" w:rsidR="006F2810" w:rsidRPr="000649B7" w:rsidRDefault="006F2810" w:rsidP="00740DF3">
      <w:pPr>
        <w:keepNext/>
        <w:keepLines/>
        <w:spacing w:after="0" w:line="240" w:lineRule="auto"/>
        <w:jc w:val="both"/>
        <w:rPr>
          <w:rFonts w:ascii="Tahoma" w:eastAsia="Times New Roman" w:hAnsi="Tahoma" w:cs="Tahoma"/>
          <w:lang w:eastAsia="sl-SI"/>
        </w:rPr>
      </w:pPr>
      <w:r w:rsidRPr="000649B7">
        <w:rPr>
          <w:rFonts w:ascii="Tahoma" w:eastAsia="Times New Roman" w:hAnsi="Tahoma" w:cs="Tahoma"/>
          <w:lang w:val="x-none" w:eastAsia="sl-SI"/>
        </w:rPr>
        <w:t>Upoštevale se bodo samo reference, katerih pogodba oz. o</w:t>
      </w:r>
      <w:r>
        <w:rPr>
          <w:rFonts w:ascii="Tahoma" w:eastAsia="Times New Roman" w:hAnsi="Tahoma" w:cs="Tahoma"/>
          <w:lang w:eastAsia="sl-SI"/>
        </w:rPr>
        <w:t>kviren sporazum</w:t>
      </w:r>
      <w:r w:rsidRPr="000649B7">
        <w:rPr>
          <w:rFonts w:ascii="Tahoma" w:eastAsia="Times New Roman" w:hAnsi="Tahoma" w:cs="Tahoma"/>
          <w:lang w:val="x-none" w:eastAsia="sl-SI"/>
        </w:rPr>
        <w:t xml:space="preserve"> je zaključen in je </w:t>
      </w:r>
      <w:r>
        <w:rPr>
          <w:rFonts w:ascii="Tahoma" w:eastAsia="Times New Roman" w:hAnsi="Tahoma" w:cs="Tahoma"/>
          <w:lang w:eastAsia="sl-SI"/>
        </w:rPr>
        <w:t xml:space="preserve">objekt v </w:t>
      </w:r>
      <w:r w:rsidRPr="000649B7">
        <w:rPr>
          <w:rFonts w:ascii="Tahoma" w:eastAsia="Times New Roman" w:hAnsi="Tahoma" w:cs="Tahoma"/>
          <w:lang w:val="x-none" w:eastAsia="sl-SI"/>
        </w:rPr>
        <w:t>funkcionalnem obratovanju</w:t>
      </w:r>
      <w:r w:rsidRPr="000649B7">
        <w:rPr>
          <w:rFonts w:ascii="Tahoma" w:eastAsia="Times New Roman" w:hAnsi="Tahoma" w:cs="Tahoma"/>
          <w:lang w:eastAsia="sl-SI"/>
        </w:rPr>
        <w:t>.</w:t>
      </w:r>
    </w:p>
    <w:p w14:paraId="04349BA8" w14:textId="77777777" w:rsidR="006F2810" w:rsidRPr="000649B7" w:rsidRDefault="006F2810" w:rsidP="00740DF3">
      <w:pPr>
        <w:keepNext/>
        <w:keepLines/>
        <w:spacing w:after="0" w:line="240" w:lineRule="auto"/>
        <w:jc w:val="both"/>
        <w:rPr>
          <w:rFonts w:ascii="Tahoma" w:eastAsia="Times New Roman" w:hAnsi="Tahoma" w:cs="Tahoma"/>
          <w:lang w:eastAsia="sl-SI"/>
        </w:rPr>
      </w:pPr>
    </w:p>
    <w:p w14:paraId="714425C3" w14:textId="77777777" w:rsidR="00611A85" w:rsidRPr="00611A85" w:rsidRDefault="00611A85" w:rsidP="00740DF3">
      <w:pPr>
        <w:keepNext/>
        <w:keepLines/>
        <w:spacing w:after="0" w:line="240" w:lineRule="auto"/>
        <w:jc w:val="both"/>
        <w:rPr>
          <w:rFonts w:ascii="Tahoma" w:eastAsia="@Arial Unicode MS" w:hAnsi="Tahoma" w:cs="Tahoma"/>
          <w:lang w:eastAsia="sl-SI"/>
        </w:rPr>
      </w:pPr>
      <w:r w:rsidRPr="00611A85">
        <w:rPr>
          <w:rFonts w:ascii="Tahoma" w:eastAsia="@Arial Unicode MS" w:hAnsi="Tahoma" w:cs="Tahoma"/>
          <w:lang w:eastAsia="sl-SI"/>
        </w:rPr>
        <w:t>Gospodarski subjekt mora izkazati, da je v obdobju od 01.01.201</w:t>
      </w:r>
      <w:r w:rsidR="009B7AEA">
        <w:rPr>
          <w:rFonts w:ascii="Tahoma" w:eastAsia="@Arial Unicode MS" w:hAnsi="Tahoma" w:cs="Tahoma"/>
          <w:lang w:eastAsia="sl-SI"/>
        </w:rPr>
        <w:t>8</w:t>
      </w:r>
      <w:r w:rsidRPr="00611A85">
        <w:rPr>
          <w:rFonts w:ascii="Tahoma" w:eastAsia="@Arial Unicode MS" w:hAnsi="Tahoma" w:cs="Tahoma"/>
          <w:lang w:eastAsia="sl-SI"/>
        </w:rPr>
        <w:t xml:space="preserve"> do oddaje ponudbe v skladu z določili sklenjenih pogodb</w:t>
      </w:r>
      <w:r w:rsidR="005D79FA">
        <w:rPr>
          <w:rFonts w:ascii="Tahoma" w:eastAsia="@Arial Unicode MS" w:hAnsi="Tahoma" w:cs="Tahoma"/>
          <w:lang w:eastAsia="sl-SI"/>
        </w:rPr>
        <w:t>/okvirnih sporazumov</w:t>
      </w:r>
      <w:r w:rsidRPr="00611A85">
        <w:rPr>
          <w:rFonts w:ascii="Tahoma" w:eastAsia="@Arial Unicode MS" w:hAnsi="Tahoma" w:cs="Tahoma"/>
          <w:lang w:eastAsia="sl-SI"/>
        </w:rPr>
        <w:t xml:space="preserve"> izvedel vsa potrebna dela in sicer kot sledijo:</w:t>
      </w:r>
    </w:p>
    <w:p w14:paraId="5E69B0B6" w14:textId="77777777" w:rsidR="003976F5" w:rsidRPr="003976F5" w:rsidRDefault="003976F5" w:rsidP="00740DF3">
      <w:pPr>
        <w:keepNext/>
        <w:keepLines/>
        <w:numPr>
          <w:ilvl w:val="0"/>
          <w:numId w:val="62"/>
        </w:numPr>
        <w:spacing w:after="0" w:line="240" w:lineRule="auto"/>
        <w:ind w:left="284" w:hanging="284"/>
        <w:jc w:val="both"/>
        <w:rPr>
          <w:rFonts w:ascii="Tahoma" w:eastAsia="@Arial Unicode MS" w:hAnsi="Tahoma" w:cs="Tahoma"/>
          <w:lang w:eastAsia="sl-SI"/>
        </w:rPr>
      </w:pPr>
      <w:r w:rsidRPr="003976F5">
        <w:rPr>
          <w:rFonts w:ascii="Tahoma" w:eastAsia="@Arial Unicode MS" w:hAnsi="Tahoma" w:cs="Tahoma"/>
          <w:lang w:eastAsia="sl-SI"/>
        </w:rPr>
        <w:t xml:space="preserve">najmanj </w:t>
      </w:r>
      <w:r w:rsidRPr="003976F5">
        <w:rPr>
          <w:rFonts w:ascii="Tahoma" w:eastAsia="@Arial Unicode MS" w:hAnsi="Tahoma" w:cs="Tahoma"/>
          <w:b/>
          <w:lang w:eastAsia="sl-SI"/>
        </w:rPr>
        <w:t>dve (2) referenci</w:t>
      </w:r>
      <w:r w:rsidRPr="003976F5">
        <w:rPr>
          <w:rFonts w:ascii="Tahoma" w:eastAsia="@Arial Unicode MS" w:hAnsi="Tahoma" w:cs="Tahoma"/>
          <w:lang w:eastAsia="sl-SI"/>
        </w:rPr>
        <w:t>, s katerimi dokazuje, da je uspešno izvedel gradbena – vzdrževalna (sanacijska) dela v termo-energetskih objektih/industrijskih objektih, ki so po vsebini podobna delom, ki so predmet tega javnega naročila, pri čemer mora biti vrednost posamezne</w:t>
      </w:r>
      <w:r w:rsidR="0068458A">
        <w:rPr>
          <w:rFonts w:ascii="Tahoma" w:eastAsia="@Arial Unicode MS" w:hAnsi="Tahoma" w:cs="Tahoma"/>
          <w:lang w:eastAsia="sl-SI"/>
        </w:rPr>
        <w:t xml:space="preserve"> reference</w:t>
      </w:r>
      <w:r w:rsidRPr="003976F5">
        <w:rPr>
          <w:rFonts w:ascii="Tahoma" w:eastAsia="@Arial Unicode MS" w:hAnsi="Tahoma" w:cs="Tahoma"/>
          <w:lang w:eastAsia="sl-SI"/>
        </w:rPr>
        <w:t xml:space="preserve"> najmanj </w:t>
      </w:r>
      <w:r w:rsidR="00ED0D45">
        <w:rPr>
          <w:rFonts w:ascii="Tahoma" w:eastAsia="@Arial Unicode MS" w:hAnsi="Tahoma" w:cs="Tahoma"/>
          <w:lang w:eastAsia="sl-SI"/>
        </w:rPr>
        <w:t>8</w:t>
      </w:r>
      <w:r w:rsidRPr="003976F5">
        <w:rPr>
          <w:rFonts w:ascii="Tahoma" w:eastAsia="@Arial Unicode MS" w:hAnsi="Tahoma" w:cs="Tahoma"/>
          <w:lang w:eastAsia="sl-SI"/>
        </w:rPr>
        <w:t>0.000,00 € brez DDV. Za podobna dela bo naročnik upošteval gradbena – vzdrževalna (sanacijska) dela, ki so vsebovala vsaj eno vrsto del iz rekapitulacije iz ponudbenega predračuna, ob tem pa morajo vse reference skupaj (najmanj 2) zajemati vse vrste del iz rekapitulacije iz ponudbenega predračuna</w:t>
      </w:r>
      <w:r>
        <w:rPr>
          <w:rFonts w:ascii="Tahoma" w:eastAsia="@Arial Unicode MS" w:hAnsi="Tahoma" w:cs="Tahoma"/>
          <w:lang w:eastAsia="sl-SI"/>
        </w:rPr>
        <w:t xml:space="preserve"> (Priloga 5/1) </w:t>
      </w:r>
      <w:r w:rsidRPr="003976F5">
        <w:rPr>
          <w:rFonts w:ascii="Tahoma" w:eastAsia="@Arial Unicode MS" w:hAnsi="Tahoma" w:cs="Tahoma"/>
          <w:lang w:eastAsia="sl-SI"/>
        </w:rPr>
        <w:t>in</w:t>
      </w:r>
    </w:p>
    <w:p w14:paraId="17AD0E29" w14:textId="77777777" w:rsidR="003976F5" w:rsidRPr="003976F5" w:rsidRDefault="003976F5" w:rsidP="00740DF3">
      <w:pPr>
        <w:keepNext/>
        <w:keepLines/>
        <w:numPr>
          <w:ilvl w:val="0"/>
          <w:numId w:val="62"/>
        </w:numPr>
        <w:spacing w:after="0" w:line="240" w:lineRule="auto"/>
        <w:ind w:left="284" w:hanging="284"/>
        <w:jc w:val="both"/>
        <w:rPr>
          <w:rFonts w:ascii="Tahoma" w:eastAsia="@Arial Unicode MS" w:hAnsi="Tahoma" w:cs="Tahoma"/>
          <w:lang w:eastAsia="sl-SI"/>
        </w:rPr>
      </w:pPr>
      <w:r w:rsidRPr="003976F5">
        <w:rPr>
          <w:rFonts w:ascii="Tahoma" w:eastAsia="@Arial Unicode MS" w:hAnsi="Tahoma" w:cs="Tahoma"/>
          <w:lang w:eastAsia="sl-SI"/>
        </w:rPr>
        <w:t xml:space="preserve">najmanj </w:t>
      </w:r>
      <w:r w:rsidRPr="003976F5">
        <w:rPr>
          <w:rFonts w:ascii="Tahoma" w:eastAsia="@Arial Unicode MS" w:hAnsi="Tahoma" w:cs="Tahoma"/>
          <w:b/>
          <w:lang w:eastAsia="sl-SI"/>
        </w:rPr>
        <w:t>dve (2) referenci</w:t>
      </w:r>
      <w:r w:rsidRPr="003976F5">
        <w:rPr>
          <w:rFonts w:ascii="Tahoma" w:eastAsia="@Arial Unicode MS" w:hAnsi="Tahoma" w:cs="Tahoma"/>
          <w:lang w:eastAsia="sl-SI"/>
        </w:rPr>
        <w:t>, s katerimi dokazuje, da je uspešno izvedel šamoterska – vzdrževalna (termo-izolacijska) dela v termo-energetskih objektih, ki so po vsebini podobna delom, ki so predmet tega javnega naročila, pri čemer mora biti vrednost posamezne</w:t>
      </w:r>
      <w:r w:rsidR="0068458A">
        <w:rPr>
          <w:rFonts w:ascii="Tahoma" w:eastAsia="@Arial Unicode MS" w:hAnsi="Tahoma" w:cs="Tahoma"/>
          <w:lang w:eastAsia="sl-SI"/>
        </w:rPr>
        <w:t xml:space="preserve"> reference</w:t>
      </w:r>
      <w:r w:rsidRPr="003976F5">
        <w:rPr>
          <w:rFonts w:ascii="Tahoma" w:eastAsia="@Arial Unicode MS" w:hAnsi="Tahoma" w:cs="Tahoma"/>
          <w:lang w:eastAsia="sl-SI"/>
        </w:rPr>
        <w:t xml:space="preserve"> najmanj </w:t>
      </w:r>
      <w:r w:rsidR="00ED0D45">
        <w:rPr>
          <w:rFonts w:ascii="Tahoma" w:eastAsia="@Arial Unicode MS" w:hAnsi="Tahoma" w:cs="Tahoma"/>
          <w:lang w:eastAsia="sl-SI"/>
        </w:rPr>
        <w:t>8</w:t>
      </w:r>
      <w:r w:rsidRPr="003976F5">
        <w:rPr>
          <w:rFonts w:ascii="Tahoma" w:eastAsia="@Arial Unicode MS" w:hAnsi="Tahoma" w:cs="Tahoma"/>
          <w:lang w:eastAsia="sl-SI"/>
        </w:rPr>
        <w:t>0.000,00 € brez DDV. Za podobna dela bo naročnik upošteval šamoterska – vzdrževalna (termo-izolacijska) dela, ki so vsebovala vsaj eno vrsto del iz rekapitulacije iz ponudbenega predračuna, ob tem pa morajo vse reference skupaj (najmanj 2) zajemati vse vrste del iz rekapitulacije iz ponudbenega predračuna</w:t>
      </w:r>
      <w:r>
        <w:rPr>
          <w:rFonts w:ascii="Tahoma" w:eastAsia="@Arial Unicode MS" w:hAnsi="Tahoma" w:cs="Tahoma"/>
          <w:lang w:eastAsia="sl-SI"/>
        </w:rPr>
        <w:t xml:space="preserve"> (Priloga 5/2)</w:t>
      </w:r>
      <w:r w:rsidRPr="003976F5">
        <w:rPr>
          <w:rFonts w:ascii="Tahoma" w:eastAsia="@Arial Unicode MS" w:hAnsi="Tahoma" w:cs="Tahoma"/>
          <w:lang w:eastAsia="sl-SI"/>
        </w:rPr>
        <w:t>.</w:t>
      </w:r>
    </w:p>
    <w:p w14:paraId="6504FEC7" w14:textId="77777777" w:rsidR="003976F5" w:rsidRPr="003976F5" w:rsidRDefault="003976F5" w:rsidP="00740DF3">
      <w:pPr>
        <w:keepNext/>
        <w:keepLines/>
        <w:spacing w:after="0" w:line="240" w:lineRule="auto"/>
        <w:jc w:val="both"/>
        <w:rPr>
          <w:rFonts w:ascii="Tahoma" w:eastAsia="@Arial Unicode MS" w:hAnsi="Tahoma" w:cs="Tahoma"/>
          <w:lang w:eastAsia="sl-SI"/>
        </w:rPr>
      </w:pPr>
    </w:p>
    <w:p w14:paraId="0BAF07DD" w14:textId="77777777" w:rsidR="003976F5" w:rsidRPr="003976F5" w:rsidRDefault="003976F5" w:rsidP="00740DF3">
      <w:pPr>
        <w:keepNext/>
        <w:keepLines/>
        <w:spacing w:after="0" w:line="240" w:lineRule="auto"/>
        <w:jc w:val="both"/>
        <w:rPr>
          <w:rFonts w:ascii="Tahoma" w:eastAsia="@Arial Unicode MS" w:hAnsi="Tahoma" w:cs="Tahoma"/>
          <w:b/>
          <w:lang w:eastAsia="sl-SI"/>
        </w:rPr>
      </w:pPr>
      <w:r w:rsidRPr="003976F5">
        <w:rPr>
          <w:rFonts w:ascii="Tahoma" w:eastAsia="@Arial Unicode MS" w:hAnsi="Tahoma" w:cs="Tahoma"/>
          <w:b/>
          <w:lang w:eastAsia="sl-SI"/>
        </w:rPr>
        <w:t>Posamez</w:t>
      </w:r>
      <w:r w:rsidR="0068458A">
        <w:rPr>
          <w:rFonts w:ascii="Tahoma" w:eastAsia="@Arial Unicode MS" w:hAnsi="Tahoma" w:cs="Tahoma"/>
          <w:b/>
          <w:lang w:eastAsia="sl-SI"/>
        </w:rPr>
        <w:t>na referenca</w:t>
      </w:r>
      <w:r w:rsidRPr="003976F5">
        <w:rPr>
          <w:rFonts w:ascii="Tahoma" w:eastAsia="@Arial Unicode MS" w:hAnsi="Tahoma" w:cs="Tahoma"/>
          <w:b/>
          <w:lang w:eastAsia="sl-SI"/>
        </w:rPr>
        <w:t xml:space="preserve"> za zgornja dela se šteje kot zaključena celota pri sanaciji ali vzdrževanju na termo-energetskih objektih/industrijskih objektih po posameznem sklenjenem poslu (delne situacije pri posameznih termo-energetskih objektih/industrijskih objektih se </w:t>
      </w:r>
      <w:r w:rsidRPr="003976F5">
        <w:rPr>
          <w:rFonts w:ascii="Tahoma" w:eastAsia="@Arial Unicode MS" w:hAnsi="Tahoma" w:cs="Tahoma"/>
          <w:b/>
          <w:u w:val="single"/>
          <w:lang w:eastAsia="sl-SI"/>
        </w:rPr>
        <w:t>ne</w:t>
      </w:r>
      <w:r w:rsidRPr="003976F5">
        <w:rPr>
          <w:rFonts w:ascii="Tahoma" w:eastAsia="@Arial Unicode MS" w:hAnsi="Tahoma" w:cs="Tahoma"/>
          <w:b/>
          <w:lang w:eastAsia="sl-SI"/>
        </w:rPr>
        <w:t xml:space="preserve"> štejejo kot referenca). Pri dolgoročnih pogodbah</w:t>
      </w:r>
      <w:r w:rsidR="0068458A">
        <w:rPr>
          <w:rFonts w:ascii="Tahoma" w:eastAsia="@Arial Unicode MS" w:hAnsi="Tahoma" w:cs="Tahoma"/>
          <w:b/>
          <w:lang w:eastAsia="sl-SI"/>
        </w:rPr>
        <w:t>/okvirnih sporazumih</w:t>
      </w:r>
      <w:r w:rsidRPr="003976F5">
        <w:rPr>
          <w:rFonts w:ascii="Tahoma" w:eastAsia="@Arial Unicode MS" w:hAnsi="Tahoma" w:cs="Tahoma"/>
          <w:b/>
          <w:lang w:eastAsia="sl-SI"/>
        </w:rPr>
        <w:t xml:space="preserve"> (dvoletnih in več) se kot referenca priznajo dela, izvršena v enem letu</w:t>
      </w:r>
      <w:r w:rsidR="0068458A">
        <w:rPr>
          <w:rFonts w:ascii="Tahoma" w:eastAsia="@Arial Unicode MS" w:hAnsi="Tahoma" w:cs="Tahoma"/>
          <w:b/>
          <w:lang w:eastAsia="sl-SI"/>
        </w:rPr>
        <w:t xml:space="preserve"> (npr. 1 referenca pomeni; </w:t>
      </w:r>
      <w:r w:rsidR="0068458A" w:rsidRPr="0068458A">
        <w:rPr>
          <w:rFonts w:ascii="Tahoma" w:eastAsia="@Arial Unicode MS" w:hAnsi="Tahoma" w:cs="Tahoma"/>
          <w:b/>
          <w:lang w:eastAsia="sl-SI"/>
        </w:rPr>
        <w:t>1 kupec (investitor/naročnik), 1 leto (npr. september 201</w:t>
      </w:r>
      <w:r w:rsidR="00BF04D0">
        <w:rPr>
          <w:rFonts w:ascii="Tahoma" w:eastAsia="@Arial Unicode MS" w:hAnsi="Tahoma" w:cs="Tahoma"/>
          <w:b/>
          <w:lang w:eastAsia="sl-SI"/>
        </w:rPr>
        <w:t>8</w:t>
      </w:r>
      <w:r w:rsidR="0068458A" w:rsidRPr="0068458A">
        <w:rPr>
          <w:rFonts w:ascii="Tahoma" w:eastAsia="@Arial Unicode MS" w:hAnsi="Tahoma" w:cs="Tahoma"/>
          <w:b/>
          <w:lang w:eastAsia="sl-SI"/>
        </w:rPr>
        <w:t xml:space="preserve"> do avgusta 201</w:t>
      </w:r>
      <w:r w:rsidR="00BF04D0">
        <w:rPr>
          <w:rFonts w:ascii="Tahoma" w:eastAsia="@Arial Unicode MS" w:hAnsi="Tahoma" w:cs="Tahoma"/>
          <w:b/>
          <w:lang w:eastAsia="sl-SI"/>
        </w:rPr>
        <w:t>9</w:t>
      </w:r>
      <w:r w:rsidR="0068458A" w:rsidRPr="0068458A">
        <w:rPr>
          <w:rFonts w:ascii="Tahoma" w:eastAsia="@Arial Unicode MS" w:hAnsi="Tahoma" w:cs="Tahoma"/>
          <w:b/>
          <w:lang w:eastAsia="sl-SI"/>
        </w:rPr>
        <w:t xml:space="preserve">), najmanj </w:t>
      </w:r>
      <w:r w:rsidR="00ED0D45">
        <w:rPr>
          <w:rFonts w:ascii="Tahoma" w:eastAsia="@Arial Unicode MS" w:hAnsi="Tahoma" w:cs="Tahoma"/>
          <w:b/>
          <w:lang w:eastAsia="sl-SI"/>
        </w:rPr>
        <w:t>8</w:t>
      </w:r>
      <w:r w:rsidR="0068458A" w:rsidRPr="0068458A">
        <w:rPr>
          <w:rFonts w:ascii="Tahoma" w:eastAsia="@Arial Unicode MS" w:hAnsi="Tahoma" w:cs="Tahoma"/>
          <w:b/>
          <w:lang w:eastAsia="sl-SI"/>
        </w:rPr>
        <w:t>0.000 EUR brez DDV)</w:t>
      </w:r>
      <w:r w:rsidRPr="003976F5">
        <w:rPr>
          <w:rFonts w:ascii="Tahoma" w:eastAsia="@Arial Unicode MS" w:hAnsi="Tahoma" w:cs="Tahoma"/>
          <w:b/>
          <w:lang w:eastAsia="sl-SI"/>
        </w:rPr>
        <w:t>.</w:t>
      </w:r>
    </w:p>
    <w:p w14:paraId="54CD6E85" w14:textId="77777777" w:rsidR="003976F5" w:rsidRPr="003976F5" w:rsidRDefault="003976F5" w:rsidP="00740DF3">
      <w:pPr>
        <w:keepNext/>
        <w:keepLines/>
        <w:spacing w:after="0" w:line="240" w:lineRule="auto"/>
        <w:jc w:val="both"/>
        <w:rPr>
          <w:rFonts w:ascii="Tahoma" w:eastAsia="@Arial Unicode MS" w:hAnsi="Tahoma" w:cs="Tahoma"/>
          <w:b/>
          <w:lang w:eastAsia="sl-SI"/>
        </w:rPr>
      </w:pPr>
    </w:p>
    <w:p w14:paraId="6815B7DC" w14:textId="77777777" w:rsidR="00611A85" w:rsidRPr="00611A85" w:rsidRDefault="00611A85" w:rsidP="00740DF3">
      <w:pPr>
        <w:keepNext/>
        <w:keepLines/>
        <w:spacing w:after="0" w:line="240" w:lineRule="auto"/>
        <w:jc w:val="both"/>
        <w:rPr>
          <w:rFonts w:ascii="Tahoma" w:eastAsia="@Arial Unicode MS" w:hAnsi="Tahoma" w:cs="Tahoma"/>
          <w:lang w:eastAsia="sl-SI"/>
        </w:rPr>
      </w:pPr>
      <w:r w:rsidRPr="00611A85">
        <w:rPr>
          <w:rFonts w:ascii="Tahoma" w:eastAsia="@Arial Unicode MS" w:hAnsi="Tahoma" w:cs="Tahoma"/>
          <w:lang w:eastAsia="sl-SI"/>
        </w:rPr>
        <w:t>Kot termo-energetski objekti v zgornjih opisih naročnik smatra objekte za proizvodnjo električne in toplotne energije s kotli na fosilna goriva, nazivne moči minimalno 135 MW. S to definicijo naročnik opiše primerljiv objekt kot je objekt na lokaciji naročnika v Ljubljani, Toplarniška ulica 19.</w:t>
      </w:r>
    </w:p>
    <w:p w14:paraId="243B6112" w14:textId="77777777" w:rsidR="00611A85" w:rsidRPr="00611A85" w:rsidRDefault="00611A85" w:rsidP="00740DF3">
      <w:pPr>
        <w:keepNext/>
        <w:keepLines/>
        <w:spacing w:after="0" w:line="240" w:lineRule="auto"/>
        <w:jc w:val="both"/>
        <w:rPr>
          <w:rFonts w:ascii="Tahoma" w:eastAsia="@Arial Unicode MS" w:hAnsi="Tahoma" w:cs="Tahoma"/>
          <w:lang w:eastAsia="sl-SI"/>
        </w:rPr>
      </w:pPr>
    </w:p>
    <w:p w14:paraId="1507A378" w14:textId="77777777" w:rsidR="00611A85" w:rsidRPr="00611A85" w:rsidRDefault="00611A85" w:rsidP="00740DF3">
      <w:pPr>
        <w:keepNext/>
        <w:keepLines/>
        <w:spacing w:after="0" w:line="240" w:lineRule="auto"/>
        <w:jc w:val="both"/>
        <w:rPr>
          <w:rFonts w:ascii="Tahoma" w:eastAsia="@Arial Unicode MS" w:hAnsi="Tahoma" w:cs="Tahoma"/>
          <w:lang w:eastAsia="sl-SI"/>
        </w:rPr>
      </w:pPr>
      <w:r w:rsidRPr="00611A85">
        <w:rPr>
          <w:rFonts w:ascii="Tahoma" w:eastAsia="@Arial Unicode MS" w:hAnsi="Tahoma" w:cs="Tahoma"/>
          <w:lang w:eastAsia="sl-SI"/>
        </w:rPr>
        <w:lastRenderedPageBreak/>
        <w:t xml:space="preserve">Gospodarski subjekt izpolni zahtevo s predložitvijo izpolnjene in podpisane priloge </w:t>
      </w:r>
      <w:r w:rsidR="00603096">
        <w:rPr>
          <w:rFonts w:ascii="Tahoma" w:eastAsia="@Arial Unicode MS" w:hAnsi="Tahoma" w:cs="Tahoma"/>
          <w:lang w:eastAsia="sl-SI"/>
        </w:rPr>
        <w:t>A</w:t>
      </w:r>
      <w:r w:rsidRPr="00611A85">
        <w:rPr>
          <w:rFonts w:ascii="Tahoma" w:eastAsia="@Arial Unicode MS" w:hAnsi="Tahoma" w:cs="Tahoma"/>
          <w:lang w:eastAsia="sl-SI"/>
        </w:rPr>
        <w:t xml:space="preserve">, s podpisom izpolnjenega referenčna lista (priloga </w:t>
      </w:r>
      <w:r>
        <w:rPr>
          <w:rFonts w:ascii="Tahoma" w:eastAsia="@Arial Unicode MS" w:hAnsi="Tahoma" w:cs="Tahoma"/>
          <w:lang w:eastAsia="sl-SI"/>
        </w:rPr>
        <w:t>5</w:t>
      </w:r>
      <w:r w:rsidRPr="00611A85">
        <w:rPr>
          <w:rFonts w:ascii="Tahoma" w:eastAsia="@Arial Unicode MS" w:hAnsi="Tahoma" w:cs="Tahoma"/>
          <w:lang w:eastAsia="sl-SI"/>
        </w:rPr>
        <w:t xml:space="preserve">) ter s </w:t>
      </w:r>
      <w:r w:rsidR="00603096" w:rsidRPr="00691C98">
        <w:rPr>
          <w:rFonts w:ascii="Tahoma" w:eastAsia="Times New Roman" w:hAnsi="Tahoma" w:cs="Tahoma"/>
          <w:szCs w:val="20"/>
          <w:lang w:eastAsia="sl-SI"/>
        </w:rPr>
        <w:t>predložitvijo potrdil referenčnega naročnika-investitorja</w:t>
      </w:r>
      <w:r w:rsidRPr="00611A85">
        <w:rPr>
          <w:rFonts w:ascii="Tahoma" w:eastAsia="@Arial Unicode MS" w:hAnsi="Tahoma" w:cs="Tahoma"/>
          <w:lang w:eastAsia="sl-SI"/>
        </w:rPr>
        <w:t xml:space="preserve"> (priloga </w:t>
      </w:r>
      <w:r>
        <w:rPr>
          <w:rFonts w:ascii="Tahoma" w:eastAsia="@Arial Unicode MS" w:hAnsi="Tahoma" w:cs="Tahoma"/>
          <w:lang w:eastAsia="sl-SI"/>
        </w:rPr>
        <w:t>5</w:t>
      </w:r>
      <w:r w:rsidRPr="00611A85">
        <w:rPr>
          <w:rFonts w:ascii="Tahoma" w:eastAsia="@Arial Unicode MS" w:hAnsi="Tahoma" w:cs="Tahoma"/>
          <w:lang w:eastAsia="sl-SI"/>
        </w:rPr>
        <w:t xml:space="preserve">/1 </w:t>
      </w:r>
      <w:r w:rsidR="003976F5">
        <w:rPr>
          <w:rFonts w:ascii="Tahoma" w:eastAsia="@Arial Unicode MS" w:hAnsi="Tahoma" w:cs="Tahoma"/>
          <w:lang w:eastAsia="sl-SI"/>
        </w:rPr>
        <w:t>in</w:t>
      </w:r>
      <w:r w:rsidRPr="00611A85">
        <w:rPr>
          <w:rFonts w:ascii="Tahoma" w:eastAsia="@Arial Unicode MS" w:hAnsi="Tahoma" w:cs="Tahoma"/>
          <w:lang w:eastAsia="sl-SI"/>
        </w:rPr>
        <w:t xml:space="preserve"> priloga</w:t>
      </w:r>
      <w:r>
        <w:rPr>
          <w:rFonts w:ascii="Tahoma" w:eastAsia="@Arial Unicode MS" w:hAnsi="Tahoma" w:cs="Tahoma"/>
          <w:lang w:eastAsia="sl-SI"/>
        </w:rPr>
        <w:t xml:space="preserve"> 5</w:t>
      </w:r>
      <w:r w:rsidRPr="00611A85">
        <w:rPr>
          <w:rFonts w:ascii="Tahoma" w:eastAsia="@Arial Unicode MS" w:hAnsi="Tahoma" w:cs="Tahoma"/>
          <w:lang w:eastAsia="sl-SI"/>
        </w:rPr>
        <w:t>/</w:t>
      </w:r>
      <w:r w:rsidR="003976F5">
        <w:rPr>
          <w:rFonts w:ascii="Tahoma" w:eastAsia="@Arial Unicode MS" w:hAnsi="Tahoma" w:cs="Tahoma"/>
          <w:lang w:eastAsia="sl-SI"/>
        </w:rPr>
        <w:t>2</w:t>
      </w:r>
      <w:r w:rsidRPr="00611A85">
        <w:rPr>
          <w:rFonts w:ascii="Tahoma" w:eastAsia="@Arial Unicode MS" w:hAnsi="Tahoma" w:cs="Tahoma"/>
          <w:lang w:eastAsia="sl-SI"/>
        </w:rPr>
        <w:t xml:space="preserve">) s katerim potrjuje, da je kot gospodarski subjekt dela opravil strokovno pravilno, kvalitetno in v pogodbenem roku. </w:t>
      </w:r>
      <w:r w:rsidR="00603096" w:rsidRPr="00691C98">
        <w:rPr>
          <w:rFonts w:ascii="Tahoma" w:eastAsia="Times New Roman" w:hAnsi="Tahoma" w:cs="Tahoma"/>
          <w:szCs w:val="20"/>
          <w:lang w:eastAsia="sl-SI"/>
        </w:rPr>
        <w:t>Naročnik je upravičen pred sprejemom odločitve o izbiri ponudnika opraviti poizvedbe o navedenih referencah, kar zajema tudi vpogled v originalne pogodbene dokumente za naveden</w:t>
      </w:r>
      <w:r w:rsidR="00BD366E">
        <w:rPr>
          <w:rFonts w:ascii="Tahoma" w:eastAsia="Times New Roman" w:hAnsi="Tahoma" w:cs="Tahoma"/>
          <w:szCs w:val="20"/>
          <w:lang w:eastAsia="sl-SI"/>
        </w:rPr>
        <w:t>a</w:t>
      </w:r>
      <w:r w:rsidR="00603096" w:rsidRPr="00691C98">
        <w:rPr>
          <w:rFonts w:ascii="Tahoma" w:eastAsia="Times New Roman" w:hAnsi="Tahoma" w:cs="Tahoma"/>
          <w:szCs w:val="20"/>
          <w:lang w:eastAsia="sl-SI"/>
        </w:rPr>
        <w:t xml:space="preserve"> referenčn</w:t>
      </w:r>
      <w:r w:rsidR="00BD366E">
        <w:rPr>
          <w:rFonts w:ascii="Tahoma" w:eastAsia="Times New Roman" w:hAnsi="Tahoma" w:cs="Tahoma"/>
          <w:szCs w:val="20"/>
          <w:lang w:eastAsia="sl-SI"/>
        </w:rPr>
        <w:t>a</w:t>
      </w:r>
      <w:r w:rsidR="00603096">
        <w:rPr>
          <w:rFonts w:ascii="Tahoma" w:eastAsia="Times New Roman" w:hAnsi="Tahoma" w:cs="Tahoma"/>
          <w:szCs w:val="20"/>
          <w:lang w:eastAsia="sl-SI"/>
        </w:rPr>
        <w:t xml:space="preserve"> </w:t>
      </w:r>
      <w:r w:rsidR="00BD366E">
        <w:rPr>
          <w:rFonts w:ascii="Tahoma" w:eastAsia="Times New Roman" w:hAnsi="Tahoma" w:cs="Tahoma"/>
          <w:szCs w:val="20"/>
          <w:lang w:eastAsia="sl-SI"/>
        </w:rPr>
        <w:t>dela</w:t>
      </w:r>
      <w:r w:rsidR="00603096" w:rsidRPr="00691C98">
        <w:rPr>
          <w:rFonts w:ascii="Tahoma" w:eastAsia="Times New Roman" w:hAnsi="Tahoma" w:cs="Tahoma"/>
          <w:szCs w:val="20"/>
          <w:lang w:eastAsia="sl-SI"/>
        </w:rPr>
        <w:t xml:space="preserve"> te</w:t>
      </w:r>
      <w:r w:rsidR="00603096">
        <w:rPr>
          <w:rFonts w:ascii="Tahoma" w:eastAsia="Times New Roman" w:hAnsi="Tahoma" w:cs="Tahoma"/>
          <w:szCs w:val="20"/>
          <w:lang w:eastAsia="sl-SI"/>
        </w:rPr>
        <w:t xml:space="preserve">r eventualne oglede izvedenih </w:t>
      </w:r>
      <w:r w:rsidR="00BD366E">
        <w:rPr>
          <w:rFonts w:ascii="Tahoma" w:eastAsia="Times New Roman" w:hAnsi="Tahoma" w:cs="Tahoma"/>
          <w:szCs w:val="20"/>
          <w:lang w:eastAsia="sl-SI"/>
        </w:rPr>
        <w:t>del</w:t>
      </w:r>
      <w:r w:rsidR="00603096">
        <w:rPr>
          <w:rFonts w:ascii="Tahoma" w:eastAsia="Times New Roman" w:hAnsi="Tahoma" w:cs="Tahoma"/>
          <w:szCs w:val="20"/>
          <w:lang w:eastAsia="sl-SI"/>
        </w:rPr>
        <w:t xml:space="preserve"> </w:t>
      </w:r>
      <w:r w:rsidR="00603096" w:rsidRPr="00691C98">
        <w:rPr>
          <w:rFonts w:ascii="Tahoma" w:eastAsia="Times New Roman" w:hAnsi="Tahoma" w:cs="Tahoma"/>
          <w:szCs w:val="20"/>
          <w:lang w:eastAsia="sl-SI"/>
        </w:rPr>
        <w:t>na mestu oz. lokaciji izvedbe. Če navedene reference ne izkazujejo resničnega stanja jih naročnik ne bo upošteval</w:t>
      </w:r>
      <w:r w:rsidRPr="00611A85">
        <w:rPr>
          <w:rFonts w:ascii="Tahoma" w:eastAsia="@Arial Unicode MS" w:hAnsi="Tahoma" w:cs="Tahoma"/>
          <w:lang w:eastAsia="sl-SI"/>
        </w:rPr>
        <w:t xml:space="preserve">. Za objekte, katerih referenčni naročnik je JAVNO PODJETJE ENERGETIKA LJUBLJANA d.o.o., </w:t>
      </w:r>
      <w:r w:rsidR="003976F5">
        <w:rPr>
          <w:rFonts w:ascii="Tahoma" w:eastAsia="@Arial Unicode MS" w:hAnsi="Tahoma" w:cs="Tahoma"/>
          <w:lang w:eastAsia="sl-SI"/>
        </w:rPr>
        <w:t>gospodarski subjekt navede dela v Prilogi 5.</w:t>
      </w:r>
    </w:p>
    <w:p w14:paraId="6116E159" w14:textId="77777777" w:rsidR="00611A85" w:rsidRPr="00611A85" w:rsidRDefault="00611A85" w:rsidP="00740DF3">
      <w:pPr>
        <w:keepNext/>
        <w:keepLines/>
        <w:spacing w:after="0" w:line="240" w:lineRule="auto"/>
        <w:jc w:val="both"/>
        <w:rPr>
          <w:rFonts w:ascii="Tahoma" w:eastAsia="@Arial Unicode MS" w:hAnsi="Tahoma" w:cs="Tahoma"/>
          <w:lang w:eastAsia="sl-SI"/>
        </w:rPr>
      </w:pPr>
    </w:p>
    <w:p w14:paraId="45CFFA5C" w14:textId="77777777" w:rsidR="00611A85" w:rsidRPr="00611A85" w:rsidRDefault="00611A85" w:rsidP="00740DF3">
      <w:pPr>
        <w:keepNext/>
        <w:keepLines/>
        <w:spacing w:after="0" w:line="240" w:lineRule="auto"/>
        <w:jc w:val="both"/>
        <w:rPr>
          <w:rFonts w:ascii="Tahoma" w:eastAsia="@Arial Unicode MS" w:hAnsi="Tahoma" w:cs="Tahoma"/>
          <w:b/>
          <w:lang w:eastAsia="sl-SI"/>
        </w:rPr>
      </w:pPr>
      <w:r w:rsidRPr="00611A85">
        <w:rPr>
          <w:rFonts w:ascii="Tahoma" w:eastAsia="@Arial Unicode MS" w:hAnsi="Tahoma" w:cs="Tahoma"/>
          <w:b/>
          <w:lang w:eastAsia="sl-SI"/>
        </w:rPr>
        <w:t>Ta pogoj lahko izpolni ponudnik sam ali skupina ponudnikov v okviru skupne ponudbe ali s prijavljenimi podizvajalci ali s prijavljenimi subjekti, katerih zmogljivosti uporablja ponudnik.</w:t>
      </w:r>
    </w:p>
    <w:p w14:paraId="56C46BE5" w14:textId="77777777" w:rsidR="006F2810" w:rsidRPr="000649B7" w:rsidRDefault="006F2810" w:rsidP="00740DF3">
      <w:pPr>
        <w:keepNext/>
        <w:keepLines/>
        <w:spacing w:after="0" w:line="240" w:lineRule="auto"/>
        <w:jc w:val="both"/>
        <w:rPr>
          <w:rFonts w:ascii="Tahoma" w:eastAsia="Times New Roman" w:hAnsi="Tahoma" w:cs="Tahoma"/>
          <w:lang w:eastAsia="sl-SI"/>
        </w:rPr>
      </w:pPr>
    </w:p>
    <w:p w14:paraId="486C0D2D" w14:textId="77777777" w:rsidR="006F2810" w:rsidRPr="000649B7" w:rsidRDefault="006F2810" w:rsidP="00740DF3">
      <w:pPr>
        <w:keepNext/>
        <w:keepLines/>
        <w:numPr>
          <w:ilvl w:val="2"/>
          <w:numId w:val="2"/>
        </w:numPr>
        <w:spacing w:after="0" w:line="240" w:lineRule="auto"/>
        <w:jc w:val="both"/>
        <w:rPr>
          <w:rFonts w:ascii="Tahoma" w:eastAsia="Times New Roman" w:hAnsi="Tahoma" w:cs="Tahoma"/>
          <w:b/>
          <w:lang w:eastAsia="sl-SI"/>
        </w:rPr>
      </w:pPr>
      <w:r w:rsidRPr="000649B7">
        <w:rPr>
          <w:rFonts w:ascii="Tahoma" w:eastAsia="Times New Roman" w:hAnsi="Tahoma" w:cs="Tahoma"/>
          <w:b/>
          <w:lang w:eastAsia="sl-SI"/>
        </w:rPr>
        <w:t>Strokovna sposobnost</w:t>
      </w:r>
    </w:p>
    <w:p w14:paraId="74426125" w14:textId="77777777" w:rsidR="006F2810" w:rsidRPr="000649B7" w:rsidRDefault="006F2810" w:rsidP="00740DF3">
      <w:pPr>
        <w:keepNext/>
        <w:keepLines/>
        <w:spacing w:after="0" w:line="240" w:lineRule="auto"/>
        <w:jc w:val="both"/>
        <w:rPr>
          <w:rFonts w:ascii="Tahoma" w:eastAsia="Times New Roman" w:hAnsi="Tahoma" w:cs="Tahoma"/>
          <w:lang w:eastAsia="sl-SI"/>
        </w:rPr>
      </w:pPr>
    </w:p>
    <w:p w14:paraId="3195B490" w14:textId="77777777" w:rsidR="00611A85" w:rsidRPr="00611A85" w:rsidRDefault="00611A85" w:rsidP="00740DF3">
      <w:pPr>
        <w:keepNext/>
        <w:keepLines/>
        <w:spacing w:after="0" w:line="240" w:lineRule="auto"/>
        <w:jc w:val="both"/>
        <w:rPr>
          <w:rFonts w:ascii="Tahoma" w:eastAsia="@Arial Unicode MS" w:hAnsi="Tahoma" w:cs="Tahoma"/>
          <w:lang w:eastAsia="sl-SI"/>
        </w:rPr>
      </w:pPr>
      <w:r w:rsidRPr="00611A85">
        <w:rPr>
          <w:rFonts w:ascii="Tahoma" w:eastAsia="@Arial Unicode MS" w:hAnsi="Tahoma" w:cs="Tahoma"/>
          <w:lang w:eastAsia="sl-SI"/>
        </w:rPr>
        <w:t>Gospodarski subjekt mora razpolagati z ustreznimi kadrom, ki so izkušeni, strokovno usposobljeni in sposobni izvesti predmet javnega naročila.</w:t>
      </w:r>
    </w:p>
    <w:p w14:paraId="573CD659" w14:textId="77777777" w:rsidR="004C7338" w:rsidRPr="00DF3259" w:rsidRDefault="004C7338" w:rsidP="00740DF3">
      <w:pPr>
        <w:keepNext/>
        <w:keepLines/>
        <w:spacing w:after="0" w:line="240" w:lineRule="auto"/>
        <w:jc w:val="both"/>
        <w:rPr>
          <w:rFonts w:ascii="Tahoma" w:eastAsia="Times New Roman" w:hAnsi="Tahoma" w:cs="Tahoma"/>
          <w:color w:val="FF0000"/>
          <w:highlight w:val="yellow"/>
          <w:lang w:eastAsia="sl-SI"/>
        </w:rPr>
      </w:pPr>
    </w:p>
    <w:p w14:paraId="53F7EC99" w14:textId="77777777" w:rsidR="00611A85" w:rsidRPr="00611A85" w:rsidRDefault="00603096" w:rsidP="00740DF3">
      <w:pPr>
        <w:keepNext/>
        <w:keepLines/>
        <w:spacing w:after="0" w:line="240" w:lineRule="auto"/>
        <w:jc w:val="both"/>
        <w:rPr>
          <w:rFonts w:ascii="Tahoma" w:eastAsia="@Arial Unicode MS" w:hAnsi="Tahoma" w:cs="Tahoma"/>
          <w:lang w:eastAsia="sl-SI"/>
        </w:rPr>
      </w:pPr>
      <w:r>
        <w:rPr>
          <w:rFonts w:ascii="Tahoma" w:eastAsia="@Arial Unicode MS" w:hAnsi="Tahoma" w:cs="Tahoma"/>
          <w:lang w:eastAsia="sl-SI"/>
        </w:rPr>
        <w:t>Gospodarski subjekt mora zagotoviti:</w:t>
      </w:r>
    </w:p>
    <w:p w14:paraId="693C825F" w14:textId="77777777" w:rsidR="00480399" w:rsidRPr="00053F6C" w:rsidRDefault="00611A85" w:rsidP="00740DF3">
      <w:pPr>
        <w:pStyle w:val="Odstavekseznama"/>
        <w:keepNext/>
        <w:keepLines/>
        <w:numPr>
          <w:ilvl w:val="0"/>
          <w:numId w:val="65"/>
        </w:numPr>
        <w:ind w:left="284" w:hanging="284"/>
        <w:jc w:val="both"/>
        <w:rPr>
          <w:rFonts w:ascii="Tahoma" w:eastAsia="@Arial Unicode MS" w:hAnsi="Tahoma" w:cs="Tahoma"/>
          <w:sz w:val="22"/>
        </w:rPr>
      </w:pPr>
      <w:r w:rsidRPr="00053F6C">
        <w:rPr>
          <w:rFonts w:ascii="Tahoma" w:eastAsia="@Arial Unicode MS" w:hAnsi="Tahoma" w:cs="Tahoma"/>
          <w:sz w:val="22"/>
        </w:rPr>
        <w:t xml:space="preserve">najmanj </w:t>
      </w:r>
      <w:r w:rsidR="00480399" w:rsidRPr="00053F6C">
        <w:rPr>
          <w:rFonts w:ascii="Tahoma" w:eastAsia="@Arial Unicode MS" w:hAnsi="Tahoma" w:cs="Tahoma"/>
          <w:b/>
          <w:sz w:val="22"/>
        </w:rPr>
        <w:t>d</w:t>
      </w:r>
      <w:r w:rsidR="00D46C7C" w:rsidRPr="00053F6C">
        <w:rPr>
          <w:rFonts w:ascii="Tahoma" w:eastAsia="@Arial Unicode MS" w:hAnsi="Tahoma" w:cs="Tahoma"/>
          <w:b/>
          <w:sz w:val="22"/>
        </w:rPr>
        <w:t>eset</w:t>
      </w:r>
      <w:r w:rsidR="00480399" w:rsidRPr="00053F6C">
        <w:rPr>
          <w:rFonts w:ascii="Tahoma" w:eastAsia="@Arial Unicode MS" w:hAnsi="Tahoma" w:cs="Tahoma"/>
          <w:b/>
          <w:sz w:val="22"/>
        </w:rPr>
        <w:t xml:space="preserve"> </w:t>
      </w:r>
      <w:r w:rsidRPr="00053F6C">
        <w:rPr>
          <w:rFonts w:ascii="Tahoma" w:eastAsia="@Arial Unicode MS" w:hAnsi="Tahoma" w:cs="Tahoma"/>
          <w:b/>
          <w:sz w:val="22"/>
        </w:rPr>
        <w:t>(</w:t>
      </w:r>
      <w:r w:rsidR="00480399" w:rsidRPr="00053F6C">
        <w:rPr>
          <w:rFonts w:ascii="Tahoma" w:eastAsia="@Arial Unicode MS" w:hAnsi="Tahoma" w:cs="Tahoma"/>
          <w:b/>
          <w:sz w:val="22"/>
        </w:rPr>
        <w:t>1</w:t>
      </w:r>
      <w:r w:rsidR="00D46C7C" w:rsidRPr="00053F6C">
        <w:rPr>
          <w:rFonts w:ascii="Tahoma" w:eastAsia="@Arial Unicode MS" w:hAnsi="Tahoma" w:cs="Tahoma"/>
          <w:b/>
          <w:sz w:val="22"/>
        </w:rPr>
        <w:t>0</w:t>
      </w:r>
      <w:r w:rsidRPr="00053F6C">
        <w:rPr>
          <w:rFonts w:ascii="Tahoma" w:eastAsia="@Arial Unicode MS" w:hAnsi="Tahoma" w:cs="Tahoma"/>
          <w:b/>
          <w:sz w:val="22"/>
        </w:rPr>
        <w:t>) zaposlenih gradbiščnih delavcev</w:t>
      </w:r>
      <w:r w:rsidR="004C7338" w:rsidRPr="00053F6C">
        <w:rPr>
          <w:rFonts w:ascii="Tahoma" w:eastAsia="@Arial Unicode MS" w:hAnsi="Tahoma" w:cs="Tahoma"/>
          <w:sz w:val="22"/>
        </w:rPr>
        <w:t>, od tega mora ponudnik izkazati</w:t>
      </w:r>
      <w:r w:rsidR="00480399" w:rsidRPr="00053F6C">
        <w:rPr>
          <w:rFonts w:ascii="Tahoma" w:eastAsia="@Arial Unicode MS" w:hAnsi="Tahoma" w:cs="Tahoma"/>
          <w:sz w:val="22"/>
        </w:rPr>
        <w:t>:</w:t>
      </w:r>
    </w:p>
    <w:p w14:paraId="516259B7" w14:textId="77777777" w:rsidR="00480399" w:rsidRDefault="004C7338" w:rsidP="00740DF3">
      <w:pPr>
        <w:pStyle w:val="Odstavekseznama"/>
        <w:keepNext/>
        <w:keepLines/>
        <w:numPr>
          <w:ilvl w:val="1"/>
          <w:numId w:val="58"/>
        </w:numPr>
        <w:ind w:left="709" w:hanging="425"/>
        <w:jc w:val="both"/>
        <w:rPr>
          <w:rFonts w:ascii="Tahoma" w:eastAsia="@Arial Unicode MS" w:hAnsi="Tahoma" w:cs="Tahoma"/>
          <w:sz w:val="22"/>
        </w:rPr>
      </w:pPr>
      <w:r w:rsidRPr="00053F6C">
        <w:rPr>
          <w:rFonts w:ascii="Tahoma" w:eastAsia="@Arial Unicode MS" w:hAnsi="Tahoma" w:cs="Tahoma"/>
          <w:sz w:val="22"/>
        </w:rPr>
        <w:t>da ima</w:t>
      </w:r>
      <w:r w:rsidR="00480399" w:rsidRPr="00053F6C">
        <w:rPr>
          <w:rFonts w:ascii="Tahoma" w:eastAsia="@Arial Unicode MS" w:hAnsi="Tahoma" w:cs="Tahoma"/>
          <w:sz w:val="22"/>
        </w:rPr>
        <w:t xml:space="preserve"> v Prilogi 6 navedenih gradbiščnih delavcev</w:t>
      </w:r>
      <w:r w:rsidRPr="00053F6C">
        <w:rPr>
          <w:rFonts w:ascii="Tahoma" w:eastAsia="@Arial Unicode MS" w:hAnsi="Tahoma" w:cs="Tahoma"/>
          <w:sz w:val="22"/>
        </w:rPr>
        <w:t xml:space="preserve"> sam </w:t>
      </w:r>
      <w:r w:rsidR="00480399" w:rsidRPr="00053F6C">
        <w:rPr>
          <w:rFonts w:ascii="Tahoma" w:eastAsia="@Arial Unicode MS" w:hAnsi="Tahoma" w:cs="Tahoma"/>
          <w:sz w:val="22"/>
        </w:rPr>
        <w:t xml:space="preserve">ali skupina ponudnikov v okviru skupne ponudbe </w:t>
      </w:r>
      <w:r w:rsidRPr="00053F6C">
        <w:rPr>
          <w:rFonts w:ascii="Tahoma" w:eastAsia="@Arial Unicode MS" w:hAnsi="Tahoma" w:cs="Tahoma"/>
          <w:sz w:val="22"/>
        </w:rPr>
        <w:t>zaposlen</w:t>
      </w:r>
      <w:r w:rsidR="00480399" w:rsidRPr="00053F6C">
        <w:rPr>
          <w:rFonts w:ascii="Tahoma" w:eastAsia="@Arial Unicode MS" w:hAnsi="Tahoma" w:cs="Tahoma"/>
          <w:sz w:val="22"/>
        </w:rPr>
        <w:t>ih</w:t>
      </w:r>
      <w:r w:rsidRPr="00053F6C">
        <w:rPr>
          <w:rFonts w:ascii="Tahoma" w:eastAsia="@Arial Unicode MS" w:hAnsi="Tahoma" w:cs="Tahoma"/>
          <w:sz w:val="22"/>
        </w:rPr>
        <w:t xml:space="preserve"> </w:t>
      </w:r>
      <w:r w:rsidR="00480399" w:rsidRPr="00053F6C">
        <w:rPr>
          <w:rFonts w:ascii="Tahoma" w:eastAsia="@Arial Unicode MS" w:hAnsi="Tahoma" w:cs="Tahoma"/>
          <w:b/>
          <w:sz w:val="22"/>
        </w:rPr>
        <w:t>vsaj 8 (osem) delavcev</w:t>
      </w:r>
      <w:r w:rsidR="00480399" w:rsidRPr="00053F6C">
        <w:rPr>
          <w:rFonts w:ascii="Tahoma" w:eastAsia="@Arial Unicode MS" w:hAnsi="Tahoma" w:cs="Tahoma"/>
          <w:sz w:val="22"/>
        </w:rPr>
        <w:t xml:space="preserve"> (od </w:t>
      </w:r>
      <w:r w:rsidR="00D46C7C" w:rsidRPr="00053F6C">
        <w:rPr>
          <w:rFonts w:ascii="Tahoma" w:eastAsia="@Arial Unicode MS" w:hAnsi="Tahoma" w:cs="Tahoma"/>
          <w:sz w:val="22"/>
        </w:rPr>
        <w:t>10 (desetih</w:t>
      </w:r>
      <w:r w:rsidR="00480399" w:rsidRPr="00053F6C">
        <w:rPr>
          <w:rFonts w:ascii="Tahoma" w:eastAsia="@Arial Unicode MS" w:hAnsi="Tahoma" w:cs="Tahoma"/>
          <w:sz w:val="22"/>
        </w:rPr>
        <w:t xml:space="preserve">)), ki bodo izvajali zahtevana dela, specificirana v tabeli iz točke 2.1.3. Izvedba del z lastnimi viri </w:t>
      </w:r>
      <w:r w:rsidR="005D79FA" w:rsidRPr="00053F6C">
        <w:rPr>
          <w:rFonts w:ascii="Tahoma" w:eastAsia="@Arial Unicode MS" w:hAnsi="Tahoma" w:cs="Tahoma"/>
          <w:sz w:val="22"/>
        </w:rPr>
        <w:t>(Priloga</w:t>
      </w:r>
      <w:r w:rsidR="005D79FA">
        <w:rPr>
          <w:rFonts w:ascii="Tahoma" w:eastAsia="@Arial Unicode MS" w:hAnsi="Tahoma" w:cs="Tahoma"/>
          <w:sz w:val="22"/>
        </w:rPr>
        <w:t xml:space="preserve"> 6/1);</w:t>
      </w:r>
    </w:p>
    <w:p w14:paraId="4518AE34" w14:textId="77777777" w:rsidR="00611A85" w:rsidRPr="00480399" w:rsidRDefault="00480399" w:rsidP="00740DF3">
      <w:pPr>
        <w:pStyle w:val="Odstavekseznama"/>
        <w:keepNext/>
        <w:keepLines/>
        <w:numPr>
          <w:ilvl w:val="1"/>
          <w:numId w:val="58"/>
        </w:numPr>
        <w:ind w:left="709" w:hanging="425"/>
        <w:jc w:val="both"/>
        <w:rPr>
          <w:rFonts w:ascii="Tahoma" w:eastAsia="@Arial Unicode MS" w:hAnsi="Tahoma" w:cs="Tahoma"/>
          <w:sz w:val="22"/>
        </w:rPr>
      </w:pPr>
      <w:r>
        <w:rPr>
          <w:rFonts w:ascii="Tahoma" w:eastAsia="@Arial Unicode MS" w:hAnsi="Tahoma" w:cs="Tahoma"/>
          <w:sz w:val="22"/>
        </w:rPr>
        <w:t>da ima v Prilogi 6 navedenih gradbiščnih delavcev</w:t>
      </w:r>
      <w:r w:rsidRPr="00480399">
        <w:rPr>
          <w:rFonts w:ascii="Tahoma" w:eastAsia="@Arial Unicode MS" w:hAnsi="Tahoma" w:cs="Tahoma"/>
          <w:sz w:val="22"/>
        </w:rPr>
        <w:t xml:space="preserve"> </w:t>
      </w:r>
      <w:r w:rsidR="004C7338" w:rsidRPr="00653D93">
        <w:rPr>
          <w:rFonts w:ascii="Tahoma" w:eastAsia="@Arial Unicode MS" w:hAnsi="Tahoma" w:cs="Tahoma"/>
          <w:b/>
          <w:sz w:val="22"/>
        </w:rPr>
        <w:t xml:space="preserve">vsaj </w:t>
      </w:r>
      <w:r w:rsidRPr="00653D93">
        <w:rPr>
          <w:rFonts w:ascii="Tahoma" w:eastAsia="@Arial Unicode MS" w:hAnsi="Tahoma" w:cs="Tahoma"/>
          <w:b/>
          <w:sz w:val="22"/>
        </w:rPr>
        <w:t>5 (pet) delavcev</w:t>
      </w:r>
      <w:r>
        <w:rPr>
          <w:rFonts w:ascii="Tahoma" w:eastAsia="@Arial Unicode MS" w:hAnsi="Tahoma" w:cs="Tahoma"/>
          <w:sz w:val="22"/>
        </w:rPr>
        <w:t xml:space="preserve"> (od </w:t>
      </w:r>
      <w:r w:rsidR="00D46C7C">
        <w:rPr>
          <w:rFonts w:ascii="Tahoma" w:eastAsia="@Arial Unicode MS" w:hAnsi="Tahoma" w:cs="Tahoma"/>
          <w:sz w:val="22"/>
        </w:rPr>
        <w:t>desetih</w:t>
      </w:r>
      <w:r>
        <w:rPr>
          <w:rFonts w:ascii="Tahoma" w:eastAsia="@Arial Unicode MS" w:hAnsi="Tahoma" w:cs="Tahoma"/>
          <w:sz w:val="22"/>
        </w:rPr>
        <w:t xml:space="preserve"> (1</w:t>
      </w:r>
      <w:r w:rsidR="00D46C7C">
        <w:rPr>
          <w:rFonts w:ascii="Tahoma" w:eastAsia="@Arial Unicode MS" w:hAnsi="Tahoma" w:cs="Tahoma"/>
          <w:sz w:val="22"/>
        </w:rPr>
        <w:t>0</w:t>
      </w:r>
      <w:r>
        <w:rPr>
          <w:rFonts w:ascii="Tahoma" w:eastAsia="@Arial Unicode MS" w:hAnsi="Tahoma" w:cs="Tahoma"/>
          <w:sz w:val="22"/>
        </w:rPr>
        <w:t>))</w:t>
      </w:r>
      <w:r w:rsidRPr="00480399">
        <w:rPr>
          <w:rFonts w:ascii="Tahoma" w:eastAsia="@Arial Unicode MS" w:hAnsi="Tahoma" w:cs="Tahoma"/>
          <w:sz w:val="22"/>
        </w:rPr>
        <w:t xml:space="preserve">, ki bodo delali tudi v objektu Biomasa in pod vsipnikom lesnih sekancev, z opravljenimi izpiti za delo v Ex-nevarnih conah </w:t>
      </w:r>
      <w:r w:rsidR="005D79FA">
        <w:rPr>
          <w:rFonts w:ascii="Tahoma" w:eastAsia="@Arial Unicode MS" w:hAnsi="Tahoma" w:cs="Tahoma"/>
          <w:sz w:val="22"/>
        </w:rPr>
        <w:t>(Priloga 6/2);</w:t>
      </w:r>
    </w:p>
    <w:p w14:paraId="5EDFC9DF" w14:textId="1A79271F" w:rsidR="00611A85" w:rsidRPr="005D79FA" w:rsidRDefault="00603096" w:rsidP="00740DF3">
      <w:pPr>
        <w:pStyle w:val="Odstavekseznama"/>
        <w:keepNext/>
        <w:keepLines/>
        <w:numPr>
          <w:ilvl w:val="0"/>
          <w:numId w:val="65"/>
        </w:numPr>
        <w:ind w:left="284" w:hanging="284"/>
        <w:jc w:val="both"/>
        <w:rPr>
          <w:rFonts w:ascii="Tahoma" w:eastAsia="@Arial Unicode MS" w:hAnsi="Tahoma" w:cs="Tahoma"/>
          <w:sz w:val="22"/>
          <w:szCs w:val="22"/>
        </w:rPr>
      </w:pPr>
      <w:r w:rsidRPr="00557413">
        <w:rPr>
          <w:rFonts w:ascii="Tahoma" w:eastAsia="@Arial Unicode MS" w:hAnsi="Tahoma" w:cs="Tahoma"/>
          <w:b/>
          <w:sz w:val="22"/>
          <w:szCs w:val="22"/>
        </w:rPr>
        <w:t>enega (1) d</w:t>
      </w:r>
      <w:r w:rsidR="00611A85" w:rsidRPr="00557413">
        <w:rPr>
          <w:rFonts w:ascii="Tahoma" w:eastAsia="@Arial Unicode MS" w:hAnsi="Tahoma" w:cs="Tahoma"/>
          <w:b/>
          <w:sz w:val="22"/>
          <w:szCs w:val="22"/>
        </w:rPr>
        <w:t>elavca GRADBENE STROKE</w:t>
      </w:r>
      <w:r w:rsidR="00611A85" w:rsidRPr="005D79FA">
        <w:rPr>
          <w:rFonts w:ascii="Tahoma" w:eastAsia="@Arial Unicode MS" w:hAnsi="Tahoma" w:cs="Tahoma"/>
          <w:sz w:val="22"/>
          <w:szCs w:val="22"/>
        </w:rPr>
        <w:t xml:space="preserve">, </w:t>
      </w:r>
      <w:r w:rsidRPr="005D79FA">
        <w:rPr>
          <w:rFonts w:ascii="Tahoma" w:eastAsia="@Arial Unicode MS" w:hAnsi="Tahoma" w:cs="Tahoma"/>
          <w:sz w:val="22"/>
          <w:szCs w:val="22"/>
        </w:rPr>
        <w:t>ki izpolnjuje pogoje za vodjo del po GZ</w:t>
      </w:r>
      <w:r w:rsidR="00EE4F1D">
        <w:rPr>
          <w:rFonts w:ascii="Tahoma" w:eastAsia="@Arial Unicode MS" w:hAnsi="Tahoma" w:cs="Tahoma"/>
          <w:sz w:val="22"/>
          <w:szCs w:val="22"/>
        </w:rPr>
        <w:t>-1</w:t>
      </w:r>
      <w:r w:rsidR="00611A85" w:rsidRPr="005D79FA">
        <w:rPr>
          <w:rFonts w:ascii="Tahoma" w:eastAsia="@Arial Unicode MS" w:hAnsi="Tahoma" w:cs="Tahoma"/>
          <w:sz w:val="22"/>
          <w:szCs w:val="22"/>
        </w:rPr>
        <w:t xml:space="preserve"> </w:t>
      </w:r>
      <w:r w:rsidR="005D79FA" w:rsidRPr="005D79FA">
        <w:rPr>
          <w:rFonts w:ascii="Tahoma" w:eastAsia="@Arial Unicode MS" w:hAnsi="Tahoma" w:cs="Tahoma"/>
          <w:sz w:val="22"/>
          <w:szCs w:val="22"/>
        </w:rPr>
        <w:t>(</w:t>
      </w:r>
      <w:r w:rsidR="005D79FA">
        <w:rPr>
          <w:rFonts w:ascii="Tahoma" w:eastAsia="@Arial Unicode MS" w:hAnsi="Tahoma" w:cs="Tahoma"/>
          <w:sz w:val="22"/>
          <w:szCs w:val="22"/>
        </w:rPr>
        <w:t>P</w:t>
      </w:r>
      <w:r w:rsidR="00611A85" w:rsidRPr="005D79FA">
        <w:rPr>
          <w:rFonts w:ascii="Tahoma" w:eastAsia="@Arial Unicode MS" w:hAnsi="Tahoma" w:cs="Tahoma"/>
          <w:sz w:val="22"/>
          <w:szCs w:val="22"/>
        </w:rPr>
        <w:t xml:space="preserve">riloga </w:t>
      </w:r>
      <w:r w:rsidRPr="005D79FA">
        <w:rPr>
          <w:rFonts w:ascii="Tahoma" w:eastAsia="@Arial Unicode MS" w:hAnsi="Tahoma" w:cs="Tahoma"/>
          <w:sz w:val="22"/>
          <w:szCs w:val="22"/>
        </w:rPr>
        <w:t>6</w:t>
      </w:r>
      <w:r w:rsidR="00611A85" w:rsidRPr="005D79FA">
        <w:rPr>
          <w:rFonts w:ascii="Tahoma" w:eastAsia="@Arial Unicode MS" w:hAnsi="Tahoma" w:cs="Tahoma"/>
          <w:sz w:val="22"/>
          <w:szCs w:val="22"/>
        </w:rPr>
        <w:t>/3)</w:t>
      </w:r>
      <w:r w:rsidR="00557413">
        <w:rPr>
          <w:rFonts w:ascii="Tahoma" w:eastAsia="@Arial Unicode MS" w:hAnsi="Tahoma" w:cs="Tahoma"/>
          <w:sz w:val="22"/>
          <w:szCs w:val="22"/>
        </w:rPr>
        <w:t xml:space="preserve"> in ima </w:t>
      </w:r>
      <w:r w:rsidR="00557413" w:rsidRPr="00480399">
        <w:rPr>
          <w:rFonts w:ascii="Tahoma" w:eastAsia="@Arial Unicode MS" w:hAnsi="Tahoma" w:cs="Tahoma"/>
          <w:sz w:val="22"/>
        </w:rPr>
        <w:t>opravljen izpit za delo v Ex-nevarnih conah</w:t>
      </w:r>
      <w:r w:rsidR="00557413">
        <w:rPr>
          <w:rFonts w:ascii="Tahoma" w:eastAsia="@Arial Unicode MS" w:hAnsi="Tahoma" w:cs="Tahoma"/>
          <w:sz w:val="22"/>
        </w:rPr>
        <w:t xml:space="preserve"> (Priloga 6/2)</w:t>
      </w:r>
      <w:r w:rsidR="00611A85" w:rsidRPr="005D79FA">
        <w:rPr>
          <w:rFonts w:ascii="Tahoma" w:eastAsia="@Arial Unicode MS" w:hAnsi="Tahoma" w:cs="Tahoma"/>
          <w:sz w:val="22"/>
          <w:szCs w:val="22"/>
        </w:rPr>
        <w:t xml:space="preserve">. </w:t>
      </w:r>
      <w:r w:rsidR="004D1963" w:rsidRPr="005D79FA">
        <w:rPr>
          <w:rFonts w:ascii="Tahoma" w:eastAsia="@Arial Unicode MS" w:hAnsi="Tahoma" w:cs="Tahoma"/>
          <w:sz w:val="22"/>
          <w:szCs w:val="22"/>
        </w:rPr>
        <w:t xml:space="preserve">Vodja </w:t>
      </w:r>
      <w:r w:rsidR="00611A85" w:rsidRPr="005D79FA">
        <w:rPr>
          <w:rFonts w:ascii="Tahoma" w:eastAsia="@Arial Unicode MS" w:hAnsi="Tahoma" w:cs="Tahoma"/>
          <w:sz w:val="22"/>
          <w:szCs w:val="22"/>
        </w:rPr>
        <w:t>del mora izkazati, da je v obdobju od leta 1.</w:t>
      </w:r>
      <w:r w:rsidR="00436898">
        <w:rPr>
          <w:rFonts w:ascii="Tahoma" w:eastAsia="@Arial Unicode MS" w:hAnsi="Tahoma" w:cs="Tahoma"/>
          <w:sz w:val="22"/>
          <w:szCs w:val="22"/>
        </w:rPr>
        <w:t xml:space="preserve"> </w:t>
      </w:r>
      <w:r w:rsidR="00611A85" w:rsidRPr="005D79FA">
        <w:rPr>
          <w:rFonts w:ascii="Tahoma" w:eastAsia="@Arial Unicode MS" w:hAnsi="Tahoma" w:cs="Tahoma"/>
          <w:sz w:val="22"/>
          <w:szCs w:val="22"/>
        </w:rPr>
        <w:t>1.</w:t>
      </w:r>
      <w:r w:rsidR="00436898">
        <w:rPr>
          <w:rFonts w:ascii="Tahoma" w:eastAsia="@Arial Unicode MS" w:hAnsi="Tahoma" w:cs="Tahoma"/>
          <w:sz w:val="22"/>
          <w:szCs w:val="22"/>
        </w:rPr>
        <w:t xml:space="preserve"> </w:t>
      </w:r>
      <w:r w:rsidR="00611A85" w:rsidRPr="005D79FA">
        <w:rPr>
          <w:rFonts w:ascii="Tahoma" w:eastAsia="@Arial Unicode MS" w:hAnsi="Tahoma" w:cs="Tahoma"/>
          <w:sz w:val="22"/>
          <w:szCs w:val="22"/>
        </w:rPr>
        <w:t>201</w:t>
      </w:r>
      <w:r w:rsidR="009B7AEA">
        <w:rPr>
          <w:rFonts w:ascii="Tahoma" w:eastAsia="@Arial Unicode MS" w:hAnsi="Tahoma" w:cs="Tahoma"/>
          <w:sz w:val="22"/>
          <w:szCs w:val="22"/>
        </w:rPr>
        <w:t>8</w:t>
      </w:r>
      <w:r w:rsidR="00611A85" w:rsidRPr="005D79FA">
        <w:rPr>
          <w:rFonts w:ascii="Tahoma" w:eastAsia="@Arial Unicode MS" w:hAnsi="Tahoma" w:cs="Tahoma"/>
          <w:sz w:val="22"/>
          <w:szCs w:val="22"/>
        </w:rPr>
        <w:t xml:space="preserve"> do oddaje ponudbe</w:t>
      </w:r>
      <w:r w:rsidR="005D79FA" w:rsidRPr="005D79FA">
        <w:rPr>
          <w:rFonts w:ascii="Tahoma" w:eastAsia="@Arial Unicode MS" w:hAnsi="Tahoma" w:cs="Tahoma"/>
          <w:sz w:val="22"/>
          <w:szCs w:val="22"/>
        </w:rPr>
        <w:t xml:space="preserve"> v skladu z določili sklenjenih pogodb</w:t>
      </w:r>
      <w:r w:rsidR="005D79FA">
        <w:rPr>
          <w:rFonts w:ascii="Tahoma" w:eastAsia="@Arial Unicode MS" w:hAnsi="Tahoma" w:cs="Tahoma"/>
          <w:sz w:val="22"/>
          <w:szCs w:val="22"/>
        </w:rPr>
        <w:t>/okvirnih sporazumov</w:t>
      </w:r>
      <w:r w:rsidR="00611A85" w:rsidRPr="005D79FA">
        <w:rPr>
          <w:rFonts w:ascii="Tahoma" w:eastAsia="@Arial Unicode MS" w:hAnsi="Tahoma" w:cs="Tahoma"/>
          <w:sz w:val="22"/>
          <w:szCs w:val="22"/>
        </w:rPr>
        <w:t xml:space="preserve">, opravljal funkcijo vodje del </w:t>
      </w:r>
      <w:r w:rsidR="005D79FA" w:rsidRPr="005D79FA">
        <w:rPr>
          <w:rFonts w:ascii="Tahoma" w:eastAsia="@Arial Unicode MS" w:hAnsi="Tahoma" w:cs="Tahoma"/>
          <w:sz w:val="22"/>
          <w:szCs w:val="22"/>
        </w:rPr>
        <w:t>in izvedel vsa potrebna dela in sicer kot sledijo</w:t>
      </w:r>
      <w:r w:rsidR="005D79FA">
        <w:rPr>
          <w:rFonts w:ascii="Tahoma" w:eastAsia="@Arial Unicode MS" w:hAnsi="Tahoma" w:cs="Tahoma"/>
          <w:sz w:val="22"/>
          <w:szCs w:val="22"/>
        </w:rPr>
        <w:t>:</w:t>
      </w:r>
    </w:p>
    <w:p w14:paraId="4A5046B4" w14:textId="77777777" w:rsidR="005D79FA" w:rsidRDefault="005D79FA" w:rsidP="00740DF3">
      <w:pPr>
        <w:keepNext/>
        <w:keepLines/>
        <w:numPr>
          <w:ilvl w:val="1"/>
          <w:numId w:val="65"/>
        </w:numPr>
        <w:spacing w:after="0" w:line="240" w:lineRule="auto"/>
        <w:ind w:left="709" w:hanging="425"/>
        <w:jc w:val="both"/>
        <w:rPr>
          <w:rFonts w:ascii="Tahoma" w:hAnsi="Tahoma" w:cs="Tahoma"/>
        </w:rPr>
      </w:pPr>
      <w:r w:rsidRPr="004708A0">
        <w:rPr>
          <w:rFonts w:ascii="Tahoma" w:hAnsi="Tahoma" w:cs="Tahoma"/>
        </w:rPr>
        <w:t xml:space="preserve">najmanj </w:t>
      </w:r>
      <w:r>
        <w:rPr>
          <w:rFonts w:ascii="Tahoma" w:hAnsi="Tahoma" w:cs="Tahoma"/>
        </w:rPr>
        <w:t xml:space="preserve">dve </w:t>
      </w:r>
      <w:r w:rsidRPr="004708A0">
        <w:rPr>
          <w:rFonts w:ascii="Tahoma" w:hAnsi="Tahoma" w:cs="Tahoma"/>
        </w:rPr>
        <w:t>(</w:t>
      </w:r>
      <w:r>
        <w:rPr>
          <w:rFonts w:ascii="Tahoma" w:hAnsi="Tahoma" w:cs="Tahoma"/>
        </w:rPr>
        <w:t>2</w:t>
      </w:r>
      <w:r w:rsidRPr="004708A0">
        <w:rPr>
          <w:rFonts w:ascii="Tahoma" w:hAnsi="Tahoma" w:cs="Tahoma"/>
        </w:rPr>
        <w:t>) referenc</w:t>
      </w:r>
      <w:r>
        <w:rPr>
          <w:rFonts w:ascii="Tahoma" w:hAnsi="Tahoma" w:cs="Tahoma"/>
        </w:rPr>
        <w:t>i</w:t>
      </w:r>
      <w:r w:rsidRPr="004708A0">
        <w:rPr>
          <w:rFonts w:ascii="Tahoma" w:hAnsi="Tahoma" w:cs="Tahoma"/>
        </w:rPr>
        <w:t xml:space="preserve">, s katerimi dokazuje, da je uspešno </w:t>
      </w:r>
      <w:r w:rsidRPr="005F6D2E">
        <w:rPr>
          <w:rFonts w:ascii="Tahoma" w:eastAsia="Times New Roman" w:hAnsi="Tahoma" w:cs="Tahoma"/>
          <w:lang w:eastAsia="sl-SI"/>
        </w:rPr>
        <w:t>opravljal funkcijo vodja del</w:t>
      </w:r>
      <w:r w:rsidRPr="0099126C" w:rsidDel="00480DD4">
        <w:rPr>
          <w:rFonts w:ascii="Tahoma" w:hAnsi="Tahoma" w:cs="Tahoma"/>
        </w:rPr>
        <w:t xml:space="preserve"> </w:t>
      </w:r>
      <w:r w:rsidRPr="0099126C">
        <w:rPr>
          <w:rFonts w:ascii="Tahoma" w:hAnsi="Tahoma" w:cs="Tahoma"/>
        </w:rPr>
        <w:t>za</w:t>
      </w:r>
      <w:r>
        <w:rPr>
          <w:rFonts w:ascii="Tahoma" w:hAnsi="Tahoma" w:cs="Tahoma"/>
        </w:rPr>
        <w:t xml:space="preserve"> </w:t>
      </w:r>
      <w:r w:rsidRPr="0099126C">
        <w:rPr>
          <w:rFonts w:ascii="Tahoma" w:hAnsi="Tahoma" w:cs="Tahoma"/>
        </w:rPr>
        <w:t>gradbena – vzdrževalna (sanacijska) dela v</w:t>
      </w:r>
      <w:r w:rsidRPr="00D048DE">
        <w:rPr>
          <w:rFonts w:ascii="Tahoma" w:hAnsi="Tahoma" w:cs="Tahoma"/>
        </w:rPr>
        <w:t xml:space="preserve"> termo-energetskih objektih</w:t>
      </w:r>
      <w:r w:rsidR="00B14C14">
        <w:rPr>
          <w:rFonts w:ascii="Tahoma" w:hAnsi="Tahoma" w:cs="Tahoma"/>
        </w:rPr>
        <w:t>/industrijskih objektih</w:t>
      </w:r>
      <w:r w:rsidRPr="004708A0">
        <w:rPr>
          <w:rFonts w:ascii="Tahoma" w:hAnsi="Tahoma" w:cs="Tahoma"/>
        </w:rPr>
        <w:t>, ki so po vsebini podobna delom</w:t>
      </w:r>
      <w:r>
        <w:rPr>
          <w:rFonts w:ascii="Tahoma" w:hAnsi="Tahoma" w:cs="Tahoma"/>
        </w:rPr>
        <w:t xml:space="preserve">, ki so </w:t>
      </w:r>
      <w:r w:rsidRPr="004708A0">
        <w:rPr>
          <w:rFonts w:ascii="Tahoma" w:hAnsi="Tahoma" w:cs="Tahoma"/>
        </w:rPr>
        <w:t xml:space="preserve">predmet </w:t>
      </w:r>
      <w:r>
        <w:rPr>
          <w:rFonts w:ascii="Tahoma" w:hAnsi="Tahoma" w:cs="Tahoma"/>
        </w:rPr>
        <w:t xml:space="preserve">tega </w:t>
      </w:r>
      <w:r w:rsidRPr="004708A0">
        <w:rPr>
          <w:rFonts w:ascii="Tahoma" w:hAnsi="Tahoma" w:cs="Tahoma"/>
        </w:rPr>
        <w:t>javnega naročila, pri čemer mora biti vrednost posamezne</w:t>
      </w:r>
      <w:r>
        <w:rPr>
          <w:rFonts w:ascii="Tahoma" w:hAnsi="Tahoma" w:cs="Tahoma"/>
        </w:rPr>
        <w:t xml:space="preserve"> reference najmanj </w:t>
      </w:r>
      <w:r w:rsidR="00ED0D45">
        <w:rPr>
          <w:rFonts w:ascii="Tahoma" w:hAnsi="Tahoma" w:cs="Tahoma"/>
        </w:rPr>
        <w:t>8</w:t>
      </w:r>
      <w:r>
        <w:rPr>
          <w:rFonts w:ascii="Tahoma" w:hAnsi="Tahoma" w:cs="Tahoma"/>
        </w:rPr>
        <w:t>0.000,00 € brez DDV</w:t>
      </w:r>
      <w:r w:rsidRPr="004708A0">
        <w:rPr>
          <w:rFonts w:ascii="Tahoma" w:hAnsi="Tahoma" w:cs="Tahoma"/>
        </w:rPr>
        <w:t>.</w:t>
      </w:r>
      <w:r>
        <w:rPr>
          <w:rFonts w:ascii="Tahoma" w:hAnsi="Tahoma" w:cs="Tahoma"/>
        </w:rPr>
        <w:t xml:space="preserve"> Za podobna dela bo naročnik upošteval </w:t>
      </w:r>
      <w:r w:rsidRPr="0099126C">
        <w:rPr>
          <w:rFonts w:ascii="Tahoma" w:hAnsi="Tahoma" w:cs="Tahoma"/>
        </w:rPr>
        <w:t>gradbena – vzdrževalna (sanacijska) dela</w:t>
      </w:r>
      <w:r>
        <w:rPr>
          <w:rFonts w:ascii="Tahoma" w:hAnsi="Tahoma" w:cs="Tahoma"/>
        </w:rPr>
        <w:t>, ki so vsebovala vsaj eno vrsto del iz rekapitulacije iz ponudbenega predračuna, ob tem pa morajo vse reference skupaj (najmanj 2) zajemati vse vrste del iz rekapitulacije iz ponudbenega predračuna</w:t>
      </w:r>
      <w:r w:rsidRPr="00D960BB">
        <w:rPr>
          <w:rFonts w:ascii="Tahoma" w:eastAsia="Times New Roman" w:hAnsi="Tahoma" w:cs="Tahoma"/>
          <w:lang w:eastAsia="sl-SI"/>
        </w:rPr>
        <w:t xml:space="preserve"> </w:t>
      </w:r>
      <w:r w:rsidRPr="004708A0">
        <w:rPr>
          <w:rFonts w:ascii="Tahoma" w:eastAsia="Times New Roman" w:hAnsi="Tahoma" w:cs="Tahoma"/>
          <w:lang w:eastAsia="sl-SI"/>
        </w:rPr>
        <w:t>(</w:t>
      </w:r>
      <w:r w:rsidR="00653D93">
        <w:rPr>
          <w:rFonts w:ascii="Tahoma" w:eastAsia="Times New Roman" w:hAnsi="Tahoma" w:cs="Tahoma"/>
          <w:lang w:eastAsia="sl-SI"/>
        </w:rPr>
        <w:t>P</w:t>
      </w:r>
      <w:r w:rsidRPr="004708A0">
        <w:rPr>
          <w:rFonts w:ascii="Tahoma" w:eastAsia="Times New Roman" w:hAnsi="Tahoma" w:cs="Tahoma"/>
          <w:lang w:eastAsia="sl-SI"/>
        </w:rPr>
        <w:t xml:space="preserve">riloga </w:t>
      </w:r>
      <w:r>
        <w:rPr>
          <w:rFonts w:ascii="Tahoma" w:eastAsia="Times New Roman" w:hAnsi="Tahoma" w:cs="Tahoma"/>
          <w:lang w:eastAsia="sl-SI"/>
        </w:rPr>
        <w:t>6</w:t>
      </w:r>
      <w:r w:rsidRPr="004708A0">
        <w:rPr>
          <w:rFonts w:ascii="Tahoma" w:eastAsia="Times New Roman" w:hAnsi="Tahoma" w:cs="Tahoma"/>
          <w:lang w:eastAsia="sl-SI"/>
        </w:rPr>
        <w:t>/</w:t>
      </w:r>
      <w:r>
        <w:rPr>
          <w:rFonts w:ascii="Tahoma" w:eastAsia="Times New Roman" w:hAnsi="Tahoma" w:cs="Tahoma"/>
          <w:lang w:eastAsia="sl-SI"/>
        </w:rPr>
        <w:t>4</w:t>
      </w:r>
      <w:r w:rsidRPr="004708A0">
        <w:rPr>
          <w:rFonts w:ascii="Tahoma" w:eastAsia="Times New Roman" w:hAnsi="Tahoma" w:cs="Tahoma"/>
          <w:lang w:eastAsia="sl-SI"/>
        </w:rPr>
        <w:t>)</w:t>
      </w:r>
      <w:r>
        <w:rPr>
          <w:rFonts w:ascii="Tahoma" w:eastAsia="Times New Roman" w:hAnsi="Tahoma" w:cs="Tahoma"/>
          <w:lang w:eastAsia="sl-SI"/>
        </w:rPr>
        <w:t xml:space="preserve"> in</w:t>
      </w:r>
    </w:p>
    <w:p w14:paraId="04B5474E" w14:textId="77777777" w:rsidR="005D79FA" w:rsidRDefault="005D79FA" w:rsidP="00740DF3">
      <w:pPr>
        <w:keepNext/>
        <w:keepLines/>
        <w:numPr>
          <w:ilvl w:val="1"/>
          <w:numId w:val="65"/>
        </w:numPr>
        <w:spacing w:after="0" w:line="240" w:lineRule="auto"/>
        <w:ind w:left="709" w:hanging="425"/>
        <w:jc w:val="both"/>
        <w:rPr>
          <w:rFonts w:ascii="Tahoma" w:hAnsi="Tahoma" w:cs="Tahoma"/>
        </w:rPr>
      </w:pPr>
      <w:r w:rsidRPr="004708A0">
        <w:rPr>
          <w:rFonts w:ascii="Tahoma" w:hAnsi="Tahoma" w:cs="Tahoma"/>
        </w:rPr>
        <w:t xml:space="preserve">najmanj </w:t>
      </w:r>
      <w:r>
        <w:rPr>
          <w:rFonts w:ascii="Tahoma" w:hAnsi="Tahoma" w:cs="Tahoma"/>
        </w:rPr>
        <w:t xml:space="preserve">dve </w:t>
      </w:r>
      <w:r w:rsidRPr="004708A0">
        <w:rPr>
          <w:rFonts w:ascii="Tahoma" w:hAnsi="Tahoma" w:cs="Tahoma"/>
        </w:rPr>
        <w:t>(</w:t>
      </w:r>
      <w:r>
        <w:rPr>
          <w:rFonts w:ascii="Tahoma" w:hAnsi="Tahoma" w:cs="Tahoma"/>
        </w:rPr>
        <w:t>2</w:t>
      </w:r>
      <w:r w:rsidRPr="004708A0">
        <w:rPr>
          <w:rFonts w:ascii="Tahoma" w:hAnsi="Tahoma" w:cs="Tahoma"/>
        </w:rPr>
        <w:t>) referenc</w:t>
      </w:r>
      <w:r>
        <w:rPr>
          <w:rFonts w:ascii="Tahoma" w:hAnsi="Tahoma" w:cs="Tahoma"/>
        </w:rPr>
        <w:t>i</w:t>
      </w:r>
      <w:r w:rsidRPr="004708A0">
        <w:rPr>
          <w:rFonts w:ascii="Tahoma" w:hAnsi="Tahoma" w:cs="Tahoma"/>
        </w:rPr>
        <w:t xml:space="preserve">, s katerimi dokazuje, da je </w:t>
      </w:r>
      <w:r w:rsidRPr="0099126C">
        <w:rPr>
          <w:rFonts w:ascii="Tahoma" w:hAnsi="Tahoma" w:cs="Tahoma"/>
        </w:rPr>
        <w:t xml:space="preserve">uspešno </w:t>
      </w:r>
      <w:r w:rsidR="00B14C14">
        <w:rPr>
          <w:rFonts w:ascii="Tahoma" w:eastAsia="Times New Roman" w:hAnsi="Tahoma" w:cs="Tahoma"/>
          <w:lang w:eastAsia="sl-SI"/>
        </w:rPr>
        <w:t>opravljal funkcijo</w:t>
      </w:r>
      <w:r w:rsidRPr="005F6D2E">
        <w:rPr>
          <w:rFonts w:ascii="Tahoma" w:eastAsia="Times New Roman" w:hAnsi="Tahoma" w:cs="Tahoma"/>
          <w:lang w:eastAsia="sl-SI"/>
        </w:rPr>
        <w:t xml:space="preserve"> vodja del</w:t>
      </w:r>
      <w:r w:rsidRPr="0099126C" w:rsidDel="00480DD4">
        <w:rPr>
          <w:rFonts w:ascii="Tahoma" w:hAnsi="Tahoma" w:cs="Tahoma"/>
        </w:rPr>
        <w:t xml:space="preserve"> </w:t>
      </w:r>
      <w:r>
        <w:rPr>
          <w:rFonts w:ascii="Tahoma" w:hAnsi="Tahoma" w:cs="Tahoma"/>
        </w:rPr>
        <w:t>za šamoterska – vzdrževalna (termo-izolacijska)</w:t>
      </w:r>
      <w:r w:rsidRPr="004708A0">
        <w:rPr>
          <w:rFonts w:ascii="Tahoma" w:hAnsi="Tahoma" w:cs="Tahoma"/>
        </w:rPr>
        <w:t xml:space="preserve"> dela </w:t>
      </w:r>
      <w:r w:rsidRPr="00D048DE">
        <w:rPr>
          <w:rFonts w:ascii="Tahoma" w:hAnsi="Tahoma" w:cs="Tahoma"/>
        </w:rPr>
        <w:t>v termo-energetskih objektih</w:t>
      </w:r>
      <w:r w:rsidRPr="004708A0">
        <w:rPr>
          <w:rFonts w:ascii="Tahoma" w:hAnsi="Tahoma" w:cs="Tahoma"/>
        </w:rPr>
        <w:t>, ki so po vsebini podobna delom</w:t>
      </w:r>
      <w:r>
        <w:rPr>
          <w:rFonts w:ascii="Tahoma" w:hAnsi="Tahoma" w:cs="Tahoma"/>
        </w:rPr>
        <w:t>, ki so</w:t>
      </w:r>
      <w:r w:rsidRPr="004708A0">
        <w:rPr>
          <w:rFonts w:ascii="Tahoma" w:hAnsi="Tahoma" w:cs="Tahoma"/>
        </w:rPr>
        <w:t xml:space="preserve"> predmet </w:t>
      </w:r>
      <w:r>
        <w:rPr>
          <w:rFonts w:ascii="Tahoma" w:hAnsi="Tahoma" w:cs="Tahoma"/>
        </w:rPr>
        <w:t xml:space="preserve">tega </w:t>
      </w:r>
      <w:r w:rsidRPr="004708A0">
        <w:rPr>
          <w:rFonts w:ascii="Tahoma" w:hAnsi="Tahoma" w:cs="Tahoma"/>
        </w:rPr>
        <w:t>javnega naročila, pri čemer mora biti vrednost posamezne</w:t>
      </w:r>
      <w:r>
        <w:rPr>
          <w:rFonts w:ascii="Tahoma" w:hAnsi="Tahoma" w:cs="Tahoma"/>
        </w:rPr>
        <w:t xml:space="preserve"> reference najmanj </w:t>
      </w:r>
      <w:r w:rsidR="00ED0D45">
        <w:rPr>
          <w:rFonts w:ascii="Tahoma" w:hAnsi="Tahoma" w:cs="Tahoma"/>
        </w:rPr>
        <w:t>8</w:t>
      </w:r>
      <w:r>
        <w:rPr>
          <w:rFonts w:ascii="Tahoma" w:hAnsi="Tahoma" w:cs="Tahoma"/>
        </w:rPr>
        <w:t>0.000,00 € brez DDV</w:t>
      </w:r>
      <w:r w:rsidRPr="004708A0">
        <w:rPr>
          <w:rFonts w:ascii="Tahoma" w:hAnsi="Tahoma" w:cs="Tahoma"/>
        </w:rPr>
        <w:t>.</w:t>
      </w:r>
      <w:r>
        <w:rPr>
          <w:rFonts w:ascii="Tahoma" w:hAnsi="Tahoma" w:cs="Tahoma"/>
        </w:rPr>
        <w:t xml:space="preserve"> Za podobna dela bo naročnik upošteval šamoterska – vzdrževalna (termo-izolacijska)</w:t>
      </w:r>
      <w:r w:rsidRPr="004708A0">
        <w:rPr>
          <w:rFonts w:ascii="Tahoma" w:hAnsi="Tahoma" w:cs="Tahoma"/>
        </w:rPr>
        <w:t xml:space="preserve"> dela</w:t>
      </w:r>
      <w:r>
        <w:rPr>
          <w:rFonts w:ascii="Tahoma" w:hAnsi="Tahoma" w:cs="Tahoma"/>
        </w:rPr>
        <w:t>, ki so vsebovala vsaj eno vrsto del iz rekapitulacije iz ponudbenega predračuna, ob tem pa morajo vse reference skupaj (najmanj 2) zajemati vse vrste del iz rekapitulacije iz ponudbenega predračuna</w:t>
      </w:r>
      <w:r w:rsidRPr="00632EEB">
        <w:rPr>
          <w:rFonts w:ascii="Tahoma" w:hAnsi="Tahoma" w:cs="Tahoma"/>
        </w:rPr>
        <w:t xml:space="preserve"> (</w:t>
      </w:r>
      <w:r w:rsidR="00653D93">
        <w:rPr>
          <w:rFonts w:ascii="Tahoma" w:hAnsi="Tahoma" w:cs="Tahoma"/>
        </w:rPr>
        <w:t>P</w:t>
      </w:r>
      <w:r w:rsidRPr="00632EEB">
        <w:rPr>
          <w:rFonts w:ascii="Tahoma" w:hAnsi="Tahoma" w:cs="Tahoma"/>
        </w:rPr>
        <w:t xml:space="preserve">riloga </w:t>
      </w:r>
      <w:r w:rsidR="00653D93">
        <w:rPr>
          <w:rFonts w:ascii="Tahoma" w:hAnsi="Tahoma" w:cs="Tahoma"/>
        </w:rPr>
        <w:t>6/5</w:t>
      </w:r>
      <w:r w:rsidRPr="00632EEB">
        <w:rPr>
          <w:rFonts w:ascii="Tahoma" w:hAnsi="Tahoma" w:cs="Tahoma"/>
        </w:rPr>
        <w:t>).</w:t>
      </w:r>
    </w:p>
    <w:p w14:paraId="397D1BA1" w14:textId="77777777" w:rsidR="005D79FA" w:rsidRPr="004708A0" w:rsidRDefault="005D79FA" w:rsidP="00740DF3">
      <w:pPr>
        <w:keepNext/>
        <w:keepLines/>
        <w:spacing w:after="0" w:line="240" w:lineRule="auto"/>
        <w:ind w:left="720"/>
        <w:jc w:val="both"/>
        <w:rPr>
          <w:rFonts w:ascii="Tahoma" w:hAnsi="Tahoma" w:cs="Tahoma"/>
        </w:rPr>
      </w:pPr>
    </w:p>
    <w:p w14:paraId="0F99D458" w14:textId="77777777" w:rsidR="005D79FA" w:rsidRPr="003976F5" w:rsidRDefault="005D79FA" w:rsidP="00740DF3">
      <w:pPr>
        <w:keepNext/>
        <w:keepLines/>
        <w:spacing w:after="0" w:line="240" w:lineRule="auto"/>
        <w:jc w:val="both"/>
        <w:rPr>
          <w:rFonts w:ascii="Tahoma" w:eastAsia="@Arial Unicode MS" w:hAnsi="Tahoma" w:cs="Tahoma"/>
          <w:b/>
          <w:lang w:eastAsia="sl-SI"/>
        </w:rPr>
      </w:pPr>
      <w:r w:rsidRPr="003976F5">
        <w:rPr>
          <w:rFonts w:ascii="Tahoma" w:eastAsia="@Arial Unicode MS" w:hAnsi="Tahoma" w:cs="Tahoma"/>
          <w:b/>
          <w:lang w:eastAsia="sl-SI"/>
        </w:rPr>
        <w:lastRenderedPageBreak/>
        <w:t>Posamez</w:t>
      </w:r>
      <w:r>
        <w:rPr>
          <w:rFonts w:ascii="Tahoma" w:eastAsia="@Arial Unicode MS" w:hAnsi="Tahoma" w:cs="Tahoma"/>
          <w:b/>
          <w:lang w:eastAsia="sl-SI"/>
        </w:rPr>
        <w:t>na referenca</w:t>
      </w:r>
      <w:r w:rsidRPr="003976F5">
        <w:rPr>
          <w:rFonts w:ascii="Tahoma" w:eastAsia="@Arial Unicode MS" w:hAnsi="Tahoma" w:cs="Tahoma"/>
          <w:b/>
          <w:lang w:eastAsia="sl-SI"/>
        </w:rPr>
        <w:t xml:space="preserve"> za zgornja dela se šteje kot zaključena celota pri sanaciji ali vzdrževanju na termo-energetskih objektih/industrijskih objektih po posameznem sklenjenem poslu (delne situacije pri posameznih termo-energetskih objektih/industrijskih objektih se </w:t>
      </w:r>
      <w:r w:rsidRPr="003976F5">
        <w:rPr>
          <w:rFonts w:ascii="Tahoma" w:eastAsia="@Arial Unicode MS" w:hAnsi="Tahoma" w:cs="Tahoma"/>
          <w:b/>
          <w:u w:val="single"/>
          <w:lang w:eastAsia="sl-SI"/>
        </w:rPr>
        <w:t>ne</w:t>
      </w:r>
      <w:r w:rsidRPr="003976F5">
        <w:rPr>
          <w:rFonts w:ascii="Tahoma" w:eastAsia="@Arial Unicode MS" w:hAnsi="Tahoma" w:cs="Tahoma"/>
          <w:b/>
          <w:lang w:eastAsia="sl-SI"/>
        </w:rPr>
        <w:t xml:space="preserve"> štejejo kot referenca). Pri dolgoročnih pogodbah</w:t>
      </w:r>
      <w:r>
        <w:rPr>
          <w:rFonts w:ascii="Tahoma" w:eastAsia="@Arial Unicode MS" w:hAnsi="Tahoma" w:cs="Tahoma"/>
          <w:b/>
          <w:lang w:eastAsia="sl-SI"/>
        </w:rPr>
        <w:t>/okvirnih sporazumih</w:t>
      </w:r>
      <w:r w:rsidRPr="003976F5">
        <w:rPr>
          <w:rFonts w:ascii="Tahoma" w:eastAsia="@Arial Unicode MS" w:hAnsi="Tahoma" w:cs="Tahoma"/>
          <w:b/>
          <w:lang w:eastAsia="sl-SI"/>
        </w:rPr>
        <w:t xml:space="preserve"> (dvoletnih in več) se kot referenca priznajo dela, izvršena v enem letu</w:t>
      </w:r>
      <w:r>
        <w:rPr>
          <w:rFonts w:ascii="Tahoma" w:eastAsia="@Arial Unicode MS" w:hAnsi="Tahoma" w:cs="Tahoma"/>
          <w:b/>
          <w:lang w:eastAsia="sl-SI"/>
        </w:rPr>
        <w:t xml:space="preserve"> (npr. 1 referenca pomeni; </w:t>
      </w:r>
      <w:r w:rsidRPr="0068458A">
        <w:rPr>
          <w:rFonts w:ascii="Tahoma" w:eastAsia="@Arial Unicode MS" w:hAnsi="Tahoma" w:cs="Tahoma"/>
          <w:b/>
          <w:lang w:eastAsia="sl-SI"/>
        </w:rPr>
        <w:t>1 investitor/naročnik, 1 leto (npr. september 201</w:t>
      </w:r>
      <w:r w:rsidR="00BF04D0">
        <w:rPr>
          <w:rFonts w:ascii="Tahoma" w:eastAsia="@Arial Unicode MS" w:hAnsi="Tahoma" w:cs="Tahoma"/>
          <w:b/>
          <w:lang w:eastAsia="sl-SI"/>
        </w:rPr>
        <w:t>8</w:t>
      </w:r>
      <w:r w:rsidRPr="0068458A">
        <w:rPr>
          <w:rFonts w:ascii="Tahoma" w:eastAsia="@Arial Unicode MS" w:hAnsi="Tahoma" w:cs="Tahoma"/>
          <w:b/>
          <w:lang w:eastAsia="sl-SI"/>
        </w:rPr>
        <w:t xml:space="preserve"> do avgusta 201</w:t>
      </w:r>
      <w:r w:rsidR="00BF04D0">
        <w:rPr>
          <w:rFonts w:ascii="Tahoma" w:eastAsia="@Arial Unicode MS" w:hAnsi="Tahoma" w:cs="Tahoma"/>
          <w:b/>
          <w:lang w:eastAsia="sl-SI"/>
        </w:rPr>
        <w:t>9</w:t>
      </w:r>
      <w:r w:rsidRPr="0068458A">
        <w:rPr>
          <w:rFonts w:ascii="Tahoma" w:eastAsia="@Arial Unicode MS" w:hAnsi="Tahoma" w:cs="Tahoma"/>
          <w:b/>
          <w:lang w:eastAsia="sl-SI"/>
        </w:rPr>
        <w:t xml:space="preserve">), najmanj </w:t>
      </w:r>
      <w:r w:rsidR="00ED0D45">
        <w:rPr>
          <w:rFonts w:ascii="Tahoma" w:eastAsia="@Arial Unicode MS" w:hAnsi="Tahoma" w:cs="Tahoma"/>
          <w:b/>
          <w:lang w:eastAsia="sl-SI"/>
        </w:rPr>
        <w:t>8</w:t>
      </w:r>
      <w:r w:rsidRPr="0068458A">
        <w:rPr>
          <w:rFonts w:ascii="Tahoma" w:eastAsia="@Arial Unicode MS" w:hAnsi="Tahoma" w:cs="Tahoma"/>
          <w:b/>
          <w:lang w:eastAsia="sl-SI"/>
        </w:rPr>
        <w:t>0.000 EUR brez DDV)</w:t>
      </w:r>
      <w:r w:rsidRPr="003976F5">
        <w:rPr>
          <w:rFonts w:ascii="Tahoma" w:eastAsia="@Arial Unicode MS" w:hAnsi="Tahoma" w:cs="Tahoma"/>
          <w:b/>
          <w:lang w:eastAsia="sl-SI"/>
        </w:rPr>
        <w:t>.</w:t>
      </w:r>
    </w:p>
    <w:p w14:paraId="1B73FA2E" w14:textId="77777777" w:rsidR="00611A85" w:rsidRPr="00611A85" w:rsidRDefault="00611A85" w:rsidP="00740DF3">
      <w:pPr>
        <w:keepNext/>
        <w:keepLines/>
        <w:spacing w:after="0" w:line="240" w:lineRule="auto"/>
        <w:jc w:val="both"/>
        <w:rPr>
          <w:rFonts w:ascii="Tahoma" w:eastAsia="@Arial Unicode MS" w:hAnsi="Tahoma" w:cs="Tahoma"/>
          <w:lang w:eastAsia="sl-SI"/>
        </w:rPr>
      </w:pPr>
    </w:p>
    <w:p w14:paraId="4B5171C1" w14:textId="77777777" w:rsidR="000E6F92" w:rsidRPr="00611A85" w:rsidRDefault="000E6F92" w:rsidP="00740DF3">
      <w:pPr>
        <w:keepNext/>
        <w:keepLines/>
        <w:spacing w:after="0" w:line="240" w:lineRule="auto"/>
        <w:jc w:val="both"/>
        <w:rPr>
          <w:rFonts w:ascii="Tahoma" w:eastAsia="@Arial Unicode MS" w:hAnsi="Tahoma" w:cs="Tahoma"/>
          <w:lang w:eastAsia="sl-SI"/>
        </w:rPr>
      </w:pPr>
      <w:r w:rsidRPr="00611A85">
        <w:rPr>
          <w:rFonts w:ascii="Tahoma" w:eastAsia="@Arial Unicode MS" w:hAnsi="Tahoma" w:cs="Tahoma"/>
          <w:lang w:eastAsia="sl-SI"/>
        </w:rPr>
        <w:t>Kot termo-energetski objekti v zgornjih opisih naročnik smatra objekte za proizvodnjo električne in toplotne energije s kotli na fosilna goriva, nazivne moči minimalno 135 MW. S to definicijo naročnik opiše primerljiv objekt kot je objekt na lokaciji naročnika v Ljubljani, Toplarniška ulica 19.</w:t>
      </w:r>
    </w:p>
    <w:p w14:paraId="0E85D80D" w14:textId="77777777" w:rsidR="00611A85" w:rsidRPr="00611A85" w:rsidRDefault="00611A85" w:rsidP="00740DF3">
      <w:pPr>
        <w:keepNext/>
        <w:keepLines/>
        <w:spacing w:after="0" w:line="240" w:lineRule="auto"/>
        <w:jc w:val="both"/>
        <w:rPr>
          <w:rFonts w:ascii="Tahoma" w:eastAsia="@Arial Unicode MS" w:hAnsi="Tahoma" w:cs="Tahoma"/>
          <w:lang w:eastAsia="sl-SI"/>
        </w:rPr>
      </w:pPr>
    </w:p>
    <w:p w14:paraId="3FBE2385" w14:textId="77777777" w:rsidR="00611A85" w:rsidRPr="00611A85" w:rsidRDefault="00611A85" w:rsidP="00740DF3">
      <w:pPr>
        <w:keepNext/>
        <w:keepLines/>
        <w:spacing w:after="0" w:line="240" w:lineRule="auto"/>
        <w:jc w:val="both"/>
        <w:rPr>
          <w:rFonts w:ascii="Tahoma" w:eastAsia="@Arial Unicode MS" w:hAnsi="Tahoma" w:cs="Tahoma"/>
          <w:lang w:eastAsia="sl-SI"/>
        </w:rPr>
      </w:pPr>
      <w:r w:rsidRPr="00611A85">
        <w:rPr>
          <w:rFonts w:ascii="Tahoma" w:eastAsia="@Arial Unicode MS" w:hAnsi="Tahoma" w:cs="Tahoma"/>
          <w:lang w:eastAsia="sl-SI"/>
        </w:rPr>
        <w:t xml:space="preserve">Naročnik je upravičen pred sprejemom odločitve o izbiri opraviti poizvedbe o navedenih referencah, kar zajema tudi vpogled v originalne pogodbene dokumente za navedena referenčna dela ter eventualne oglede izvedenih del na mestu oz. lokaciji izvedbe. </w:t>
      </w:r>
    </w:p>
    <w:p w14:paraId="7C657304" w14:textId="77777777" w:rsidR="00611A85" w:rsidRPr="00611A85" w:rsidRDefault="00611A85" w:rsidP="00740DF3">
      <w:pPr>
        <w:keepNext/>
        <w:keepLines/>
        <w:spacing w:after="0" w:line="240" w:lineRule="auto"/>
        <w:jc w:val="both"/>
        <w:rPr>
          <w:rFonts w:ascii="Tahoma" w:eastAsia="@Arial Unicode MS" w:hAnsi="Tahoma" w:cs="Tahoma"/>
          <w:lang w:eastAsia="sl-SI"/>
        </w:rPr>
      </w:pPr>
    </w:p>
    <w:p w14:paraId="5AFA4827" w14:textId="77777777" w:rsidR="00611A85" w:rsidRPr="00611A85" w:rsidRDefault="00611A85" w:rsidP="00740DF3">
      <w:pPr>
        <w:keepNext/>
        <w:keepLines/>
        <w:spacing w:after="0" w:line="240" w:lineRule="auto"/>
        <w:jc w:val="both"/>
        <w:rPr>
          <w:rFonts w:ascii="Tahoma" w:eastAsia="@Arial Unicode MS" w:hAnsi="Tahoma" w:cs="Tahoma"/>
          <w:lang w:eastAsia="sl-SI"/>
        </w:rPr>
      </w:pPr>
      <w:r w:rsidRPr="00611A85">
        <w:rPr>
          <w:rFonts w:ascii="Tahoma" w:eastAsia="@Arial Unicode MS" w:hAnsi="Tahoma" w:cs="Tahoma"/>
          <w:lang w:eastAsia="sl-SI"/>
        </w:rPr>
        <w:t>Gospodarski subjekt mora</w:t>
      </w:r>
      <w:r w:rsidR="00FA2183">
        <w:rPr>
          <w:rFonts w:ascii="Tahoma" w:eastAsia="@Arial Unicode MS" w:hAnsi="Tahoma" w:cs="Tahoma"/>
          <w:lang w:eastAsia="sl-SI"/>
        </w:rPr>
        <w:t xml:space="preserve"> izpolniti </w:t>
      </w:r>
      <w:r w:rsidRPr="00611A85">
        <w:rPr>
          <w:rFonts w:ascii="Tahoma" w:eastAsia="@Arial Unicode MS" w:hAnsi="Tahoma" w:cs="Tahoma"/>
          <w:lang w:eastAsia="sl-SI"/>
        </w:rPr>
        <w:t>prilog</w:t>
      </w:r>
      <w:r w:rsidR="00FA2183">
        <w:rPr>
          <w:rFonts w:ascii="Tahoma" w:eastAsia="@Arial Unicode MS" w:hAnsi="Tahoma" w:cs="Tahoma"/>
          <w:lang w:eastAsia="sl-SI"/>
        </w:rPr>
        <w:t>o</w:t>
      </w:r>
      <w:r w:rsidRPr="00611A85">
        <w:rPr>
          <w:rFonts w:ascii="Tahoma" w:eastAsia="@Arial Unicode MS" w:hAnsi="Tahoma" w:cs="Tahoma"/>
          <w:lang w:eastAsia="sl-SI"/>
        </w:rPr>
        <w:t xml:space="preserve"> </w:t>
      </w:r>
      <w:r w:rsidR="00F10D83">
        <w:rPr>
          <w:rFonts w:ascii="Tahoma" w:eastAsia="@Arial Unicode MS" w:hAnsi="Tahoma" w:cs="Tahoma"/>
          <w:lang w:eastAsia="sl-SI"/>
        </w:rPr>
        <w:t>6</w:t>
      </w:r>
      <w:r w:rsidRPr="00611A85">
        <w:rPr>
          <w:rFonts w:ascii="Tahoma" w:eastAsia="@Arial Unicode MS" w:hAnsi="Tahoma" w:cs="Tahoma"/>
          <w:lang w:eastAsia="sl-SI"/>
        </w:rPr>
        <w:t xml:space="preserve"> </w:t>
      </w:r>
      <w:r w:rsidR="00F10D83">
        <w:rPr>
          <w:rFonts w:ascii="Tahoma" w:eastAsia="@Arial Unicode MS" w:hAnsi="Tahoma" w:cs="Tahoma"/>
          <w:lang w:eastAsia="sl-SI"/>
        </w:rPr>
        <w:t>(</w:t>
      </w:r>
      <w:r w:rsidR="00F10D83" w:rsidRPr="00611A85">
        <w:rPr>
          <w:rFonts w:ascii="Tahoma" w:eastAsia="@Arial Unicode MS" w:hAnsi="Tahoma" w:cs="Tahoma"/>
          <w:lang w:eastAsia="sl-SI"/>
        </w:rPr>
        <w:t>dokazilo o kadrih</w:t>
      </w:r>
      <w:r w:rsidR="00F10D83">
        <w:rPr>
          <w:rFonts w:ascii="Tahoma" w:eastAsia="@Arial Unicode MS" w:hAnsi="Tahoma" w:cs="Tahoma"/>
          <w:lang w:eastAsia="sl-SI"/>
        </w:rPr>
        <w:t>)</w:t>
      </w:r>
      <w:r w:rsidR="00FA2183">
        <w:rPr>
          <w:rFonts w:ascii="Tahoma" w:eastAsia="@Arial Unicode MS" w:hAnsi="Tahoma" w:cs="Tahoma"/>
          <w:lang w:eastAsia="sl-SI"/>
        </w:rPr>
        <w:t xml:space="preserve"> ter za to prilogo</w:t>
      </w:r>
      <w:r w:rsidR="00F10D83">
        <w:rPr>
          <w:rFonts w:ascii="Tahoma" w:eastAsia="@Arial Unicode MS" w:hAnsi="Tahoma" w:cs="Tahoma"/>
          <w:lang w:eastAsia="sl-SI"/>
        </w:rPr>
        <w:t xml:space="preserve"> </w:t>
      </w:r>
      <w:r w:rsidRPr="00611A85">
        <w:rPr>
          <w:rFonts w:ascii="Tahoma" w:eastAsia="@Arial Unicode MS" w:hAnsi="Tahoma" w:cs="Tahoma"/>
          <w:lang w:eastAsia="sl-SI"/>
        </w:rPr>
        <w:t>predložiti</w:t>
      </w:r>
      <w:r w:rsidR="00FA2183">
        <w:rPr>
          <w:rFonts w:ascii="Tahoma" w:eastAsia="@Arial Unicode MS" w:hAnsi="Tahoma" w:cs="Tahoma"/>
          <w:lang w:eastAsia="sl-SI"/>
        </w:rPr>
        <w:t xml:space="preserve"> še</w:t>
      </w:r>
      <w:r w:rsidRPr="00611A85">
        <w:rPr>
          <w:rFonts w:ascii="Tahoma" w:eastAsia="@Arial Unicode MS" w:hAnsi="Tahoma" w:cs="Tahoma"/>
          <w:lang w:eastAsia="sl-SI"/>
        </w:rPr>
        <w:t>:</w:t>
      </w:r>
    </w:p>
    <w:p w14:paraId="4EAEE8FE" w14:textId="77777777" w:rsidR="00653D93" w:rsidRPr="00603096" w:rsidRDefault="00653D93" w:rsidP="00740DF3">
      <w:pPr>
        <w:keepNext/>
        <w:keepLines/>
        <w:numPr>
          <w:ilvl w:val="0"/>
          <w:numId w:val="59"/>
        </w:numPr>
        <w:spacing w:after="0" w:line="240" w:lineRule="auto"/>
        <w:ind w:left="284" w:hanging="284"/>
        <w:jc w:val="both"/>
        <w:rPr>
          <w:rFonts w:ascii="Tahoma" w:eastAsia="@Arial Unicode MS" w:hAnsi="Tahoma" w:cs="Tahoma"/>
          <w:lang w:eastAsia="sl-SI"/>
        </w:rPr>
      </w:pPr>
      <w:r w:rsidRPr="00603096">
        <w:rPr>
          <w:rFonts w:ascii="Tahoma" w:eastAsia="@Arial Unicode MS" w:hAnsi="Tahoma" w:cs="Tahoma"/>
          <w:lang w:eastAsia="sl-SI"/>
        </w:rPr>
        <w:t xml:space="preserve">za </w:t>
      </w:r>
      <w:r>
        <w:rPr>
          <w:rFonts w:ascii="Tahoma" w:eastAsia="@Arial Unicode MS" w:hAnsi="Tahoma" w:cs="Tahoma"/>
          <w:lang w:eastAsia="sl-SI"/>
        </w:rPr>
        <w:t xml:space="preserve">osem (8) </w:t>
      </w:r>
      <w:r w:rsidRPr="00611A85">
        <w:rPr>
          <w:rFonts w:ascii="Tahoma" w:eastAsia="@Arial Unicode MS" w:hAnsi="Tahoma" w:cs="Tahoma"/>
          <w:lang w:eastAsia="sl-SI"/>
        </w:rPr>
        <w:t>naveden</w:t>
      </w:r>
      <w:r>
        <w:rPr>
          <w:rFonts w:ascii="Tahoma" w:eastAsia="@Arial Unicode MS" w:hAnsi="Tahoma" w:cs="Tahoma"/>
          <w:lang w:eastAsia="sl-SI"/>
        </w:rPr>
        <w:t>ih</w:t>
      </w:r>
      <w:r w:rsidRPr="00611A85">
        <w:rPr>
          <w:rFonts w:ascii="Tahoma" w:eastAsia="@Arial Unicode MS" w:hAnsi="Tahoma" w:cs="Tahoma"/>
          <w:lang w:eastAsia="sl-SI"/>
        </w:rPr>
        <w:t xml:space="preserve"> gradbiščn</w:t>
      </w:r>
      <w:r>
        <w:rPr>
          <w:rFonts w:ascii="Tahoma" w:eastAsia="@Arial Unicode MS" w:hAnsi="Tahoma" w:cs="Tahoma"/>
          <w:lang w:eastAsia="sl-SI"/>
        </w:rPr>
        <w:t>ih</w:t>
      </w:r>
      <w:r w:rsidRPr="00611A85">
        <w:rPr>
          <w:rFonts w:ascii="Tahoma" w:eastAsia="@Arial Unicode MS" w:hAnsi="Tahoma" w:cs="Tahoma"/>
          <w:lang w:eastAsia="sl-SI"/>
        </w:rPr>
        <w:t xml:space="preserve"> delavce</w:t>
      </w:r>
      <w:r>
        <w:rPr>
          <w:rFonts w:ascii="Tahoma" w:eastAsia="@Arial Unicode MS" w:hAnsi="Tahoma" w:cs="Tahoma"/>
          <w:lang w:eastAsia="sl-SI"/>
        </w:rPr>
        <w:t>v</w:t>
      </w:r>
      <w:r w:rsidRPr="00611A85">
        <w:rPr>
          <w:rFonts w:ascii="Tahoma" w:eastAsia="@Arial Unicode MS" w:hAnsi="Tahoma" w:cs="Tahoma"/>
          <w:lang w:eastAsia="sl-SI"/>
        </w:rPr>
        <w:t xml:space="preserve"> </w:t>
      </w:r>
      <w:r w:rsidRPr="00603096">
        <w:rPr>
          <w:rFonts w:ascii="Tahoma" w:eastAsia="@Arial Unicode MS" w:hAnsi="Tahoma" w:cs="Tahoma"/>
          <w:lang w:eastAsia="sl-SI"/>
        </w:rPr>
        <w:t xml:space="preserve">kopije M-1/M-2 obrazca (v primeru spremembe še kopijo M-3 obrazca) s katerim dokazuje, da ima ponudnik z </w:t>
      </w:r>
      <w:r>
        <w:rPr>
          <w:rFonts w:ascii="Tahoma" w:eastAsia="@Arial Unicode MS" w:hAnsi="Tahoma" w:cs="Tahoma"/>
          <w:lang w:eastAsia="sl-SI"/>
        </w:rPr>
        <w:t>delavci</w:t>
      </w:r>
      <w:r w:rsidRPr="00603096">
        <w:rPr>
          <w:rFonts w:ascii="Tahoma" w:eastAsia="@Arial Unicode MS" w:hAnsi="Tahoma" w:cs="Tahoma"/>
          <w:lang w:eastAsia="sl-SI"/>
        </w:rPr>
        <w:t xml:space="preserve"> sklenjeno pogodbo o zaposlitvi (priloga 6/</w:t>
      </w:r>
      <w:r>
        <w:rPr>
          <w:rFonts w:ascii="Tahoma" w:eastAsia="@Arial Unicode MS" w:hAnsi="Tahoma" w:cs="Tahoma"/>
          <w:lang w:eastAsia="sl-SI"/>
        </w:rPr>
        <w:t>1</w:t>
      </w:r>
      <w:r w:rsidRPr="00603096">
        <w:rPr>
          <w:rFonts w:ascii="Tahoma" w:eastAsia="@Arial Unicode MS" w:hAnsi="Tahoma" w:cs="Tahoma"/>
          <w:lang w:eastAsia="sl-SI"/>
        </w:rPr>
        <w:t>),</w:t>
      </w:r>
    </w:p>
    <w:p w14:paraId="272D3689" w14:textId="77777777" w:rsidR="00611A85" w:rsidRPr="00611A85" w:rsidRDefault="00611A85" w:rsidP="00740DF3">
      <w:pPr>
        <w:keepNext/>
        <w:keepLines/>
        <w:numPr>
          <w:ilvl w:val="0"/>
          <w:numId w:val="59"/>
        </w:numPr>
        <w:spacing w:after="0" w:line="240" w:lineRule="auto"/>
        <w:ind w:left="284" w:hanging="284"/>
        <w:jc w:val="both"/>
        <w:rPr>
          <w:rFonts w:ascii="Tahoma" w:eastAsia="@Arial Unicode MS" w:hAnsi="Tahoma" w:cs="Tahoma"/>
          <w:lang w:eastAsia="sl-SI"/>
        </w:rPr>
      </w:pPr>
      <w:r w:rsidRPr="00611A85">
        <w:rPr>
          <w:rFonts w:ascii="Tahoma" w:eastAsia="@Arial Unicode MS" w:hAnsi="Tahoma" w:cs="Tahoma"/>
          <w:lang w:eastAsia="sl-SI"/>
        </w:rPr>
        <w:t>za</w:t>
      </w:r>
      <w:r w:rsidR="00B8425B">
        <w:rPr>
          <w:rFonts w:ascii="Tahoma" w:eastAsia="@Arial Unicode MS" w:hAnsi="Tahoma" w:cs="Tahoma"/>
          <w:lang w:eastAsia="sl-SI"/>
        </w:rPr>
        <w:t xml:space="preserve"> vodjo del in </w:t>
      </w:r>
      <w:r w:rsidR="005D79FA">
        <w:rPr>
          <w:rFonts w:ascii="Tahoma" w:eastAsia="@Arial Unicode MS" w:hAnsi="Tahoma" w:cs="Tahoma"/>
          <w:lang w:eastAsia="sl-SI"/>
        </w:rPr>
        <w:t>pet (5)</w:t>
      </w:r>
      <w:r w:rsidRPr="00611A85">
        <w:rPr>
          <w:rFonts w:ascii="Tahoma" w:eastAsia="@Arial Unicode MS" w:hAnsi="Tahoma" w:cs="Tahoma"/>
          <w:lang w:eastAsia="sl-SI"/>
        </w:rPr>
        <w:t xml:space="preserve"> naveden</w:t>
      </w:r>
      <w:r w:rsidR="005D79FA">
        <w:rPr>
          <w:rFonts w:ascii="Tahoma" w:eastAsia="@Arial Unicode MS" w:hAnsi="Tahoma" w:cs="Tahoma"/>
          <w:lang w:eastAsia="sl-SI"/>
        </w:rPr>
        <w:t>ih</w:t>
      </w:r>
      <w:r w:rsidRPr="00611A85">
        <w:rPr>
          <w:rFonts w:ascii="Tahoma" w:eastAsia="@Arial Unicode MS" w:hAnsi="Tahoma" w:cs="Tahoma"/>
          <w:lang w:eastAsia="sl-SI"/>
        </w:rPr>
        <w:t xml:space="preserve"> gradbiščn</w:t>
      </w:r>
      <w:r w:rsidR="005D79FA">
        <w:rPr>
          <w:rFonts w:ascii="Tahoma" w:eastAsia="@Arial Unicode MS" w:hAnsi="Tahoma" w:cs="Tahoma"/>
          <w:lang w:eastAsia="sl-SI"/>
        </w:rPr>
        <w:t>ih</w:t>
      </w:r>
      <w:r w:rsidRPr="00611A85">
        <w:rPr>
          <w:rFonts w:ascii="Tahoma" w:eastAsia="@Arial Unicode MS" w:hAnsi="Tahoma" w:cs="Tahoma"/>
          <w:lang w:eastAsia="sl-SI"/>
        </w:rPr>
        <w:t xml:space="preserve"> delavce</w:t>
      </w:r>
      <w:r w:rsidR="005D79FA">
        <w:rPr>
          <w:rFonts w:ascii="Tahoma" w:eastAsia="@Arial Unicode MS" w:hAnsi="Tahoma" w:cs="Tahoma"/>
          <w:lang w:eastAsia="sl-SI"/>
        </w:rPr>
        <w:t>v</w:t>
      </w:r>
      <w:r w:rsidRPr="00611A85">
        <w:rPr>
          <w:rFonts w:ascii="Tahoma" w:eastAsia="@Arial Unicode MS" w:hAnsi="Tahoma" w:cs="Tahoma"/>
          <w:lang w:eastAsia="sl-SI"/>
        </w:rPr>
        <w:t xml:space="preserve"> potrdilo o opravljenem izpitu za delo v Ex- nevarnih conah (priloga </w:t>
      </w:r>
      <w:r w:rsidR="00603096">
        <w:rPr>
          <w:rFonts w:ascii="Tahoma" w:eastAsia="@Arial Unicode MS" w:hAnsi="Tahoma" w:cs="Tahoma"/>
          <w:lang w:eastAsia="sl-SI"/>
        </w:rPr>
        <w:t>6</w:t>
      </w:r>
      <w:r w:rsidRPr="00611A85">
        <w:rPr>
          <w:rFonts w:ascii="Tahoma" w:eastAsia="@Arial Unicode MS" w:hAnsi="Tahoma" w:cs="Tahoma"/>
          <w:lang w:eastAsia="sl-SI"/>
        </w:rPr>
        <w:t>/</w:t>
      </w:r>
      <w:r w:rsidR="00653D93">
        <w:rPr>
          <w:rFonts w:ascii="Tahoma" w:eastAsia="@Arial Unicode MS" w:hAnsi="Tahoma" w:cs="Tahoma"/>
          <w:lang w:eastAsia="sl-SI"/>
        </w:rPr>
        <w:t>2</w:t>
      </w:r>
      <w:r w:rsidRPr="00611A85">
        <w:rPr>
          <w:rFonts w:ascii="Tahoma" w:eastAsia="@Arial Unicode MS" w:hAnsi="Tahoma" w:cs="Tahoma"/>
          <w:lang w:eastAsia="sl-SI"/>
        </w:rPr>
        <w:t>),</w:t>
      </w:r>
    </w:p>
    <w:p w14:paraId="0C91EC95" w14:textId="77777777" w:rsidR="00603096" w:rsidRPr="00603096" w:rsidRDefault="00603096" w:rsidP="00740DF3">
      <w:pPr>
        <w:keepNext/>
        <w:keepLines/>
        <w:numPr>
          <w:ilvl w:val="0"/>
          <w:numId w:val="59"/>
        </w:numPr>
        <w:spacing w:after="0" w:line="240" w:lineRule="auto"/>
        <w:ind w:left="284" w:hanging="284"/>
        <w:jc w:val="both"/>
        <w:rPr>
          <w:rFonts w:ascii="Tahoma" w:eastAsia="@Arial Unicode MS" w:hAnsi="Tahoma" w:cs="Tahoma"/>
          <w:lang w:eastAsia="sl-SI"/>
        </w:rPr>
      </w:pPr>
      <w:r w:rsidRPr="00603096">
        <w:rPr>
          <w:rFonts w:ascii="Tahoma" w:eastAsia="@Arial Unicode MS" w:hAnsi="Tahoma" w:cs="Tahoma"/>
          <w:lang w:eastAsia="sl-SI"/>
        </w:rPr>
        <w:t>za vodjo del kopije M-1/M-2 obrazca (v primeru spremembe še kopijo M-3 obrazca) s katerim dokazuje, da ima ponudnik z vodjo del sklenjeno pogodbo o zaposlitvi za polni delovni čas ali za krajši delovni čas v posebnih primerih v skladu z zakonom, ki ureja delovna razmerja (priloga 6/</w:t>
      </w:r>
      <w:r w:rsidR="00653D93">
        <w:rPr>
          <w:rFonts w:ascii="Tahoma" w:eastAsia="@Arial Unicode MS" w:hAnsi="Tahoma" w:cs="Tahoma"/>
          <w:lang w:eastAsia="sl-SI"/>
        </w:rPr>
        <w:t>3</w:t>
      </w:r>
      <w:r w:rsidRPr="00603096">
        <w:rPr>
          <w:rFonts w:ascii="Tahoma" w:eastAsia="@Arial Unicode MS" w:hAnsi="Tahoma" w:cs="Tahoma"/>
          <w:lang w:eastAsia="sl-SI"/>
        </w:rPr>
        <w:t>),</w:t>
      </w:r>
    </w:p>
    <w:p w14:paraId="552DB631" w14:textId="77777777" w:rsidR="00611A85" w:rsidRPr="00611A85" w:rsidRDefault="00611A85" w:rsidP="00740DF3">
      <w:pPr>
        <w:keepNext/>
        <w:keepLines/>
        <w:numPr>
          <w:ilvl w:val="0"/>
          <w:numId w:val="59"/>
        </w:numPr>
        <w:spacing w:after="0" w:line="240" w:lineRule="auto"/>
        <w:ind w:left="284" w:hanging="284"/>
        <w:jc w:val="both"/>
        <w:rPr>
          <w:rFonts w:ascii="Tahoma" w:eastAsia="@Arial Unicode MS" w:hAnsi="Tahoma" w:cs="Tahoma"/>
          <w:lang w:eastAsia="sl-SI"/>
        </w:rPr>
      </w:pPr>
      <w:r w:rsidRPr="00611A85">
        <w:rPr>
          <w:rFonts w:ascii="Tahoma" w:eastAsia="@Arial Unicode MS" w:hAnsi="Tahoma" w:cs="Tahoma"/>
          <w:lang w:eastAsia="sl-SI"/>
        </w:rPr>
        <w:t xml:space="preserve">potrdilo investitorja referenčnega objekta (priloga </w:t>
      </w:r>
      <w:r w:rsidR="00603096">
        <w:rPr>
          <w:rFonts w:ascii="Tahoma" w:eastAsia="@Arial Unicode MS" w:hAnsi="Tahoma" w:cs="Tahoma"/>
          <w:lang w:eastAsia="sl-SI"/>
        </w:rPr>
        <w:t>6</w:t>
      </w:r>
      <w:r w:rsidRPr="00611A85">
        <w:rPr>
          <w:rFonts w:ascii="Tahoma" w:eastAsia="@Arial Unicode MS" w:hAnsi="Tahoma" w:cs="Tahoma"/>
          <w:lang w:eastAsia="sl-SI"/>
        </w:rPr>
        <w:t>/</w:t>
      </w:r>
      <w:r w:rsidR="00653D93">
        <w:rPr>
          <w:rFonts w:ascii="Tahoma" w:eastAsia="@Arial Unicode MS" w:hAnsi="Tahoma" w:cs="Tahoma"/>
          <w:lang w:eastAsia="sl-SI"/>
        </w:rPr>
        <w:t>4</w:t>
      </w:r>
      <w:r w:rsidRPr="00611A85">
        <w:rPr>
          <w:rFonts w:ascii="Tahoma" w:eastAsia="@Arial Unicode MS" w:hAnsi="Tahoma" w:cs="Tahoma"/>
          <w:lang w:eastAsia="sl-SI"/>
        </w:rPr>
        <w:t>-</w:t>
      </w:r>
      <w:r w:rsidR="00603096">
        <w:rPr>
          <w:rFonts w:ascii="Tahoma" w:eastAsia="@Arial Unicode MS" w:hAnsi="Tahoma" w:cs="Tahoma"/>
          <w:lang w:eastAsia="sl-SI"/>
        </w:rPr>
        <w:t>6</w:t>
      </w:r>
      <w:r w:rsidRPr="00611A85">
        <w:rPr>
          <w:rFonts w:ascii="Tahoma" w:eastAsia="@Arial Unicode MS" w:hAnsi="Tahoma" w:cs="Tahoma"/>
          <w:lang w:eastAsia="sl-SI"/>
        </w:rPr>
        <w:t>/</w:t>
      </w:r>
      <w:r w:rsidR="00653D93">
        <w:rPr>
          <w:rFonts w:ascii="Tahoma" w:eastAsia="@Arial Unicode MS" w:hAnsi="Tahoma" w:cs="Tahoma"/>
          <w:lang w:eastAsia="sl-SI"/>
        </w:rPr>
        <w:t>5</w:t>
      </w:r>
      <w:r w:rsidRPr="00611A85">
        <w:rPr>
          <w:rFonts w:ascii="Tahoma" w:eastAsia="@Arial Unicode MS" w:hAnsi="Tahoma" w:cs="Tahoma"/>
          <w:lang w:eastAsia="sl-SI"/>
        </w:rPr>
        <w:t>).</w:t>
      </w:r>
    </w:p>
    <w:p w14:paraId="55B35A21" w14:textId="77777777" w:rsidR="00611A85" w:rsidRPr="00611A85" w:rsidRDefault="00611A85" w:rsidP="00740DF3">
      <w:pPr>
        <w:keepNext/>
        <w:keepLines/>
        <w:spacing w:after="0" w:line="240" w:lineRule="auto"/>
        <w:jc w:val="both"/>
        <w:rPr>
          <w:rFonts w:ascii="Tahoma" w:eastAsia="@Arial Unicode MS" w:hAnsi="Tahoma" w:cs="Tahoma"/>
          <w:lang w:eastAsia="sl-SI"/>
        </w:rPr>
      </w:pPr>
    </w:p>
    <w:p w14:paraId="5C958625" w14:textId="77777777" w:rsidR="00603096" w:rsidRPr="00BA3F91" w:rsidRDefault="00603096" w:rsidP="00740DF3">
      <w:pPr>
        <w:keepNext/>
        <w:keepLines/>
        <w:spacing w:after="0" w:line="240" w:lineRule="auto"/>
        <w:jc w:val="both"/>
        <w:rPr>
          <w:rFonts w:ascii="Tahoma" w:eastAsia="Times New Roman" w:hAnsi="Tahoma" w:cs="Tahoma"/>
          <w:lang w:eastAsia="sl-SI"/>
        </w:rPr>
      </w:pPr>
      <w:r>
        <w:rPr>
          <w:rFonts w:ascii="Tahoma" w:eastAsia="Times New Roman" w:hAnsi="Tahoma" w:cs="Tahoma"/>
          <w:szCs w:val="20"/>
          <w:lang w:eastAsia="sl-SI"/>
        </w:rPr>
        <w:t>Ponudnik</w:t>
      </w:r>
      <w:r w:rsidRPr="008A50A5">
        <w:rPr>
          <w:rFonts w:ascii="Tahoma" w:eastAsia="Times New Roman" w:hAnsi="Tahoma" w:cs="Tahoma"/>
          <w:szCs w:val="20"/>
          <w:lang w:eastAsia="sl-SI"/>
        </w:rPr>
        <w:t xml:space="preserve"> izpolni zahtevo s predložitvijo izpolnjene in podpisane priloge </w:t>
      </w:r>
      <w:r>
        <w:rPr>
          <w:rFonts w:ascii="Tahoma" w:eastAsia="Times New Roman" w:hAnsi="Tahoma" w:cs="Tahoma"/>
          <w:szCs w:val="20"/>
          <w:lang w:eastAsia="sl-SI"/>
        </w:rPr>
        <w:t>A</w:t>
      </w:r>
      <w:r w:rsidRPr="00B65574">
        <w:rPr>
          <w:rFonts w:ascii="Tahoma" w:eastAsia="Times New Roman" w:hAnsi="Tahoma" w:cs="Tahoma"/>
          <w:lang w:eastAsia="sl-SI"/>
        </w:rPr>
        <w:t xml:space="preserve"> </w:t>
      </w:r>
      <w:r w:rsidRPr="00223BA5">
        <w:rPr>
          <w:rFonts w:ascii="Tahoma" w:eastAsia="Times New Roman" w:hAnsi="Tahoma" w:cs="Tahoma"/>
          <w:lang w:eastAsia="sl-SI"/>
        </w:rPr>
        <w:t>in</w:t>
      </w:r>
      <w:r w:rsidRPr="00BA3F91">
        <w:rPr>
          <w:rFonts w:ascii="Tahoma" w:eastAsia="Times New Roman" w:hAnsi="Tahoma" w:cs="Tahoma"/>
          <w:lang w:eastAsia="sl-SI"/>
        </w:rPr>
        <w:t xml:space="preserve"> zahtevanih dokazil.</w:t>
      </w:r>
    </w:p>
    <w:p w14:paraId="6F481154" w14:textId="77777777" w:rsidR="00B8425B" w:rsidRDefault="00B8425B" w:rsidP="00740DF3">
      <w:pPr>
        <w:keepNext/>
        <w:keepLines/>
        <w:spacing w:after="0" w:line="240" w:lineRule="auto"/>
        <w:jc w:val="both"/>
        <w:rPr>
          <w:rFonts w:ascii="Tahoma" w:hAnsi="Tahoma" w:cs="Tahoma"/>
          <w:bCs/>
        </w:rPr>
      </w:pPr>
    </w:p>
    <w:p w14:paraId="3ACDC631" w14:textId="77777777" w:rsidR="00B8425B" w:rsidRPr="00AA65EF" w:rsidRDefault="00B8425B" w:rsidP="00740DF3">
      <w:pPr>
        <w:keepNext/>
        <w:keepLines/>
        <w:spacing w:after="0" w:line="240" w:lineRule="auto"/>
        <w:jc w:val="both"/>
        <w:rPr>
          <w:rFonts w:ascii="Tahoma" w:hAnsi="Tahoma" w:cs="Tahoma"/>
        </w:rPr>
      </w:pPr>
      <w:r w:rsidRPr="00AA65EF">
        <w:rPr>
          <w:rFonts w:ascii="Tahoma" w:hAnsi="Tahoma" w:cs="Tahoma"/>
          <w:bCs/>
        </w:rPr>
        <w:t xml:space="preserve">Ponudnik se z oddajo ponudbe zavezuje, da bodo v prilogi 6 navedeni delavci tudi dejansko prisotni pri izvedbi </w:t>
      </w:r>
      <w:r>
        <w:rPr>
          <w:rFonts w:ascii="Tahoma" w:hAnsi="Tahoma" w:cs="Tahoma"/>
          <w:bCs/>
        </w:rPr>
        <w:t>del</w:t>
      </w:r>
      <w:r w:rsidRPr="00AA65EF">
        <w:rPr>
          <w:rFonts w:ascii="Tahoma" w:hAnsi="Tahoma" w:cs="Tahoma"/>
          <w:bCs/>
        </w:rPr>
        <w:t xml:space="preserve"> na predmetnem razpisu. Naročnik dopušča možnost menjave delavca v času izvedbe </w:t>
      </w:r>
      <w:r w:rsidR="00BD366E">
        <w:rPr>
          <w:rFonts w:ascii="Tahoma" w:hAnsi="Tahoma" w:cs="Tahoma"/>
          <w:bCs/>
        </w:rPr>
        <w:t>del</w:t>
      </w:r>
      <w:r w:rsidRPr="00AA65EF">
        <w:rPr>
          <w:rFonts w:ascii="Tahoma" w:hAnsi="Tahoma" w:cs="Tahoma"/>
          <w:bCs/>
        </w:rPr>
        <w:t xml:space="preserve"> na predmetnem razpisu samo v primeru višje sile (npr. bolezen ali smrt delavca). V tem primeru mora ponudnik za novega delavca priložiti ustrezno dokazila, ki so po vsebini enaka kot jih naročnik zahteva za delavca.</w:t>
      </w:r>
    </w:p>
    <w:p w14:paraId="03391740" w14:textId="77777777" w:rsidR="00603096" w:rsidRDefault="00603096" w:rsidP="00740DF3">
      <w:pPr>
        <w:keepNext/>
        <w:keepLines/>
        <w:spacing w:after="0" w:line="240" w:lineRule="auto"/>
        <w:jc w:val="both"/>
        <w:rPr>
          <w:rFonts w:ascii="Tahoma" w:eastAsia="Times New Roman" w:hAnsi="Tahoma" w:cs="Tahoma"/>
          <w:b/>
          <w:szCs w:val="20"/>
          <w:lang w:eastAsia="sl-SI"/>
        </w:rPr>
      </w:pPr>
    </w:p>
    <w:p w14:paraId="403DB6BC" w14:textId="77777777" w:rsidR="00603096" w:rsidRPr="00C2126B" w:rsidRDefault="00603096" w:rsidP="00740DF3">
      <w:pPr>
        <w:keepNext/>
        <w:keepLines/>
        <w:spacing w:after="0" w:line="240" w:lineRule="auto"/>
        <w:jc w:val="both"/>
        <w:rPr>
          <w:rFonts w:ascii="Tahoma" w:hAnsi="Tahoma" w:cs="Tahoma"/>
        </w:rPr>
      </w:pPr>
      <w:r w:rsidRPr="00C2126B">
        <w:rPr>
          <w:rFonts w:ascii="Tahoma" w:eastAsia="Times New Roman" w:hAnsi="Tahoma" w:cs="Tahoma"/>
          <w:b/>
          <w:szCs w:val="20"/>
          <w:lang w:eastAsia="sl-SI"/>
        </w:rPr>
        <w:t>Pogoj za vodjo del mora izpolniti ponudnik sam ali skupina ponudnikov v okviru skupne ponudbe.</w:t>
      </w:r>
      <w:r w:rsidRPr="00C2126B">
        <w:rPr>
          <w:rFonts w:ascii="Tahoma" w:hAnsi="Tahoma" w:cs="Tahoma"/>
          <w:b/>
          <w:bCs/>
        </w:rPr>
        <w:t xml:space="preserve"> Ponudnik se z oddajo ponudbe zavezuje, da bo vodja del, tudi neposredno zadolžen za vodenje izvedbe na predmetnem razpisu. Vodja del mora biti v času izvajanja del dnevno prisoten na delovišču</w:t>
      </w:r>
      <w:r w:rsidRPr="00C2126B">
        <w:rPr>
          <w:rFonts w:ascii="Tahoma" w:hAnsi="Tahoma" w:cs="Tahoma"/>
        </w:rPr>
        <w:t>.</w:t>
      </w:r>
      <w:r w:rsidRPr="00C2126B">
        <w:rPr>
          <w:rFonts w:ascii="Tahoma" w:hAnsi="Tahoma" w:cs="Tahoma"/>
          <w:b/>
          <w:bCs/>
        </w:rPr>
        <w:tab/>
      </w:r>
    </w:p>
    <w:p w14:paraId="1A9824E4" w14:textId="77777777" w:rsidR="00603096" w:rsidRPr="00C2126B" w:rsidRDefault="00603096" w:rsidP="00740DF3">
      <w:pPr>
        <w:keepNext/>
        <w:keepLines/>
        <w:spacing w:after="0" w:line="240" w:lineRule="auto"/>
        <w:jc w:val="both"/>
        <w:rPr>
          <w:rFonts w:ascii="Tahoma" w:eastAsia="Times New Roman" w:hAnsi="Tahoma" w:cs="Tahoma"/>
          <w:b/>
          <w:lang w:eastAsia="sl-SI"/>
        </w:rPr>
      </w:pPr>
    </w:p>
    <w:p w14:paraId="59CBFA18" w14:textId="77777777" w:rsidR="00603096" w:rsidRDefault="00603096" w:rsidP="00740DF3">
      <w:pPr>
        <w:keepNext/>
        <w:keepLines/>
        <w:spacing w:after="0" w:line="240" w:lineRule="auto"/>
        <w:jc w:val="both"/>
        <w:rPr>
          <w:rFonts w:ascii="Tahoma" w:eastAsia="Times New Roman" w:hAnsi="Tahoma" w:cs="Tahoma"/>
          <w:b/>
          <w:szCs w:val="20"/>
          <w:lang w:eastAsia="sl-SI"/>
        </w:rPr>
      </w:pPr>
      <w:r w:rsidRPr="00C2126B">
        <w:rPr>
          <w:rFonts w:ascii="Tahoma" w:eastAsia="Times New Roman" w:hAnsi="Tahoma" w:cs="Tahoma"/>
          <w:b/>
          <w:szCs w:val="20"/>
          <w:lang w:eastAsia="sl-SI"/>
        </w:rPr>
        <w:t>Pogoj za</w:t>
      </w:r>
      <w:r w:rsidR="004D1963">
        <w:rPr>
          <w:rFonts w:ascii="Tahoma" w:eastAsia="Times New Roman" w:hAnsi="Tahoma" w:cs="Tahoma"/>
          <w:b/>
          <w:szCs w:val="20"/>
          <w:lang w:eastAsia="sl-SI"/>
        </w:rPr>
        <w:t xml:space="preserve"> </w:t>
      </w:r>
      <w:r w:rsidR="00653D93">
        <w:rPr>
          <w:rFonts w:ascii="Tahoma" w:eastAsia="Times New Roman" w:hAnsi="Tahoma" w:cs="Tahoma"/>
          <w:b/>
          <w:szCs w:val="20"/>
          <w:lang w:eastAsia="sl-SI"/>
        </w:rPr>
        <w:t>osem (8) gradbiščnih</w:t>
      </w:r>
      <w:r w:rsidRPr="00C2126B">
        <w:rPr>
          <w:rFonts w:ascii="Tahoma" w:eastAsia="Times New Roman" w:hAnsi="Tahoma" w:cs="Tahoma"/>
          <w:b/>
          <w:szCs w:val="20"/>
          <w:lang w:eastAsia="sl-SI"/>
        </w:rPr>
        <w:t xml:space="preserve"> delavce</w:t>
      </w:r>
      <w:r w:rsidR="00653D93">
        <w:rPr>
          <w:rFonts w:ascii="Tahoma" w:eastAsia="Times New Roman" w:hAnsi="Tahoma" w:cs="Tahoma"/>
          <w:b/>
          <w:szCs w:val="20"/>
          <w:lang w:eastAsia="sl-SI"/>
        </w:rPr>
        <w:t>v</w:t>
      </w:r>
      <w:r w:rsidRPr="00C2126B">
        <w:rPr>
          <w:rFonts w:ascii="Tahoma" w:eastAsia="Times New Roman" w:hAnsi="Tahoma" w:cs="Tahoma"/>
          <w:b/>
          <w:szCs w:val="20"/>
          <w:lang w:eastAsia="sl-SI"/>
        </w:rPr>
        <w:t xml:space="preserve"> </w:t>
      </w:r>
      <w:r w:rsidR="00653D93">
        <w:rPr>
          <w:rFonts w:ascii="Tahoma" w:eastAsia="Times New Roman" w:hAnsi="Tahoma" w:cs="Tahoma"/>
          <w:b/>
          <w:szCs w:val="20"/>
          <w:lang w:eastAsia="sl-SI"/>
        </w:rPr>
        <w:t xml:space="preserve">mora </w:t>
      </w:r>
      <w:r w:rsidRPr="00C2126B">
        <w:rPr>
          <w:rFonts w:ascii="Tahoma" w:eastAsia="Times New Roman" w:hAnsi="Tahoma" w:cs="Tahoma"/>
          <w:b/>
          <w:szCs w:val="20"/>
          <w:lang w:eastAsia="sl-SI"/>
        </w:rPr>
        <w:t>izpolni</w:t>
      </w:r>
      <w:r w:rsidR="00653D93">
        <w:rPr>
          <w:rFonts w:ascii="Tahoma" w:eastAsia="Times New Roman" w:hAnsi="Tahoma" w:cs="Tahoma"/>
          <w:b/>
          <w:szCs w:val="20"/>
          <w:lang w:eastAsia="sl-SI"/>
        </w:rPr>
        <w:t>ti</w:t>
      </w:r>
      <w:r w:rsidRPr="00C2126B">
        <w:rPr>
          <w:rFonts w:ascii="Tahoma" w:eastAsia="Times New Roman" w:hAnsi="Tahoma" w:cs="Tahoma"/>
          <w:b/>
          <w:szCs w:val="20"/>
          <w:lang w:eastAsia="sl-SI"/>
        </w:rPr>
        <w:t xml:space="preserve"> ponudnik sam ali skupina ponudnikov v okviru skupne ponudbe</w:t>
      </w:r>
      <w:r w:rsidR="00653D93">
        <w:rPr>
          <w:rFonts w:ascii="Tahoma" w:eastAsia="Times New Roman" w:hAnsi="Tahoma" w:cs="Tahoma"/>
          <w:b/>
          <w:szCs w:val="20"/>
          <w:lang w:eastAsia="sl-SI"/>
        </w:rPr>
        <w:t xml:space="preserve">, za preostale navedene gradbiščne delavce lahko izpolni </w:t>
      </w:r>
      <w:r w:rsidR="00653D93" w:rsidRPr="00C2126B">
        <w:rPr>
          <w:rFonts w:ascii="Tahoma" w:eastAsia="Times New Roman" w:hAnsi="Tahoma" w:cs="Tahoma"/>
          <w:b/>
          <w:szCs w:val="20"/>
          <w:lang w:eastAsia="sl-SI"/>
        </w:rPr>
        <w:t xml:space="preserve">ponudnik sam ali skupina ponudnikov v okviru skupne ponudbe </w:t>
      </w:r>
      <w:r w:rsidRPr="00C2126B">
        <w:rPr>
          <w:rFonts w:ascii="Tahoma" w:eastAsia="Times New Roman" w:hAnsi="Tahoma" w:cs="Tahoma"/>
          <w:b/>
          <w:szCs w:val="20"/>
          <w:lang w:eastAsia="sl-SI"/>
        </w:rPr>
        <w:t>ali s prijavljenimi podizvajalci. V primeru, da prijavljeni delavci niso zaposleni pri ponudniku, mora ponudnik predložiti pogodbo o medsebojnem sodelovanju in jih obvezno prijaviti kot podizvajalce.</w:t>
      </w:r>
    </w:p>
    <w:p w14:paraId="01465E90" w14:textId="77777777" w:rsidR="004D1963" w:rsidRPr="004708A0" w:rsidRDefault="004D1963" w:rsidP="00740DF3">
      <w:pPr>
        <w:keepNext/>
        <w:keepLines/>
        <w:spacing w:after="0" w:line="240" w:lineRule="auto"/>
        <w:jc w:val="both"/>
        <w:rPr>
          <w:rFonts w:ascii="Tahoma" w:eastAsia="Times New Roman" w:hAnsi="Tahoma" w:cs="Tahoma"/>
          <w:b/>
          <w:szCs w:val="20"/>
          <w:lang w:eastAsia="sl-SI"/>
        </w:rPr>
      </w:pPr>
    </w:p>
    <w:p w14:paraId="03A666C0" w14:textId="77777777" w:rsidR="004D1963" w:rsidRPr="00A36C24" w:rsidRDefault="004D1963" w:rsidP="00740DF3">
      <w:pPr>
        <w:keepNext/>
        <w:keepLines/>
        <w:numPr>
          <w:ilvl w:val="2"/>
          <w:numId w:val="2"/>
        </w:numPr>
        <w:spacing w:after="0" w:line="240" w:lineRule="auto"/>
        <w:jc w:val="both"/>
        <w:rPr>
          <w:rFonts w:ascii="Tahoma" w:eastAsia="Times New Roman" w:hAnsi="Tahoma" w:cs="Tahoma"/>
          <w:b/>
          <w:lang w:eastAsia="sl-SI"/>
        </w:rPr>
      </w:pPr>
      <w:r w:rsidRPr="00A36C24">
        <w:rPr>
          <w:rFonts w:ascii="Tahoma" w:eastAsia="Times New Roman" w:hAnsi="Tahoma" w:cs="Tahoma"/>
          <w:b/>
          <w:lang w:eastAsia="sl-SI"/>
        </w:rPr>
        <w:t>Za</w:t>
      </w:r>
      <w:r>
        <w:rPr>
          <w:rFonts w:ascii="Tahoma" w:eastAsia="Times New Roman" w:hAnsi="Tahoma" w:cs="Tahoma"/>
          <w:b/>
          <w:lang w:eastAsia="sl-SI"/>
        </w:rPr>
        <w:t>varovanje odgovornosti</w:t>
      </w:r>
    </w:p>
    <w:p w14:paraId="21C07C37" w14:textId="77777777" w:rsidR="004D1963" w:rsidRPr="004708A0" w:rsidRDefault="004D1963" w:rsidP="00740DF3">
      <w:pPr>
        <w:keepNext/>
        <w:keepLines/>
        <w:spacing w:after="0" w:line="240" w:lineRule="auto"/>
        <w:jc w:val="both"/>
        <w:rPr>
          <w:rFonts w:ascii="Tahoma" w:hAnsi="Tahoma" w:cs="Tahoma"/>
        </w:rPr>
      </w:pPr>
    </w:p>
    <w:p w14:paraId="706A0C3F" w14:textId="77777777" w:rsidR="004D1963" w:rsidRPr="00602604" w:rsidRDefault="004D1963" w:rsidP="00740DF3">
      <w:pPr>
        <w:keepNext/>
        <w:keepLines/>
        <w:spacing w:after="0" w:line="240" w:lineRule="auto"/>
        <w:jc w:val="both"/>
        <w:rPr>
          <w:rFonts w:ascii="Tahoma" w:hAnsi="Tahoma" w:cs="Tahoma"/>
        </w:rPr>
      </w:pPr>
      <w:r w:rsidRPr="00C11C56">
        <w:rPr>
          <w:rFonts w:ascii="Tahoma" w:eastAsia="Times New Roman" w:hAnsi="Tahoma" w:cs="Tahoma"/>
          <w:szCs w:val="20"/>
          <w:lang w:eastAsia="sl-SI"/>
        </w:rPr>
        <w:lastRenderedPageBreak/>
        <w:t>Ponudnik mora</w:t>
      </w:r>
      <w:r>
        <w:rPr>
          <w:rFonts w:ascii="Tahoma" w:eastAsia="Times New Roman" w:hAnsi="Tahoma" w:cs="Tahoma"/>
          <w:szCs w:val="20"/>
          <w:lang w:eastAsia="sl-SI"/>
        </w:rPr>
        <w:t xml:space="preserve"> imeti skladno s </w:t>
      </w:r>
      <w:r w:rsidR="002565E5">
        <w:rPr>
          <w:rFonts w:ascii="Tahoma" w:eastAsia="Times New Roman" w:hAnsi="Tahoma" w:cs="Tahoma"/>
          <w:szCs w:val="20"/>
          <w:lang w:eastAsia="sl-SI"/>
        </w:rPr>
        <w:t>16</w:t>
      </w:r>
      <w:r>
        <w:rPr>
          <w:rFonts w:ascii="Tahoma" w:eastAsia="Times New Roman" w:hAnsi="Tahoma" w:cs="Tahoma"/>
          <w:szCs w:val="20"/>
          <w:lang w:eastAsia="sl-SI"/>
        </w:rPr>
        <w:t>. členom GZ</w:t>
      </w:r>
      <w:r w:rsidR="002565E5">
        <w:rPr>
          <w:rFonts w:ascii="Tahoma" w:eastAsia="Times New Roman" w:hAnsi="Tahoma" w:cs="Tahoma"/>
          <w:szCs w:val="20"/>
          <w:lang w:eastAsia="sl-SI"/>
        </w:rPr>
        <w:t>-1</w:t>
      </w:r>
      <w:r w:rsidRPr="00602604">
        <w:rPr>
          <w:rFonts w:ascii="Tahoma" w:hAnsi="Tahoma" w:cs="Tahoma"/>
        </w:rPr>
        <w:t xml:space="preserve"> sklenjeno zavarovanje</w:t>
      </w:r>
      <w:r>
        <w:rPr>
          <w:rFonts w:ascii="Tahoma" w:hAnsi="Tahoma" w:cs="Tahoma"/>
        </w:rPr>
        <w:t xml:space="preserve"> odgovornosti za škodo v zvezi z opravljanjem svoje dejavnosti, ki mora vključevati odgovornost za škodo, ki bi nastala investitorju ali tretji osebi v zvezi z opravljenem njegove dejavnosti in mora kriti škodo zaradi malomarnosti, napake ali opustitve dolžnosti izvajalca in pri njem zaposlenih, pri čemer višina letne zavarovalne vsote ne sme biti nižja od 50.000 eurov.</w:t>
      </w:r>
    </w:p>
    <w:p w14:paraId="2F64CBA1" w14:textId="77777777" w:rsidR="004D1963" w:rsidRPr="00AC767F" w:rsidRDefault="004D1963" w:rsidP="00740DF3">
      <w:pPr>
        <w:keepNext/>
        <w:keepLines/>
        <w:spacing w:after="0" w:line="240" w:lineRule="auto"/>
        <w:jc w:val="both"/>
        <w:rPr>
          <w:rFonts w:ascii="Tahoma" w:hAnsi="Tahoma" w:cs="Tahoma"/>
          <w:bCs/>
          <w:iCs/>
        </w:rPr>
      </w:pPr>
    </w:p>
    <w:p w14:paraId="48E4AF96" w14:textId="77777777" w:rsidR="004D1963" w:rsidRDefault="004D1963" w:rsidP="00740DF3">
      <w:pPr>
        <w:keepNext/>
        <w:keepLines/>
        <w:spacing w:after="0" w:line="240" w:lineRule="auto"/>
        <w:jc w:val="both"/>
        <w:rPr>
          <w:rFonts w:ascii="Tahoma" w:hAnsi="Tahoma" w:cs="Tahoma"/>
          <w:bCs/>
          <w:iCs/>
        </w:rPr>
      </w:pPr>
      <w:r w:rsidRPr="00AC767F">
        <w:rPr>
          <w:rFonts w:ascii="Tahoma" w:hAnsi="Tahoma" w:cs="Tahoma"/>
          <w:bCs/>
          <w:iCs/>
        </w:rPr>
        <w:t>Če ima i</w:t>
      </w:r>
      <w:r>
        <w:rPr>
          <w:rFonts w:ascii="Tahoma" w:hAnsi="Tahoma" w:cs="Tahoma"/>
          <w:bCs/>
          <w:iCs/>
        </w:rPr>
        <w:t>zvajalec v tujini zavarovano odgovornost za škodo, mora zavarovanje kriti škodo iz prejšnjega odstavka, povzročeno v Republiki Sloveniji.</w:t>
      </w:r>
    </w:p>
    <w:p w14:paraId="0830EE01" w14:textId="77777777" w:rsidR="004D1963" w:rsidRPr="00602604" w:rsidRDefault="004D1963" w:rsidP="00740DF3">
      <w:pPr>
        <w:keepNext/>
        <w:keepLines/>
        <w:spacing w:after="0" w:line="240" w:lineRule="auto"/>
        <w:jc w:val="both"/>
        <w:rPr>
          <w:rFonts w:ascii="Tahoma" w:hAnsi="Tahoma" w:cs="Tahoma"/>
          <w:bCs/>
          <w:iCs/>
        </w:rPr>
      </w:pPr>
    </w:p>
    <w:p w14:paraId="58274E0A" w14:textId="77777777" w:rsidR="004D1963" w:rsidRPr="00602604" w:rsidRDefault="004D1963" w:rsidP="00740DF3">
      <w:pPr>
        <w:keepNext/>
        <w:keepLines/>
        <w:tabs>
          <w:tab w:val="left" w:pos="8100"/>
        </w:tabs>
        <w:spacing w:after="0" w:line="240" w:lineRule="auto"/>
        <w:jc w:val="both"/>
        <w:rPr>
          <w:rFonts w:ascii="Tahoma" w:hAnsi="Tahoma" w:cs="Tahoma"/>
        </w:rPr>
      </w:pPr>
      <w:r w:rsidRPr="00602604">
        <w:rPr>
          <w:rFonts w:ascii="Tahoma" w:hAnsi="Tahoma" w:cs="Tahoma"/>
        </w:rPr>
        <w:t>Kot dokazilo o izpolnjevanju pogoja mora ponudnik</w:t>
      </w:r>
      <w:r>
        <w:rPr>
          <w:rFonts w:ascii="Tahoma" w:hAnsi="Tahoma" w:cs="Tahoma"/>
        </w:rPr>
        <w:t xml:space="preserve"> kot </w:t>
      </w:r>
      <w:r w:rsidRPr="00EA60B9">
        <w:rPr>
          <w:rFonts w:ascii="Tahoma" w:hAnsi="Tahoma" w:cs="Tahoma"/>
          <w:b/>
        </w:rPr>
        <w:t>prilogo 7</w:t>
      </w:r>
      <w:r w:rsidRPr="00602604">
        <w:rPr>
          <w:rFonts w:ascii="Tahoma" w:hAnsi="Tahoma" w:cs="Tahoma"/>
        </w:rPr>
        <w:t xml:space="preserve"> predložiti kopijo veljavne zavarovalne pogodbe ali </w:t>
      </w:r>
      <w:r w:rsidR="00D44289" w:rsidRPr="00F604FB">
        <w:rPr>
          <w:rFonts w:ascii="Tahoma" w:hAnsi="Tahoma" w:cs="Tahoma"/>
        </w:rPr>
        <w:t>veljavno potrdilo zavarovalnice</w:t>
      </w:r>
      <w:r w:rsidR="00D44289">
        <w:rPr>
          <w:rFonts w:ascii="Tahoma" w:hAnsi="Tahoma" w:cs="Tahoma"/>
        </w:rPr>
        <w:t>,</w:t>
      </w:r>
      <w:r w:rsidRPr="00602604">
        <w:rPr>
          <w:rFonts w:ascii="Tahoma" w:hAnsi="Tahoma" w:cs="Tahoma"/>
        </w:rPr>
        <w:t xml:space="preserve"> iz katere morajo biti razvidni: vrsta zavarovanja, višina letne zavarovalne vsote in obdobje njene veljavnosti.</w:t>
      </w:r>
    </w:p>
    <w:p w14:paraId="76E9BFE1" w14:textId="77777777" w:rsidR="0078194F" w:rsidRDefault="0078194F" w:rsidP="00740DF3">
      <w:pPr>
        <w:keepNext/>
        <w:keepLines/>
        <w:spacing w:after="0" w:line="240" w:lineRule="auto"/>
        <w:jc w:val="both"/>
        <w:rPr>
          <w:rFonts w:ascii="Tahoma" w:eastAsia="Times New Roman" w:hAnsi="Tahoma" w:cs="Tahoma"/>
          <w:b/>
          <w:szCs w:val="20"/>
          <w:lang w:eastAsia="sl-SI"/>
        </w:rPr>
      </w:pPr>
    </w:p>
    <w:p w14:paraId="00730A50" w14:textId="77777777" w:rsidR="00F76C30" w:rsidRPr="00DC4ADF" w:rsidRDefault="00F76C30" w:rsidP="00F76C30">
      <w:pPr>
        <w:keepNext/>
        <w:keepLines/>
        <w:spacing w:after="0" w:line="240" w:lineRule="auto"/>
        <w:jc w:val="both"/>
        <w:rPr>
          <w:rFonts w:ascii="Tahoma" w:eastAsia="Times New Roman" w:hAnsi="Tahoma" w:cs="Tahoma"/>
          <w:b/>
          <w:i/>
          <w:szCs w:val="20"/>
          <w:lang w:eastAsia="sl-SI"/>
        </w:rPr>
      </w:pPr>
      <w:r w:rsidRPr="00A5140A">
        <w:rPr>
          <w:rFonts w:ascii="Tahoma" w:eastAsia="Times New Roman" w:hAnsi="Tahoma" w:cs="Tahoma"/>
          <w:b/>
          <w:szCs w:val="20"/>
          <w:lang w:eastAsia="sl-SI"/>
        </w:rPr>
        <w:t>V primeru, da ponudnik nastopa s partnerji (skupna ponudba) in/ali podizvajalci morajo zavarovanja zajemati tudi partnerje in/ali podizvajalce ali pa morajo partnerji oziroma podizvajalci imeti sklenjeno enako zavarovanje kot ponudnik.</w:t>
      </w:r>
    </w:p>
    <w:p w14:paraId="585F3E02" w14:textId="77777777" w:rsidR="0018227A" w:rsidRPr="004708A0" w:rsidRDefault="0018227A" w:rsidP="00740DF3">
      <w:pPr>
        <w:keepNext/>
        <w:keepLines/>
        <w:spacing w:after="0" w:line="240" w:lineRule="auto"/>
        <w:jc w:val="both"/>
        <w:rPr>
          <w:rFonts w:ascii="Tahoma" w:hAnsi="Tahoma" w:cs="Tahoma"/>
        </w:rPr>
      </w:pPr>
    </w:p>
    <w:p w14:paraId="58DAAD3D" w14:textId="77777777" w:rsidR="0018227A" w:rsidRPr="0079156A" w:rsidRDefault="0018227A" w:rsidP="00740DF3">
      <w:pPr>
        <w:keepNext/>
        <w:keepLines/>
        <w:numPr>
          <w:ilvl w:val="2"/>
          <w:numId w:val="2"/>
        </w:numPr>
        <w:spacing w:after="0" w:line="240" w:lineRule="auto"/>
        <w:jc w:val="both"/>
        <w:rPr>
          <w:rFonts w:ascii="Tahoma" w:hAnsi="Tahoma" w:cs="Tahoma"/>
          <w:b/>
        </w:rPr>
      </w:pPr>
      <w:r w:rsidRPr="0079156A">
        <w:rPr>
          <w:rFonts w:ascii="Tahoma" w:hAnsi="Tahoma" w:cs="Tahoma"/>
          <w:b/>
        </w:rPr>
        <w:t>Zahtevan</w:t>
      </w:r>
      <w:r>
        <w:rPr>
          <w:rFonts w:ascii="Tahoma" w:hAnsi="Tahoma" w:cs="Tahoma"/>
          <w:b/>
        </w:rPr>
        <w:t>i delovni stroji</w:t>
      </w:r>
    </w:p>
    <w:p w14:paraId="5834F2A6" w14:textId="77777777" w:rsidR="0018227A" w:rsidRPr="004708A0" w:rsidRDefault="0018227A" w:rsidP="00740DF3">
      <w:pPr>
        <w:keepNext/>
        <w:keepLines/>
        <w:spacing w:after="0" w:line="240" w:lineRule="auto"/>
        <w:jc w:val="both"/>
        <w:rPr>
          <w:rFonts w:ascii="Tahoma" w:hAnsi="Tahoma" w:cs="Tahoma"/>
        </w:rPr>
      </w:pPr>
    </w:p>
    <w:p w14:paraId="024D9CF4" w14:textId="77777777" w:rsidR="0018227A" w:rsidRPr="004708A0" w:rsidRDefault="0018227A" w:rsidP="00740DF3">
      <w:pPr>
        <w:keepNext/>
        <w:keepLines/>
        <w:spacing w:after="0" w:line="240" w:lineRule="auto"/>
        <w:jc w:val="both"/>
        <w:rPr>
          <w:rFonts w:ascii="Tahoma" w:hAnsi="Tahoma" w:cs="Tahoma"/>
        </w:rPr>
      </w:pPr>
      <w:r w:rsidRPr="004708A0">
        <w:rPr>
          <w:rFonts w:ascii="Tahoma" w:hAnsi="Tahoma" w:cs="Tahoma"/>
        </w:rPr>
        <w:t>Ponudnik mora za izvajanje</w:t>
      </w:r>
      <w:r w:rsidR="00BD366E">
        <w:rPr>
          <w:rFonts w:ascii="Tahoma" w:hAnsi="Tahoma" w:cs="Tahoma"/>
        </w:rPr>
        <w:t xml:space="preserve"> del</w:t>
      </w:r>
      <w:r w:rsidRPr="004708A0">
        <w:rPr>
          <w:rFonts w:ascii="Tahoma" w:hAnsi="Tahoma" w:cs="Tahoma"/>
        </w:rPr>
        <w:t xml:space="preserve"> uporabljati naslednjo opremo:</w:t>
      </w:r>
    </w:p>
    <w:p w14:paraId="768AFD87" w14:textId="77777777" w:rsidR="0018227A" w:rsidRPr="0043154D" w:rsidRDefault="0018227A" w:rsidP="00740DF3">
      <w:pPr>
        <w:keepNext/>
        <w:keepLines/>
        <w:numPr>
          <w:ilvl w:val="0"/>
          <w:numId w:val="60"/>
        </w:numPr>
        <w:spacing w:after="0" w:line="240" w:lineRule="auto"/>
        <w:rPr>
          <w:rFonts w:ascii="Tahoma" w:hAnsi="Tahoma" w:cs="Tahoma"/>
          <w:szCs w:val="20"/>
        </w:rPr>
      </w:pPr>
      <w:r>
        <w:rPr>
          <w:rFonts w:ascii="Tahoma" w:hAnsi="Tahoma" w:cs="Tahoma"/>
          <w:szCs w:val="20"/>
        </w:rPr>
        <w:t>1 (en) kos s</w:t>
      </w:r>
      <w:r w:rsidRPr="0043154D">
        <w:rPr>
          <w:rFonts w:ascii="Tahoma" w:hAnsi="Tahoma" w:cs="Tahoma"/>
          <w:szCs w:val="20"/>
        </w:rPr>
        <w:t>pecialni str</w:t>
      </w:r>
      <w:r>
        <w:rPr>
          <w:rFonts w:ascii="Tahoma" w:hAnsi="Tahoma" w:cs="Tahoma"/>
          <w:szCs w:val="20"/>
        </w:rPr>
        <w:t>oj za brizganje betonskih mešanic (torkretiranje);</w:t>
      </w:r>
    </w:p>
    <w:p w14:paraId="4D2D096C" w14:textId="77777777" w:rsidR="0018227A" w:rsidRPr="0043154D" w:rsidRDefault="0018227A" w:rsidP="00740DF3">
      <w:pPr>
        <w:keepNext/>
        <w:keepLines/>
        <w:numPr>
          <w:ilvl w:val="0"/>
          <w:numId w:val="60"/>
        </w:numPr>
        <w:spacing w:after="0" w:line="240" w:lineRule="auto"/>
        <w:jc w:val="both"/>
        <w:rPr>
          <w:rFonts w:ascii="Tahoma" w:hAnsi="Tahoma" w:cs="Tahoma"/>
          <w:szCs w:val="20"/>
        </w:rPr>
      </w:pPr>
      <w:r w:rsidRPr="0043154D">
        <w:rPr>
          <w:rFonts w:ascii="Tahoma" w:hAnsi="Tahoma" w:cs="Tahoma"/>
          <w:szCs w:val="20"/>
        </w:rPr>
        <w:t>1 (en) kos specialni stroj za mešanje ognjevzdržnih in termoizolacijskih betonov, z možnostjo vertikalnega in horizontalnega tran</w:t>
      </w:r>
      <w:r>
        <w:rPr>
          <w:rFonts w:ascii="Tahoma" w:hAnsi="Tahoma" w:cs="Tahoma"/>
          <w:szCs w:val="20"/>
        </w:rPr>
        <w:t>sporta;</w:t>
      </w:r>
    </w:p>
    <w:p w14:paraId="53CF5BDC" w14:textId="77777777" w:rsidR="0018227A" w:rsidRDefault="0018227A" w:rsidP="00740DF3">
      <w:pPr>
        <w:keepNext/>
        <w:keepLines/>
        <w:numPr>
          <w:ilvl w:val="0"/>
          <w:numId w:val="60"/>
        </w:numPr>
        <w:spacing w:after="0" w:line="240" w:lineRule="auto"/>
        <w:rPr>
          <w:rFonts w:ascii="Tahoma" w:hAnsi="Tahoma" w:cs="Tahoma"/>
          <w:szCs w:val="20"/>
        </w:rPr>
      </w:pPr>
      <w:r w:rsidRPr="0043154D">
        <w:rPr>
          <w:rFonts w:ascii="Tahoma" w:hAnsi="Tahoma" w:cs="Tahoma"/>
          <w:szCs w:val="20"/>
        </w:rPr>
        <w:t>1 (en) kos diamantne rezalke (za mokro in suho re</w:t>
      </w:r>
      <w:r>
        <w:rPr>
          <w:rFonts w:ascii="Tahoma" w:hAnsi="Tahoma" w:cs="Tahoma"/>
          <w:szCs w:val="20"/>
        </w:rPr>
        <w:t>zanje ognjevzdržnih materialov);</w:t>
      </w:r>
    </w:p>
    <w:p w14:paraId="5503E8C7" w14:textId="77777777" w:rsidR="0018227A" w:rsidRDefault="0018227A" w:rsidP="00740DF3">
      <w:pPr>
        <w:keepNext/>
        <w:keepLines/>
        <w:numPr>
          <w:ilvl w:val="0"/>
          <w:numId w:val="60"/>
        </w:numPr>
        <w:spacing w:after="0" w:line="240" w:lineRule="auto"/>
        <w:rPr>
          <w:rFonts w:ascii="Tahoma" w:hAnsi="Tahoma" w:cs="Tahoma"/>
          <w:szCs w:val="20"/>
        </w:rPr>
      </w:pPr>
      <w:r>
        <w:rPr>
          <w:rFonts w:ascii="Tahoma" w:hAnsi="Tahoma" w:cs="Tahoma"/>
          <w:szCs w:val="20"/>
        </w:rPr>
        <w:t xml:space="preserve">1 (en) kos </w:t>
      </w:r>
      <w:r w:rsidRPr="0043154D">
        <w:rPr>
          <w:rFonts w:ascii="Tahoma" w:hAnsi="Tahoma" w:cs="Tahoma"/>
          <w:szCs w:val="20"/>
        </w:rPr>
        <w:t>krožna žaga</w:t>
      </w:r>
      <w:r>
        <w:rPr>
          <w:rFonts w:ascii="Tahoma" w:hAnsi="Tahoma" w:cs="Tahoma"/>
          <w:szCs w:val="20"/>
        </w:rPr>
        <w:t xml:space="preserve"> za žaganje šamotnih, korundnih in izolacijskih zidakov;</w:t>
      </w:r>
    </w:p>
    <w:p w14:paraId="1205FCAD" w14:textId="77777777" w:rsidR="0018227A" w:rsidRPr="0043154D" w:rsidRDefault="0018227A" w:rsidP="00740DF3">
      <w:pPr>
        <w:keepNext/>
        <w:keepLines/>
        <w:numPr>
          <w:ilvl w:val="0"/>
          <w:numId w:val="60"/>
        </w:numPr>
        <w:spacing w:after="0" w:line="240" w:lineRule="auto"/>
        <w:rPr>
          <w:rFonts w:ascii="Tahoma" w:hAnsi="Tahoma" w:cs="Tahoma"/>
          <w:szCs w:val="20"/>
        </w:rPr>
      </w:pPr>
      <w:r>
        <w:rPr>
          <w:rFonts w:ascii="Tahoma" w:hAnsi="Tahoma" w:cs="Tahoma"/>
          <w:szCs w:val="20"/>
        </w:rPr>
        <w:t>1 (en) kos krožna žaga za žaganje lesa.</w:t>
      </w:r>
    </w:p>
    <w:p w14:paraId="0ABB3F49" w14:textId="77777777" w:rsidR="0018227A" w:rsidRPr="004708A0" w:rsidRDefault="0018227A" w:rsidP="00740DF3">
      <w:pPr>
        <w:keepNext/>
        <w:keepLines/>
        <w:numPr>
          <w:ilvl w:val="0"/>
          <w:numId w:val="60"/>
        </w:numPr>
        <w:spacing w:after="0" w:line="240" w:lineRule="auto"/>
        <w:rPr>
          <w:rFonts w:ascii="Tahoma" w:hAnsi="Tahoma" w:cs="Tahoma"/>
          <w:szCs w:val="20"/>
        </w:rPr>
      </w:pPr>
    </w:p>
    <w:p w14:paraId="4C777D1B" w14:textId="77777777" w:rsidR="0018227A" w:rsidRPr="004708A0" w:rsidRDefault="0018227A" w:rsidP="00740DF3">
      <w:pPr>
        <w:keepNext/>
        <w:keepLines/>
        <w:spacing w:after="0" w:line="240" w:lineRule="auto"/>
        <w:jc w:val="both"/>
        <w:rPr>
          <w:rFonts w:ascii="Tahoma" w:hAnsi="Tahoma" w:cs="Tahoma"/>
          <w:b/>
        </w:rPr>
      </w:pPr>
      <w:r w:rsidRPr="00891651">
        <w:rPr>
          <w:rFonts w:ascii="Tahoma" w:hAnsi="Tahoma" w:cs="Tahoma"/>
        </w:rPr>
        <w:t xml:space="preserve">Ponudnik izkaže izpolnjevanje te zahteve </w:t>
      </w:r>
      <w:r w:rsidRPr="008B6A1E">
        <w:rPr>
          <w:rFonts w:ascii="Tahoma" w:hAnsi="Tahoma" w:cs="Tahoma"/>
          <w:u w:val="single"/>
        </w:rPr>
        <w:t>s podpisom izjave</w:t>
      </w:r>
      <w:r w:rsidRPr="00891651">
        <w:rPr>
          <w:rFonts w:ascii="Tahoma" w:hAnsi="Tahoma" w:cs="Tahoma"/>
        </w:rPr>
        <w:t xml:space="preserve"> o zagotavljanju opreme </w:t>
      </w:r>
      <w:r>
        <w:rPr>
          <w:rFonts w:ascii="Tahoma" w:hAnsi="Tahoma" w:cs="Tahoma"/>
          <w:b/>
        </w:rPr>
        <w:t xml:space="preserve">(priloga </w:t>
      </w:r>
      <w:r w:rsidR="00591D7F">
        <w:rPr>
          <w:rFonts w:ascii="Tahoma" w:hAnsi="Tahoma" w:cs="Tahoma"/>
          <w:b/>
        </w:rPr>
        <w:t>9</w:t>
      </w:r>
      <w:r>
        <w:rPr>
          <w:rFonts w:ascii="Tahoma" w:hAnsi="Tahoma" w:cs="Tahoma"/>
          <w:b/>
        </w:rPr>
        <w:t>)</w:t>
      </w:r>
      <w:r w:rsidRPr="00891651">
        <w:rPr>
          <w:rFonts w:ascii="Tahoma" w:hAnsi="Tahoma" w:cs="Tahoma"/>
          <w:szCs w:val="20"/>
        </w:rPr>
        <w:t>.</w:t>
      </w:r>
    </w:p>
    <w:p w14:paraId="1F074762" w14:textId="77777777" w:rsidR="007B7DCB" w:rsidRDefault="007B7DCB" w:rsidP="00740DF3">
      <w:pPr>
        <w:keepNext/>
        <w:keepLines/>
        <w:spacing w:after="0" w:line="240" w:lineRule="auto"/>
        <w:jc w:val="both"/>
        <w:rPr>
          <w:rFonts w:ascii="Tahoma" w:hAnsi="Tahoma" w:cs="Tahoma"/>
        </w:rPr>
      </w:pPr>
    </w:p>
    <w:p w14:paraId="754A3485" w14:textId="77777777" w:rsidR="007B7DCB" w:rsidRPr="007B7DCB" w:rsidRDefault="007B7DCB" w:rsidP="00740DF3">
      <w:pPr>
        <w:keepNext/>
        <w:keepLines/>
        <w:spacing w:after="0" w:line="240" w:lineRule="auto"/>
        <w:jc w:val="both"/>
        <w:rPr>
          <w:rFonts w:ascii="Tahoma" w:hAnsi="Tahoma" w:cs="Tahoma"/>
        </w:rPr>
      </w:pPr>
      <w:r w:rsidRPr="007B7DCB">
        <w:rPr>
          <w:rFonts w:ascii="Tahoma" w:hAnsi="Tahoma" w:cs="Tahoma"/>
        </w:rPr>
        <w:t>Naročnik je upravičen pred sprejemom odločitve o izbiri, od ponudnika zahtevati, da predložijo izpis iz knjigovodske evidence osnovnih sredstev z označenimi sredstvi oz. pogodbo o najemu zahtevane opreme za obdobje trajanja okvirnega sporazuma.</w:t>
      </w:r>
    </w:p>
    <w:p w14:paraId="3ACDBBD1" w14:textId="77777777" w:rsidR="007B7DCB" w:rsidRPr="007B7DCB" w:rsidRDefault="007B7DCB" w:rsidP="00740DF3">
      <w:pPr>
        <w:keepNext/>
        <w:keepLines/>
        <w:spacing w:after="0" w:line="240" w:lineRule="auto"/>
        <w:jc w:val="both"/>
        <w:rPr>
          <w:rFonts w:ascii="Tahoma" w:hAnsi="Tahoma" w:cs="Tahoma"/>
        </w:rPr>
      </w:pPr>
    </w:p>
    <w:p w14:paraId="01AB112E" w14:textId="77777777" w:rsidR="0018227A" w:rsidRPr="007B7DCB" w:rsidRDefault="007B7DCB" w:rsidP="00740DF3">
      <w:pPr>
        <w:keepNext/>
        <w:keepLines/>
        <w:spacing w:after="0" w:line="240" w:lineRule="auto"/>
        <w:jc w:val="both"/>
        <w:rPr>
          <w:rFonts w:ascii="Tahoma" w:hAnsi="Tahoma" w:cs="Tahoma"/>
          <w:b/>
        </w:rPr>
      </w:pPr>
      <w:r w:rsidRPr="007B7DCB">
        <w:rPr>
          <w:rFonts w:ascii="Tahoma" w:hAnsi="Tahoma" w:cs="Tahoma"/>
          <w:b/>
        </w:rPr>
        <w:t>Ta pogoj lahko izpolni ponudnik sam ali skupina ponudnikov v okviru skupne ponudbe ali s prijavljenimi podizvajalci ali s prijavljenimi subjekti, katerih zmogljivosti uporablja ponudnik.</w:t>
      </w:r>
    </w:p>
    <w:p w14:paraId="1ABEB36E" w14:textId="77777777" w:rsidR="006F2810" w:rsidRPr="009E526E" w:rsidRDefault="006F2810" w:rsidP="00740DF3">
      <w:pPr>
        <w:keepNext/>
        <w:keepLines/>
        <w:spacing w:after="0" w:line="240" w:lineRule="auto"/>
        <w:jc w:val="both"/>
        <w:rPr>
          <w:rFonts w:ascii="Tahoma" w:hAnsi="Tahoma" w:cs="Tahoma"/>
        </w:rPr>
      </w:pPr>
    </w:p>
    <w:p w14:paraId="20F652C4" w14:textId="77777777" w:rsidR="006F2810" w:rsidRPr="00D8512D" w:rsidRDefault="006F2810" w:rsidP="00740DF3">
      <w:pPr>
        <w:keepNext/>
        <w:keepLines/>
        <w:numPr>
          <w:ilvl w:val="2"/>
          <w:numId w:val="2"/>
        </w:numPr>
        <w:spacing w:after="0" w:line="240" w:lineRule="auto"/>
        <w:jc w:val="both"/>
        <w:rPr>
          <w:rFonts w:ascii="Tahoma" w:eastAsia="Times New Roman" w:hAnsi="Tahoma" w:cs="Tahoma"/>
          <w:b/>
          <w:lang w:eastAsia="sl-SI"/>
        </w:rPr>
      </w:pPr>
      <w:r w:rsidRPr="00D8512D">
        <w:rPr>
          <w:rFonts w:ascii="Tahoma" w:eastAsia="Times New Roman" w:hAnsi="Tahoma" w:cs="Tahoma"/>
          <w:b/>
          <w:lang w:eastAsia="sl-SI"/>
        </w:rPr>
        <w:t>Ogled objekta</w:t>
      </w:r>
    </w:p>
    <w:p w14:paraId="24D1DE7B" w14:textId="77777777" w:rsidR="006F2810" w:rsidRPr="0034751C" w:rsidRDefault="006F2810" w:rsidP="00740DF3">
      <w:pPr>
        <w:keepNext/>
        <w:keepLines/>
        <w:spacing w:after="0" w:line="240" w:lineRule="auto"/>
        <w:jc w:val="both"/>
        <w:rPr>
          <w:rFonts w:ascii="Tahoma" w:eastAsia="Times New Roman" w:hAnsi="Tahoma" w:cs="Tahoma"/>
          <w:u w:val="single"/>
          <w:lang w:eastAsia="sl-SI"/>
        </w:rPr>
      </w:pPr>
    </w:p>
    <w:p w14:paraId="2250CDC8" w14:textId="77777777" w:rsidR="006F2810" w:rsidRPr="003054A5" w:rsidRDefault="006F2810" w:rsidP="00740DF3">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 xml:space="preserve">Neodvisno od podatkov, ki so vsebovani v razpisni dokumentaciji, si </w:t>
      </w:r>
      <w:r w:rsidRPr="008379A4">
        <w:rPr>
          <w:rFonts w:ascii="Tahoma" w:eastAsia="Times New Roman" w:hAnsi="Tahoma" w:cs="Tahoma"/>
          <w:b/>
          <w:lang w:eastAsia="sl-SI"/>
        </w:rPr>
        <w:t>mora</w:t>
      </w:r>
      <w:r w:rsidRPr="008379A4">
        <w:rPr>
          <w:rFonts w:ascii="Tahoma" w:eastAsia="Times New Roman" w:hAnsi="Tahoma" w:cs="Tahoma"/>
          <w:lang w:eastAsia="sl-SI"/>
        </w:rPr>
        <w:t xml:space="preserve"> ponudnik pred oddajo ponudbe obvezno ogledati objekte naročnika, kjer se bodo izvajale razpisan</w:t>
      </w:r>
      <w:r>
        <w:rPr>
          <w:rFonts w:ascii="Tahoma" w:eastAsia="Times New Roman" w:hAnsi="Tahoma" w:cs="Tahoma"/>
          <w:lang w:eastAsia="sl-SI"/>
        </w:rPr>
        <w:t>a dela</w:t>
      </w:r>
      <w:r w:rsidRPr="008379A4">
        <w:rPr>
          <w:rFonts w:ascii="Tahoma" w:eastAsia="Times New Roman" w:hAnsi="Tahoma" w:cs="Tahoma"/>
          <w:lang w:eastAsia="sl-SI"/>
        </w:rPr>
        <w:t xml:space="preserve"> z namenom, da si pridobi morebitne ostale podatke, ki se nanašajo na izvedbo </w:t>
      </w:r>
      <w:r>
        <w:rPr>
          <w:rFonts w:ascii="Tahoma" w:eastAsia="Times New Roman" w:hAnsi="Tahoma" w:cs="Tahoma"/>
          <w:lang w:eastAsia="sl-SI"/>
        </w:rPr>
        <w:t>del</w:t>
      </w:r>
      <w:r w:rsidRPr="008379A4">
        <w:rPr>
          <w:rFonts w:ascii="Tahoma" w:eastAsia="Times New Roman" w:hAnsi="Tahoma" w:cs="Tahoma"/>
          <w:lang w:eastAsia="sl-SI"/>
        </w:rPr>
        <w:t xml:space="preserve"> po tej razpisni dokumentaciji in ki lahko vplivajo na ponudnikovo ceno ali ponudnikove obveznosti in izvedbene zmogljivosti ter se seznani z </w:t>
      </w:r>
      <w:r w:rsidRPr="008379A4">
        <w:rPr>
          <w:rFonts w:ascii="Tahoma" w:eastAsia="Times New Roman" w:hAnsi="Tahoma" w:cs="Tahoma"/>
          <w:bCs/>
          <w:lang w:eastAsia="sl-SI"/>
        </w:rPr>
        <w:t>razmerami in proizvodnimi objekti na</w:t>
      </w:r>
      <w:r w:rsidR="003054A5">
        <w:rPr>
          <w:rFonts w:ascii="Tahoma" w:eastAsia="Times New Roman" w:hAnsi="Tahoma" w:cs="Tahoma"/>
          <w:bCs/>
          <w:lang w:eastAsia="sl-SI"/>
        </w:rPr>
        <w:t xml:space="preserve"> lokacijah naročnika</w:t>
      </w:r>
      <w:r w:rsidRPr="003054A5">
        <w:rPr>
          <w:rFonts w:ascii="Tahoma" w:eastAsia="Times New Roman" w:hAnsi="Tahoma" w:cs="Tahoma"/>
          <w:bCs/>
          <w:lang w:eastAsia="sl-SI"/>
        </w:rPr>
        <w:t xml:space="preserve"> </w:t>
      </w:r>
      <w:r w:rsidR="003054A5" w:rsidRPr="003054A5">
        <w:rPr>
          <w:rFonts w:ascii="Tahoma" w:hAnsi="Tahoma" w:cs="Tahoma"/>
          <w:bCs/>
        </w:rPr>
        <w:t xml:space="preserve">Verovškova ulica 62, Verovškova ulica 70  in Toplarniška ulica 19, </w:t>
      </w:r>
      <w:r w:rsidR="003054A5">
        <w:rPr>
          <w:rFonts w:ascii="Tahoma" w:hAnsi="Tahoma" w:cs="Tahoma"/>
          <w:bCs/>
        </w:rPr>
        <w:t>vse</w:t>
      </w:r>
      <w:r w:rsidR="003054A5" w:rsidRPr="003054A5">
        <w:rPr>
          <w:rFonts w:ascii="Tahoma" w:hAnsi="Tahoma" w:cs="Tahoma"/>
        </w:rPr>
        <w:t xml:space="preserve"> v Ljubljani</w:t>
      </w:r>
      <w:r w:rsidRPr="003054A5">
        <w:rPr>
          <w:rFonts w:ascii="Tahoma" w:eastAsia="Times New Roman" w:hAnsi="Tahoma" w:cs="Tahoma"/>
          <w:lang w:eastAsia="sl-SI"/>
        </w:rPr>
        <w:t xml:space="preserve">. </w:t>
      </w:r>
    </w:p>
    <w:p w14:paraId="10F334DF" w14:textId="77777777" w:rsidR="006F2810" w:rsidRPr="003054A5" w:rsidRDefault="006F2810" w:rsidP="00740DF3">
      <w:pPr>
        <w:keepNext/>
        <w:keepLines/>
        <w:spacing w:after="0" w:line="240" w:lineRule="auto"/>
        <w:jc w:val="both"/>
        <w:rPr>
          <w:rFonts w:ascii="Tahoma" w:eastAsia="Times New Roman" w:hAnsi="Tahoma" w:cs="Tahoma"/>
          <w:b/>
          <w:lang w:eastAsia="sl-SI"/>
        </w:rPr>
      </w:pPr>
    </w:p>
    <w:p w14:paraId="5D3FFFDD" w14:textId="77777777" w:rsidR="004D1963" w:rsidRPr="003054A5" w:rsidRDefault="004D1963" w:rsidP="00740DF3">
      <w:pPr>
        <w:keepNext/>
        <w:keepLines/>
        <w:spacing w:after="0" w:line="240" w:lineRule="auto"/>
        <w:jc w:val="both"/>
        <w:rPr>
          <w:rFonts w:ascii="Tahoma" w:hAnsi="Tahoma" w:cs="Tahoma"/>
        </w:rPr>
      </w:pPr>
      <w:r w:rsidRPr="003054A5">
        <w:rPr>
          <w:rFonts w:ascii="Tahoma" w:hAnsi="Tahoma" w:cs="Tahoma"/>
        </w:rPr>
        <w:t>Kontaktni osebi za organizacijo ogleda sta:</w:t>
      </w:r>
    </w:p>
    <w:p w14:paraId="7B47AB9B" w14:textId="77777777" w:rsidR="004D1963" w:rsidRPr="003054A5" w:rsidRDefault="004D1963" w:rsidP="00BF04D0">
      <w:pPr>
        <w:keepNext/>
        <w:keepLines/>
        <w:numPr>
          <w:ilvl w:val="0"/>
          <w:numId w:val="60"/>
        </w:numPr>
        <w:spacing w:after="0" w:line="240" w:lineRule="auto"/>
        <w:rPr>
          <w:rFonts w:ascii="Tahoma" w:hAnsi="Tahoma" w:cs="Tahoma"/>
        </w:rPr>
      </w:pPr>
      <w:r w:rsidRPr="003054A5">
        <w:rPr>
          <w:rFonts w:ascii="Tahoma" w:hAnsi="Tahoma" w:cs="Tahoma"/>
        </w:rPr>
        <w:t xml:space="preserve">g. </w:t>
      </w:r>
      <w:r w:rsidR="00BF04D0">
        <w:rPr>
          <w:rFonts w:ascii="Tahoma" w:hAnsi="Tahoma" w:cs="Tahoma"/>
        </w:rPr>
        <w:t>Peter Anžur</w:t>
      </w:r>
      <w:r w:rsidRPr="003054A5">
        <w:rPr>
          <w:rFonts w:ascii="Tahoma" w:hAnsi="Tahoma" w:cs="Tahoma"/>
        </w:rPr>
        <w:t xml:space="preserve">, tel.: </w:t>
      </w:r>
      <w:r w:rsidR="00BF04D0" w:rsidRPr="00BF04D0">
        <w:rPr>
          <w:rFonts w:ascii="Tahoma" w:hAnsi="Tahoma" w:cs="Tahoma"/>
        </w:rPr>
        <w:t>041 561 743</w:t>
      </w:r>
      <w:r w:rsidR="00BF04D0">
        <w:rPr>
          <w:rFonts w:ascii="Tahoma" w:hAnsi="Tahoma" w:cs="Tahoma"/>
        </w:rPr>
        <w:t xml:space="preserve"> </w:t>
      </w:r>
      <w:r w:rsidRPr="003054A5">
        <w:rPr>
          <w:rFonts w:ascii="Tahoma" w:hAnsi="Tahoma" w:cs="Tahoma"/>
        </w:rPr>
        <w:t>za Toplarniško ulico 19, Ljubljana;</w:t>
      </w:r>
    </w:p>
    <w:p w14:paraId="078F4FD9" w14:textId="77777777" w:rsidR="004D1963" w:rsidRPr="003054A5" w:rsidRDefault="004D1963" w:rsidP="00740DF3">
      <w:pPr>
        <w:keepNext/>
        <w:keepLines/>
        <w:numPr>
          <w:ilvl w:val="0"/>
          <w:numId w:val="60"/>
        </w:numPr>
        <w:spacing w:after="0" w:line="240" w:lineRule="auto"/>
        <w:rPr>
          <w:rFonts w:ascii="Tahoma" w:hAnsi="Tahoma" w:cs="Tahoma"/>
        </w:rPr>
      </w:pPr>
      <w:r w:rsidRPr="003054A5">
        <w:rPr>
          <w:rFonts w:ascii="Tahoma" w:hAnsi="Tahoma" w:cs="Tahoma"/>
        </w:rPr>
        <w:t>g. Roman Cankar, tel.: 041 630 279 za Verovškovo ulico 62 in 70, Ljubljana.</w:t>
      </w:r>
    </w:p>
    <w:p w14:paraId="1FF6F919" w14:textId="77777777" w:rsidR="006F2810" w:rsidRPr="008379A4" w:rsidRDefault="006F2810" w:rsidP="00740DF3">
      <w:pPr>
        <w:keepNext/>
        <w:keepLines/>
        <w:spacing w:after="0" w:line="240" w:lineRule="auto"/>
        <w:jc w:val="both"/>
        <w:rPr>
          <w:rFonts w:ascii="Tahoma" w:eastAsia="Times New Roman" w:hAnsi="Tahoma" w:cs="Tahoma"/>
          <w:iCs/>
          <w:lang w:eastAsia="sl-SI"/>
        </w:rPr>
      </w:pPr>
    </w:p>
    <w:p w14:paraId="60BEEF93" w14:textId="663F584B" w:rsidR="006F2810" w:rsidRPr="008A50A5" w:rsidRDefault="00A25830" w:rsidP="00740DF3">
      <w:pPr>
        <w:keepNext/>
        <w:keepLines/>
        <w:spacing w:after="0" w:line="240" w:lineRule="auto"/>
        <w:jc w:val="both"/>
        <w:rPr>
          <w:rFonts w:ascii="Tahoma" w:eastAsia="Times New Roman" w:hAnsi="Tahoma" w:cs="Tahoma"/>
          <w:lang w:eastAsia="sl-SI"/>
        </w:rPr>
      </w:pPr>
      <w:r w:rsidRPr="00A25830">
        <w:rPr>
          <w:rFonts w:ascii="Tahoma" w:eastAsia="Times New Roman" w:hAnsi="Tahoma" w:cs="Tahoma"/>
          <w:lang w:eastAsia="sl-SI"/>
        </w:rPr>
        <w:lastRenderedPageBreak/>
        <w:t>Naročnik bo v ta namen ločeno organiziral sestanke s posameznimi ponudniki na</w:t>
      </w:r>
      <w:r w:rsidRPr="00A25830">
        <w:rPr>
          <w:rFonts w:ascii="Tahoma" w:eastAsia="Times New Roman" w:hAnsi="Tahoma" w:cs="Tahoma"/>
          <w:bCs/>
          <w:lang w:eastAsia="sl-SI"/>
        </w:rPr>
        <w:t xml:space="preserve"> lokacijah naročnika Verovškova ulica 62, Verovškova ulica 70 in Toplarniška ulica 19, vse</w:t>
      </w:r>
      <w:r w:rsidRPr="00A25830">
        <w:rPr>
          <w:rFonts w:ascii="Tahoma" w:eastAsia="Times New Roman" w:hAnsi="Tahoma" w:cs="Tahoma"/>
          <w:lang w:eastAsia="sl-SI"/>
        </w:rPr>
        <w:t xml:space="preserve"> v Ljubljani, </w:t>
      </w:r>
      <w:r w:rsidRPr="00A25830">
        <w:rPr>
          <w:rFonts w:ascii="Tahoma" w:eastAsia="Times New Roman" w:hAnsi="Tahoma" w:cs="Tahoma"/>
          <w:b/>
          <w:u w:val="single"/>
          <w:lang w:eastAsia="sl-SI"/>
        </w:rPr>
        <w:t>ki so obvezni za vse ponudnike</w:t>
      </w:r>
      <w:r w:rsidRPr="00A25830">
        <w:rPr>
          <w:rFonts w:ascii="Tahoma" w:eastAsia="Times New Roman" w:hAnsi="Tahoma" w:cs="Tahoma"/>
          <w:lang w:eastAsia="sl-SI"/>
        </w:rPr>
        <w:t>.</w:t>
      </w:r>
      <w:r>
        <w:rPr>
          <w:rFonts w:ascii="Tahoma" w:eastAsia="Times New Roman" w:hAnsi="Tahoma" w:cs="Tahoma"/>
          <w:lang w:eastAsia="sl-SI"/>
        </w:rPr>
        <w:t xml:space="preserve"> P</w:t>
      </w:r>
      <w:r w:rsidR="006F2810" w:rsidRPr="008379A4">
        <w:rPr>
          <w:rFonts w:ascii="Tahoma" w:eastAsia="Times New Roman" w:hAnsi="Tahoma" w:cs="Tahoma"/>
          <w:lang w:eastAsia="sl-SI"/>
        </w:rPr>
        <w:t>onudnik mora kontaktirati predstavnika naročnika</w:t>
      </w:r>
      <w:r w:rsidR="00090629" w:rsidRPr="00090629">
        <w:rPr>
          <w:rFonts w:ascii="Tahoma" w:eastAsia="Times New Roman" w:hAnsi="Tahoma" w:cs="Tahoma"/>
          <w:iCs/>
          <w:lang w:eastAsia="sl-SI"/>
        </w:rPr>
        <w:t xml:space="preserve"> </w:t>
      </w:r>
      <w:r w:rsidR="009034BE">
        <w:rPr>
          <w:rFonts w:ascii="Tahoma" w:eastAsia="Times New Roman" w:hAnsi="Tahoma" w:cs="Tahoma"/>
          <w:iCs/>
          <w:lang w:eastAsia="sl-SI"/>
        </w:rPr>
        <w:t xml:space="preserve">do </w:t>
      </w:r>
      <w:r w:rsidR="006C502F">
        <w:rPr>
          <w:rFonts w:ascii="Tahoma" w:eastAsia="Times New Roman" w:hAnsi="Tahoma" w:cs="Tahoma"/>
          <w:iCs/>
          <w:lang w:eastAsia="sl-SI"/>
        </w:rPr>
        <w:t>3</w:t>
      </w:r>
      <w:r w:rsidR="00BF04D0">
        <w:rPr>
          <w:rFonts w:ascii="Tahoma" w:eastAsia="Times New Roman" w:hAnsi="Tahoma" w:cs="Tahoma"/>
          <w:iCs/>
          <w:lang w:eastAsia="sl-SI"/>
        </w:rPr>
        <w:t>.</w:t>
      </w:r>
      <w:r w:rsidR="009034BE">
        <w:rPr>
          <w:rFonts w:ascii="Tahoma" w:eastAsia="Times New Roman" w:hAnsi="Tahoma" w:cs="Tahoma"/>
          <w:iCs/>
          <w:lang w:eastAsia="sl-SI"/>
        </w:rPr>
        <w:t xml:space="preserve"> </w:t>
      </w:r>
      <w:r w:rsidR="006C502F">
        <w:rPr>
          <w:rFonts w:ascii="Tahoma" w:eastAsia="Times New Roman" w:hAnsi="Tahoma" w:cs="Tahoma"/>
          <w:iCs/>
          <w:lang w:eastAsia="sl-SI"/>
        </w:rPr>
        <w:t>10</w:t>
      </w:r>
      <w:r w:rsidR="00090629">
        <w:rPr>
          <w:rFonts w:ascii="Tahoma" w:eastAsia="Times New Roman" w:hAnsi="Tahoma" w:cs="Tahoma"/>
          <w:iCs/>
          <w:lang w:eastAsia="sl-SI"/>
        </w:rPr>
        <w:t>. 20</w:t>
      </w:r>
      <w:r w:rsidR="00653D93">
        <w:rPr>
          <w:rFonts w:ascii="Tahoma" w:eastAsia="Times New Roman" w:hAnsi="Tahoma" w:cs="Tahoma"/>
          <w:iCs/>
          <w:lang w:eastAsia="sl-SI"/>
        </w:rPr>
        <w:t>2</w:t>
      </w:r>
      <w:r w:rsidR="00F76C30">
        <w:rPr>
          <w:rFonts w:ascii="Tahoma" w:eastAsia="Times New Roman" w:hAnsi="Tahoma" w:cs="Tahoma"/>
          <w:iCs/>
          <w:lang w:eastAsia="sl-SI"/>
        </w:rPr>
        <w:t>4</w:t>
      </w:r>
      <w:r w:rsidR="006F2810" w:rsidRPr="008379A4">
        <w:rPr>
          <w:rFonts w:ascii="Tahoma" w:eastAsia="Times New Roman" w:hAnsi="Tahoma" w:cs="Tahoma"/>
          <w:lang w:eastAsia="sl-SI"/>
        </w:rPr>
        <w:t xml:space="preserve"> in se dogovoriti za sestanek. Ogled objektov je možen vsak </w:t>
      </w:r>
      <w:r w:rsidR="006F2810" w:rsidRPr="008A50A5">
        <w:rPr>
          <w:rFonts w:ascii="Tahoma" w:eastAsia="Times New Roman" w:hAnsi="Tahoma" w:cs="Tahoma"/>
          <w:lang w:eastAsia="sl-SI"/>
        </w:rPr>
        <w:t xml:space="preserve">delavnik, od 8. do 12. ure. Zadnji dan za ogled objekta je </w:t>
      </w:r>
      <w:r w:rsidR="006C502F">
        <w:rPr>
          <w:rFonts w:ascii="Tahoma" w:eastAsia="Times New Roman" w:hAnsi="Tahoma" w:cs="Tahoma"/>
          <w:b/>
          <w:lang w:eastAsia="sl-SI"/>
        </w:rPr>
        <w:t>4</w:t>
      </w:r>
      <w:r w:rsidR="00BF04D0" w:rsidRPr="00BF04D0">
        <w:rPr>
          <w:rFonts w:ascii="Tahoma" w:eastAsia="Times New Roman" w:hAnsi="Tahoma" w:cs="Tahoma"/>
          <w:b/>
          <w:lang w:eastAsia="sl-SI"/>
        </w:rPr>
        <w:t xml:space="preserve">. </w:t>
      </w:r>
      <w:r w:rsidR="006C502F">
        <w:rPr>
          <w:rFonts w:ascii="Tahoma" w:eastAsia="Times New Roman" w:hAnsi="Tahoma" w:cs="Tahoma"/>
          <w:b/>
          <w:lang w:eastAsia="sl-SI"/>
        </w:rPr>
        <w:t>10</w:t>
      </w:r>
      <w:r w:rsidR="00BF04D0" w:rsidRPr="00BF04D0">
        <w:rPr>
          <w:rFonts w:ascii="Tahoma" w:eastAsia="Times New Roman" w:hAnsi="Tahoma" w:cs="Tahoma"/>
          <w:b/>
          <w:lang w:eastAsia="sl-SI"/>
        </w:rPr>
        <w:t>. 202</w:t>
      </w:r>
      <w:r w:rsidR="00F76C30">
        <w:rPr>
          <w:rFonts w:ascii="Tahoma" w:eastAsia="Times New Roman" w:hAnsi="Tahoma" w:cs="Tahoma"/>
          <w:b/>
          <w:lang w:eastAsia="sl-SI"/>
        </w:rPr>
        <w:t>4</w:t>
      </w:r>
      <w:r w:rsidR="00BF04D0">
        <w:rPr>
          <w:rFonts w:ascii="Tahoma" w:eastAsia="Times New Roman" w:hAnsi="Tahoma" w:cs="Tahoma"/>
          <w:b/>
          <w:lang w:eastAsia="sl-SI"/>
        </w:rPr>
        <w:t xml:space="preserve"> </w:t>
      </w:r>
      <w:r w:rsidR="006F2810" w:rsidRPr="008A50A5">
        <w:rPr>
          <w:rFonts w:ascii="Tahoma" w:eastAsia="Times New Roman" w:hAnsi="Tahoma" w:cs="Tahoma"/>
          <w:b/>
          <w:lang w:eastAsia="sl-SI"/>
        </w:rPr>
        <w:t>do 1</w:t>
      </w:r>
      <w:r w:rsidR="001F780D">
        <w:rPr>
          <w:rFonts w:ascii="Tahoma" w:eastAsia="Times New Roman" w:hAnsi="Tahoma" w:cs="Tahoma"/>
          <w:b/>
          <w:lang w:eastAsia="sl-SI"/>
        </w:rPr>
        <w:t>2</w:t>
      </w:r>
      <w:r w:rsidR="006F2810" w:rsidRPr="008A50A5">
        <w:rPr>
          <w:rFonts w:ascii="Tahoma" w:eastAsia="Times New Roman" w:hAnsi="Tahoma" w:cs="Tahoma"/>
          <w:b/>
          <w:lang w:eastAsia="sl-SI"/>
        </w:rPr>
        <w:t>. ure</w:t>
      </w:r>
      <w:r w:rsidR="006F2810" w:rsidRPr="008A50A5">
        <w:rPr>
          <w:rFonts w:ascii="Tahoma" w:eastAsia="Times New Roman" w:hAnsi="Tahoma" w:cs="Tahoma"/>
          <w:lang w:eastAsia="sl-SI"/>
        </w:rPr>
        <w:t xml:space="preserve">. </w:t>
      </w:r>
    </w:p>
    <w:p w14:paraId="17F9BCC9" w14:textId="77777777" w:rsidR="006F2810" w:rsidRPr="008A50A5" w:rsidRDefault="006F2810" w:rsidP="00740DF3">
      <w:pPr>
        <w:keepNext/>
        <w:keepLines/>
        <w:spacing w:after="0" w:line="240" w:lineRule="auto"/>
        <w:jc w:val="both"/>
        <w:rPr>
          <w:rFonts w:ascii="Tahoma" w:eastAsia="Times New Roman" w:hAnsi="Tahoma" w:cs="Tahoma"/>
          <w:lang w:eastAsia="sl-SI"/>
        </w:rPr>
      </w:pPr>
    </w:p>
    <w:p w14:paraId="62CC3173" w14:textId="77777777" w:rsidR="00B8425B" w:rsidRPr="00C27FA2" w:rsidRDefault="00B8425B" w:rsidP="00740DF3">
      <w:pPr>
        <w:keepNext/>
        <w:keepLines/>
        <w:spacing w:after="0" w:line="240" w:lineRule="auto"/>
        <w:jc w:val="both"/>
        <w:rPr>
          <w:rFonts w:ascii="Tahoma" w:eastAsia="Times New Roman" w:hAnsi="Tahoma" w:cs="Tahoma"/>
          <w:b/>
          <w:lang w:eastAsia="sl-SI"/>
        </w:rPr>
      </w:pPr>
      <w:r w:rsidRPr="00C27FA2">
        <w:rPr>
          <w:rFonts w:ascii="Tahoma" w:eastAsia="Times New Roman" w:hAnsi="Tahoma" w:cs="Tahoma"/>
          <w:b/>
          <w:lang w:eastAsia="sl-SI"/>
        </w:rPr>
        <w:t xml:space="preserve">Ponudnik ne bo upravičen do nobenega povečanja cene, ki bi ga utemeljeval s tem, da ni bil polno obveščen o pogojih, ki se nanašajo na predmetne obveznosti. </w:t>
      </w:r>
    </w:p>
    <w:p w14:paraId="4E91FF17" w14:textId="77777777" w:rsidR="006F2810" w:rsidRPr="008A50A5" w:rsidRDefault="006F2810" w:rsidP="00740DF3">
      <w:pPr>
        <w:keepNext/>
        <w:keepLines/>
        <w:spacing w:after="0" w:line="240" w:lineRule="auto"/>
        <w:jc w:val="both"/>
        <w:rPr>
          <w:rFonts w:ascii="Tahoma" w:eastAsia="Times New Roman" w:hAnsi="Tahoma" w:cs="Tahoma"/>
          <w:lang w:eastAsia="sl-SI"/>
        </w:rPr>
      </w:pPr>
    </w:p>
    <w:p w14:paraId="51F3E7ED" w14:textId="77777777" w:rsidR="006F2810" w:rsidRPr="008A50A5" w:rsidRDefault="006F2810" w:rsidP="00740DF3">
      <w:pPr>
        <w:keepNext/>
        <w:keepLines/>
        <w:spacing w:after="0" w:line="240" w:lineRule="auto"/>
        <w:jc w:val="both"/>
        <w:rPr>
          <w:rFonts w:ascii="Tahoma" w:eastAsia="Times New Roman" w:hAnsi="Tahoma" w:cs="Tahoma"/>
          <w:lang w:eastAsia="sl-SI"/>
        </w:rPr>
      </w:pPr>
      <w:r w:rsidRPr="008A50A5">
        <w:rPr>
          <w:rFonts w:ascii="Tahoma" w:eastAsia="Times New Roman" w:hAnsi="Tahoma" w:cs="Tahoma"/>
          <w:lang w:eastAsia="sl-SI"/>
        </w:rPr>
        <w:t xml:space="preserve">Ponudnik mora kot </w:t>
      </w:r>
      <w:r w:rsidRPr="008A50A5">
        <w:rPr>
          <w:rFonts w:ascii="Tahoma" w:eastAsia="Times New Roman" w:hAnsi="Tahoma" w:cs="Tahoma"/>
          <w:b/>
          <w:lang w:eastAsia="sl-SI"/>
        </w:rPr>
        <w:t xml:space="preserve">prilogo </w:t>
      </w:r>
      <w:r w:rsidR="00591D7F">
        <w:rPr>
          <w:rFonts w:ascii="Tahoma" w:eastAsia="Times New Roman" w:hAnsi="Tahoma" w:cs="Tahoma"/>
          <w:b/>
          <w:lang w:eastAsia="sl-SI"/>
        </w:rPr>
        <w:t>10</w:t>
      </w:r>
      <w:r w:rsidRPr="008A50A5">
        <w:rPr>
          <w:rFonts w:ascii="Tahoma" w:eastAsia="Times New Roman" w:hAnsi="Tahoma" w:cs="Tahoma"/>
          <w:lang w:eastAsia="sl-SI"/>
        </w:rPr>
        <w:t xml:space="preserve"> predložiti potrdilo (izdano s strani naročnika) o opravljenem obveznem ogledu objektov na katerih se bodo izvajala dela, ki so predmet postopka JN.</w:t>
      </w:r>
    </w:p>
    <w:p w14:paraId="15154F62" w14:textId="77777777" w:rsidR="00185EAC" w:rsidRPr="00820FED" w:rsidRDefault="00185EAC" w:rsidP="00740DF3">
      <w:pPr>
        <w:keepNext/>
        <w:keepLines/>
        <w:spacing w:after="0" w:line="240" w:lineRule="auto"/>
        <w:jc w:val="both"/>
        <w:rPr>
          <w:rFonts w:ascii="Tahoma" w:eastAsia="Times New Roman" w:hAnsi="Tahoma" w:cs="Tahoma"/>
          <w:lang w:eastAsia="sl-SI"/>
        </w:rPr>
      </w:pPr>
    </w:p>
    <w:p w14:paraId="6D9325BC" w14:textId="77777777" w:rsidR="00185EAC" w:rsidRPr="00820FED" w:rsidRDefault="00185EAC" w:rsidP="00740DF3">
      <w:pPr>
        <w:keepNext/>
        <w:keepLines/>
        <w:numPr>
          <w:ilvl w:val="2"/>
          <w:numId w:val="2"/>
        </w:numPr>
        <w:spacing w:after="0" w:line="240" w:lineRule="auto"/>
        <w:jc w:val="both"/>
        <w:rPr>
          <w:rFonts w:ascii="Tahoma" w:eastAsia="Times New Roman" w:hAnsi="Tahoma" w:cs="Tahoma"/>
          <w:b/>
          <w:lang w:eastAsia="sl-SI"/>
        </w:rPr>
      </w:pPr>
      <w:r w:rsidRPr="00820FED">
        <w:rPr>
          <w:rFonts w:ascii="Tahoma" w:eastAsia="Times New Roman" w:hAnsi="Tahoma" w:cs="Tahoma"/>
          <w:b/>
          <w:lang w:eastAsia="sl-SI"/>
        </w:rPr>
        <w:t>Ostale zahteve in pogoji naročnika</w:t>
      </w:r>
    </w:p>
    <w:p w14:paraId="411B93E9" w14:textId="77777777" w:rsidR="00185EAC" w:rsidRPr="00820FED" w:rsidRDefault="00185EAC" w:rsidP="00740DF3">
      <w:pPr>
        <w:keepNext/>
        <w:keepLines/>
        <w:spacing w:after="0" w:line="240" w:lineRule="auto"/>
        <w:rPr>
          <w:rFonts w:ascii="Tahoma" w:eastAsia="Times New Roman" w:hAnsi="Tahoma" w:cs="Tahoma"/>
          <w:b/>
          <w:szCs w:val="21"/>
          <w:lang w:eastAsia="sl-SI"/>
        </w:rPr>
      </w:pPr>
    </w:p>
    <w:p w14:paraId="5A0619CD" w14:textId="77777777" w:rsidR="001F3DC2" w:rsidRPr="00410C2C" w:rsidRDefault="001F3DC2" w:rsidP="00740DF3">
      <w:pPr>
        <w:keepNext/>
        <w:keepLines/>
        <w:spacing w:after="0" w:line="240" w:lineRule="auto"/>
        <w:jc w:val="both"/>
        <w:rPr>
          <w:rFonts w:ascii="Tahoma" w:eastAsia="Times New Roman" w:hAnsi="Tahoma" w:cs="Tahoma"/>
          <w:lang w:eastAsia="sl-SI"/>
        </w:rPr>
      </w:pPr>
      <w:r w:rsidRPr="00410C2C">
        <w:rPr>
          <w:rFonts w:ascii="Tahoma" w:eastAsia="Times New Roman" w:hAnsi="Tahoma" w:cs="Tahoma"/>
          <w:lang w:eastAsia="sl-SI"/>
        </w:rPr>
        <w:t xml:space="preserve">Ponudnik, skupina ponudnikov v okviru skupne ponudbe, vsi v ponudbi navedeni podizvajalci ter </w:t>
      </w:r>
      <w:r w:rsidRPr="00410C2C">
        <w:rPr>
          <w:rFonts w:ascii="Tahoma" w:eastAsia="Times New Roman" w:hAnsi="Tahoma" w:cs="Tahoma"/>
          <w:bCs/>
          <w:lang w:eastAsia="sl-SI"/>
        </w:rPr>
        <w:t>subjekti, katerega zmogljivost bo ponudnik uporabil,</w:t>
      </w:r>
      <w:r w:rsidRPr="00410C2C">
        <w:rPr>
          <w:rFonts w:ascii="Tahoma" w:eastAsia="Times New Roman" w:hAnsi="Tahoma" w:cs="Tahoma"/>
          <w:lang w:eastAsia="sl-SI"/>
        </w:rPr>
        <w:t xml:space="preserve"> ne sme/jo biti uvrščen/i na seznam poslovnih subjektov, s katerimi na podlagi </w:t>
      </w:r>
      <w:r w:rsidR="00F76C30" w:rsidRPr="00370A68">
        <w:rPr>
          <w:rFonts w:ascii="Tahoma" w:hAnsi="Tahoma" w:cs="Tahoma"/>
        </w:rPr>
        <w:t>35. člena Zakona o integriteti in preprečevanju korupcije (Uradni list RS, št. 69/11 – uradno prečiščeno besedilo, 158/20, 3/22 – ZDeb in 16/23 – ZZPri; v nadaljevanju ZIntPK</w:t>
      </w:r>
      <w:r w:rsidRPr="00410C2C">
        <w:rPr>
          <w:rFonts w:ascii="Tahoma" w:eastAsia="Times New Roman" w:hAnsi="Tahoma" w:cs="Tahoma"/>
          <w:lang w:eastAsia="sl-SI"/>
        </w:rPr>
        <w:t>), naročniki ne smejo sodelovati.</w:t>
      </w:r>
    </w:p>
    <w:p w14:paraId="3718A43E" w14:textId="77777777" w:rsidR="001F3DC2" w:rsidRPr="00820FED" w:rsidRDefault="001F3DC2" w:rsidP="00740DF3">
      <w:pPr>
        <w:keepNext/>
        <w:keepLines/>
        <w:spacing w:after="0" w:line="240" w:lineRule="auto"/>
        <w:jc w:val="both"/>
        <w:rPr>
          <w:rFonts w:ascii="Tahoma" w:eastAsia="Times New Roman" w:hAnsi="Tahoma" w:cs="Tahoma"/>
          <w:lang w:eastAsia="sl-SI"/>
        </w:rPr>
      </w:pPr>
    </w:p>
    <w:p w14:paraId="47619F09" w14:textId="77777777" w:rsidR="001F3DC2" w:rsidRDefault="001F3DC2" w:rsidP="00740DF3">
      <w:pPr>
        <w:keepNext/>
        <w:keepLines/>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14:paraId="071F052C" w14:textId="77777777" w:rsidR="00740DF3" w:rsidRPr="008379A4" w:rsidRDefault="00740DF3" w:rsidP="00740DF3">
      <w:pPr>
        <w:keepNext/>
        <w:keepLines/>
        <w:spacing w:after="0" w:line="240" w:lineRule="auto"/>
        <w:ind w:right="-2"/>
        <w:jc w:val="both"/>
        <w:rPr>
          <w:rFonts w:ascii="Tahoma" w:eastAsia="Times New Roman" w:hAnsi="Tahoma" w:cs="Tahoma"/>
          <w:szCs w:val="20"/>
          <w:lang w:eastAsia="sl-SI"/>
        </w:rPr>
      </w:pPr>
    </w:p>
    <w:p w14:paraId="4C1627D9" w14:textId="77777777" w:rsidR="00740DF3" w:rsidRPr="005E1CA7" w:rsidRDefault="00740DF3" w:rsidP="00740DF3">
      <w:pPr>
        <w:keepNext/>
        <w:keepLines/>
        <w:numPr>
          <w:ilvl w:val="0"/>
          <w:numId w:val="2"/>
        </w:numPr>
        <w:spacing w:after="0" w:line="240" w:lineRule="auto"/>
        <w:jc w:val="both"/>
        <w:rPr>
          <w:rFonts w:ascii="Tahoma" w:eastAsia="Times New Roman" w:hAnsi="Tahoma" w:cs="Tahoma"/>
          <w:b/>
          <w:lang w:eastAsia="sl-SI"/>
        </w:rPr>
      </w:pPr>
      <w:r w:rsidRPr="005E1CA7">
        <w:rPr>
          <w:rFonts w:ascii="Tahoma" w:eastAsia="Times New Roman" w:hAnsi="Tahoma" w:cs="Tahoma"/>
          <w:b/>
          <w:lang w:eastAsia="sl-SI"/>
        </w:rPr>
        <w:t xml:space="preserve">Zahteve varstva pri delu, požarnega varstva in varovanja okolja </w:t>
      </w:r>
    </w:p>
    <w:p w14:paraId="090398E3" w14:textId="77777777" w:rsidR="00740DF3" w:rsidRPr="005E1CA7" w:rsidRDefault="00740DF3" w:rsidP="00740DF3">
      <w:pPr>
        <w:keepNext/>
        <w:keepLines/>
        <w:spacing w:after="0" w:line="240" w:lineRule="auto"/>
        <w:rPr>
          <w:rFonts w:ascii="Tahoma" w:eastAsia="Times New Roman" w:hAnsi="Tahoma" w:cs="Tahoma"/>
          <w:u w:val="single"/>
          <w:lang w:eastAsia="sl-SI"/>
        </w:rPr>
      </w:pPr>
    </w:p>
    <w:p w14:paraId="6A0CE2E7" w14:textId="77777777" w:rsidR="00740DF3" w:rsidRPr="00C9420A" w:rsidRDefault="00740DF3" w:rsidP="00740DF3">
      <w:pPr>
        <w:keepNext/>
        <w:keepLines/>
        <w:spacing w:after="0" w:line="240" w:lineRule="auto"/>
        <w:rPr>
          <w:rFonts w:ascii="Tahoma" w:eastAsia="Times New Roman" w:hAnsi="Tahoma" w:cs="Tahoma"/>
          <w:b/>
          <w:lang w:eastAsia="sl-SI"/>
        </w:rPr>
      </w:pPr>
      <w:r w:rsidRPr="00C9420A">
        <w:rPr>
          <w:rFonts w:ascii="Tahoma" w:eastAsia="Times New Roman" w:hAnsi="Tahoma" w:cs="Tahoma"/>
          <w:b/>
          <w:lang w:eastAsia="sl-SI"/>
        </w:rPr>
        <w:t>Zahteve glede izvajanja  ukrepov na skupnih deloviščih pri naročniku</w:t>
      </w:r>
    </w:p>
    <w:p w14:paraId="0B6998BB" w14:textId="77777777" w:rsidR="00740DF3" w:rsidRPr="00C9420A" w:rsidRDefault="00740DF3" w:rsidP="00740DF3">
      <w:pPr>
        <w:keepNext/>
        <w:keepLines/>
        <w:spacing w:after="0" w:line="240" w:lineRule="auto"/>
        <w:rPr>
          <w:rFonts w:ascii="Tahoma" w:eastAsia="Times New Roman" w:hAnsi="Tahoma" w:cs="Tahoma"/>
          <w:u w:val="single"/>
          <w:lang w:eastAsia="sl-SI"/>
        </w:rPr>
      </w:pPr>
    </w:p>
    <w:p w14:paraId="6D14E51E" w14:textId="77777777" w:rsidR="00740DF3" w:rsidRPr="00C9420A" w:rsidRDefault="00740DF3" w:rsidP="00740DF3">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Usposobljenost delavcev za varno izvajanje dela</w:t>
      </w:r>
    </w:p>
    <w:p w14:paraId="55A6B006" w14:textId="77777777" w:rsidR="00740DF3" w:rsidRPr="00C9420A" w:rsidRDefault="00740DF3" w:rsidP="00740DF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se bodo izvajala tudi dela, kjer obstaja večje tveganje za nastanek poškodb in okvar zdravja delavcev.</w:t>
      </w:r>
    </w:p>
    <w:p w14:paraId="76BBC765" w14:textId="77777777" w:rsidR="00740DF3" w:rsidRPr="00C9420A" w:rsidRDefault="00740DF3" w:rsidP="00740DF3">
      <w:pPr>
        <w:keepNext/>
        <w:keepLines/>
        <w:spacing w:after="0" w:line="240" w:lineRule="auto"/>
        <w:jc w:val="both"/>
        <w:rPr>
          <w:rFonts w:ascii="Tahoma" w:eastAsia="Times New Roman" w:hAnsi="Tahoma" w:cs="Tahoma"/>
          <w:lang w:eastAsia="sl-SI"/>
        </w:rPr>
      </w:pPr>
    </w:p>
    <w:p w14:paraId="1CDD5924" w14:textId="77777777" w:rsidR="00740DF3" w:rsidRPr="00C9420A" w:rsidRDefault="00740DF3" w:rsidP="00740DF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Zato morajo biti delavci izvajalca usposobljeni za varno izvajanje dela po programu, ki zajema najmanj naslednje dejavnike tveganja za poškodbe in okvare zdravja na skupnih deloviščih:</w:t>
      </w:r>
    </w:p>
    <w:p w14:paraId="72B17FD5" w14:textId="77777777" w:rsidR="00740DF3" w:rsidRPr="00C9420A" w:rsidRDefault="00740DF3" w:rsidP="00740DF3">
      <w:pPr>
        <w:keepNext/>
        <w:keepLines/>
        <w:numPr>
          <w:ilvl w:val="0"/>
          <w:numId w:val="24"/>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temeljnih zakonskih določb, </w:t>
      </w:r>
    </w:p>
    <w:p w14:paraId="1E8212B4" w14:textId="77777777" w:rsidR="00740DF3" w:rsidRPr="00C9420A" w:rsidRDefault="00740DF3" w:rsidP="00740DF3">
      <w:pPr>
        <w:keepNext/>
        <w:keepLines/>
        <w:numPr>
          <w:ilvl w:val="0"/>
          <w:numId w:val="24"/>
        </w:numPr>
        <w:spacing w:after="0" w:line="240" w:lineRule="auto"/>
        <w:jc w:val="both"/>
        <w:rPr>
          <w:rFonts w:ascii="Tahoma" w:eastAsia="Times New Roman" w:hAnsi="Tahoma" w:cs="Tahoma"/>
          <w:lang w:eastAsia="sl-SI"/>
        </w:rPr>
      </w:pPr>
      <w:r w:rsidRPr="00C9420A">
        <w:rPr>
          <w:rFonts w:ascii="Tahoma" w:eastAsia="Times New Roman" w:hAnsi="Tahoma" w:cs="Tahoma"/>
          <w:lang w:eastAsia="sl-SI"/>
        </w:rPr>
        <w:t>poznavanje (internih) predpisov glede: prijavljanje poškodb pri delu, preizkus alkoholiziranosti, prva pomoč;</w:t>
      </w:r>
    </w:p>
    <w:p w14:paraId="7F1454D6" w14:textId="77777777" w:rsidR="00740DF3" w:rsidRPr="00C9420A" w:rsidRDefault="00740DF3" w:rsidP="00740DF3">
      <w:pPr>
        <w:keepNext/>
        <w:keepLines/>
        <w:numPr>
          <w:ilvl w:val="0"/>
          <w:numId w:val="24"/>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o varnostnih znakih;</w:t>
      </w:r>
    </w:p>
    <w:p w14:paraId="4A078097" w14:textId="77777777" w:rsidR="00740DF3" w:rsidRPr="00C9420A" w:rsidRDefault="00740DF3" w:rsidP="00740DF3">
      <w:pPr>
        <w:keepNext/>
        <w:keepLines/>
        <w:numPr>
          <w:ilvl w:val="0"/>
          <w:numId w:val="24"/>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iz požarnega varstva;</w:t>
      </w:r>
    </w:p>
    <w:p w14:paraId="1CDCFB99" w14:textId="77777777" w:rsidR="00740DF3" w:rsidRPr="00C9420A" w:rsidRDefault="00740DF3" w:rsidP="00740DF3">
      <w:pPr>
        <w:keepNext/>
        <w:keepLines/>
        <w:numPr>
          <w:ilvl w:val="0"/>
          <w:numId w:val="24"/>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varnega dela z nevarnimi snovmi;</w:t>
      </w:r>
    </w:p>
    <w:p w14:paraId="64ACCEC8" w14:textId="77777777" w:rsidR="00740DF3" w:rsidRPr="00C9420A" w:rsidRDefault="00740DF3" w:rsidP="00740DF3">
      <w:pPr>
        <w:keepNext/>
        <w:keepLines/>
        <w:numPr>
          <w:ilvl w:val="0"/>
          <w:numId w:val="24"/>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urejenosti delovnih mest;</w:t>
      </w:r>
    </w:p>
    <w:p w14:paraId="5485C352" w14:textId="77777777" w:rsidR="00740DF3" w:rsidRPr="00C9420A" w:rsidRDefault="00740DF3" w:rsidP="00740DF3">
      <w:pPr>
        <w:keepNext/>
        <w:keepLines/>
        <w:numPr>
          <w:ilvl w:val="0"/>
          <w:numId w:val="24"/>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 uporabe delovne opreme;</w:t>
      </w:r>
    </w:p>
    <w:p w14:paraId="2AA2F383" w14:textId="77777777" w:rsidR="00740DF3" w:rsidRPr="00C9420A" w:rsidRDefault="00740DF3" w:rsidP="00740DF3">
      <w:pPr>
        <w:keepNext/>
        <w:keepLines/>
        <w:numPr>
          <w:ilvl w:val="0"/>
          <w:numId w:val="24"/>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varstva pri delu pred nevarnostjo električnega toka;</w:t>
      </w:r>
    </w:p>
    <w:p w14:paraId="4864B072" w14:textId="77777777" w:rsidR="00740DF3" w:rsidRPr="00C9420A" w:rsidRDefault="00740DF3" w:rsidP="00740DF3">
      <w:pPr>
        <w:keepNext/>
        <w:keepLines/>
        <w:numPr>
          <w:ilvl w:val="0"/>
          <w:numId w:val="24"/>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uporabe osebne varovalne opreme;</w:t>
      </w:r>
    </w:p>
    <w:p w14:paraId="59D1E6AB" w14:textId="77777777" w:rsidR="00740DF3" w:rsidRPr="00C9420A" w:rsidRDefault="00740DF3" w:rsidP="00740DF3">
      <w:pPr>
        <w:keepNext/>
        <w:keepLines/>
        <w:numPr>
          <w:ilvl w:val="0"/>
          <w:numId w:val="24"/>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dvigovanja in prenašanja bremen;</w:t>
      </w:r>
    </w:p>
    <w:p w14:paraId="648B257B" w14:textId="77777777" w:rsidR="00740DF3" w:rsidRPr="00C9420A" w:rsidRDefault="00740DF3" w:rsidP="00740DF3">
      <w:pPr>
        <w:keepNext/>
        <w:keepLines/>
        <w:numPr>
          <w:ilvl w:val="0"/>
          <w:numId w:val="24"/>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dela na deloviščih.</w:t>
      </w:r>
    </w:p>
    <w:p w14:paraId="4929C716" w14:textId="77777777" w:rsidR="00740DF3" w:rsidRPr="00C9420A" w:rsidRDefault="00740DF3" w:rsidP="00740DF3">
      <w:pPr>
        <w:keepNext/>
        <w:keepLines/>
        <w:spacing w:after="0" w:line="240" w:lineRule="auto"/>
        <w:rPr>
          <w:rFonts w:ascii="Tahoma" w:eastAsia="Times New Roman" w:hAnsi="Tahoma" w:cs="Tahoma"/>
          <w:u w:val="single"/>
          <w:lang w:eastAsia="sl-SI"/>
        </w:rPr>
      </w:pPr>
    </w:p>
    <w:p w14:paraId="62C763F1" w14:textId="77777777" w:rsidR="00740DF3" w:rsidRPr="00C9420A" w:rsidRDefault="00740DF3" w:rsidP="00740DF3">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Posebne usposobljenosti:</w:t>
      </w:r>
    </w:p>
    <w:p w14:paraId="1652034C" w14:textId="77777777" w:rsidR="00740DF3" w:rsidRPr="00C9420A" w:rsidRDefault="00740DF3" w:rsidP="00740DF3">
      <w:pPr>
        <w:keepNext/>
        <w:keepLines/>
        <w:spacing w:after="0" w:line="240" w:lineRule="auto"/>
        <w:rPr>
          <w:rFonts w:ascii="Tahoma" w:eastAsia="Times New Roman" w:hAnsi="Tahoma" w:cs="Tahoma"/>
          <w:b/>
          <w:lang w:eastAsia="sl-SI"/>
        </w:rPr>
      </w:pPr>
    </w:p>
    <w:p w14:paraId="63553FEB" w14:textId="77777777" w:rsidR="00740DF3" w:rsidRPr="00C9420A" w:rsidRDefault="00740DF3" w:rsidP="00740DF3">
      <w:pPr>
        <w:keepNext/>
        <w:keepLines/>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Vsi delavci morajo imeti veljavne (praktični in teoretični del) preizkuse znanja iz varstva pri delu, ki niso starejši od 2 (dveh) let. Usposobljeni morajo biti po programu usposabljanja, ki zajema vse nevarnosti in škodljivosti, ki jim bodo delavci izpostavljeni pri izvajanju</w:t>
      </w:r>
      <w:r>
        <w:rPr>
          <w:rFonts w:ascii="Tahoma" w:eastAsia="Times New Roman" w:hAnsi="Tahoma" w:cs="Tahoma"/>
          <w:lang w:eastAsia="sl-SI"/>
        </w:rPr>
        <w:t xml:space="preserve"> pogodbenih storitev.</w:t>
      </w:r>
    </w:p>
    <w:p w14:paraId="5881F4E2" w14:textId="77777777" w:rsidR="00740DF3" w:rsidRPr="00C9420A" w:rsidRDefault="00740DF3" w:rsidP="00740DF3">
      <w:pPr>
        <w:keepNext/>
        <w:keepLines/>
        <w:spacing w:after="0" w:line="240" w:lineRule="auto"/>
        <w:rPr>
          <w:rFonts w:ascii="Tahoma" w:eastAsia="Times New Roman" w:hAnsi="Tahoma" w:cs="Tahoma"/>
          <w:b/>
          <w:lang w:eastAsia="sl-SI"/>
        </w:rPr>
      </w:pPr>
    </w:p>
    <w:p w14:paraId="0C9C6C21" w14:textId="77777777" w:rsidR="00740DF3" w:rsidRPr="00C9420A" w:rsidRDefault="00740DF3" w:rsidP="00740DF3">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Zdravstvena sposobnost delavcev:</w:t>
      </w:r>
    </w:p>
    <w:p w14:paraId="67ECE249" w14:textId="77777777" w:rsidR="00740DF3" w:rsidRPr="00C9420A" w:rsidRDefault="00740DF3" w:rsidP="00740DF3">
      <w:pPr>
        <w:keepNext/>
        <w:keepLines/>
        <w:spacing w:after="0" w:line="240" w:lineRule="auto"/>
        <w:rPr>
          <w:rFonts w:ascii="Tahoma" w:eastAsia="Times New Roman" w:hAnsi="Tahoma" w:cs="Tahoma"/>
          <w:b/>
          <w:lang w:eastAsia="sl-SI"/>
        </w:rPr>
      </w:pPr>
    </w:p>
    <w:p w14:paraId="05B2027C" w14:textId="77777777" w:rsidR="00740DF3" w:rsidRDefault="00740DF3" w:rsidP="00740DF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lastRenderedPageBreak/>
        <w:t xml:space="preserve">Delavci izvajalca morajo biti zdravstveno sposobni za opravljanje dela. Zato morajo imeti zdravniško spričevalo o opravljenem preventivnem zdravstvenem pregledu, kjer ni navedenih omejitev pri delih, ki jih bodo opravljali. </w:t>
      </w:r>
    </w:p>
    <w:p w14:paraId="1915FB1B" w14:textId="77777777" w:rsidR="00740DF3" w:rsidRPr="00C9420A" w:rsidRDefault="00740DF3" w:rsidP="00740DF3">
      <w:pPr>
        <w:keepNext/>
        <w:keepLines/>
        <w:spacing w:after="0" w:line="240" w:lineRule="auto"/>
        <w:jc w:val="both"/>
        <w:rPr>
          <w:rFonts w:ascii="Tahoma" w:eastAsia="Times New Roman" w:hAnsi="Tahoma" w:cs="Tahoma"/>
          <w:dstrike/>
          <w:color w:val="FF0000"/>
          <w:lang w:eastAsia="sl-SI"/>
        </w:rPr>
      </w:pPr>
    </w:p>
    <w:p w14:paraId="7B4F0D27" w14:textId="77777777" w:rsidR="00740DF3" w:rsidRPr="00C9420A" w:rsidRDefault="00740DF3" w:rsidP="00740DF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Napotnica za zdravstveni pregled mora vsebovati dela in izpostavljenost tveganjem, ki se pričakujejo pri izvajanju </w:t>
      </w:r>
      <w:r>
        <w:rPr>
          <w:rFonts w:ascii="Tahoma" w:eastAsia="Times New Roman" w:hAnsi="Tahoma" w:cs="Tahoma"/>
          <w:lang w:eastAsia="sl-SI"/>
        </w:rPr>
        <w:t>pogodbenih storitev</w:t>
      </w:r>
      <w:r w:rsidRPr="00C9420A">
        <w:rPr>
          <w:rFonts w:ascii="Tahoma" w:eastAsia="Times New Roman" w:hAnsi="Tahoma" w:cs="Tahoma"/>
          <w:lang w:eastAsia="sl-SI"/>
        </w:rPr>
        <w:t>.</w:t>
      </w:r>
    </w:p>
    <w:p w14:paraId="22B882E9" w14:textId="77777777" w:rsidR="00740DF3" w:rsidRPr="00C9420A" w:rsidRDefault="00740DF3" w:rsidP="00740DF3">
      <w:pPr>
        <w:keepNext/>
        <w:keepLines/>
        <w:spacing w:after="0" w:line="240" w:lineRule="auto"/>
        <w:rPr>
          <w:rFonts w:ascii="Tahoma" w:eastAsia="Times New Roman" w:hAnsi="Tahoma" w:cs="Tahoma"/>
          <w:b/>
          <w:lang w:eastAsia="sl-SI"/>
        </w:rPr>
      </w:pPr>
    </w:p>
    <w:p w14:paraId="1B82F44C" w14:textId="77777777" w:rsidR="00740DF3" w:rsidRPr="00C9420A" w:rsidRDefault="00740DF3" w:rsidP="00740DF3">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Pisni sporazum na skupnih deloviščih:</w:t>
      </w:r>
    </w:p>
    <w:p w14:paraId="09E2BE50" w14:textId="77777777" w:rsidR="00740DF3" w:rsidRPr="00C9420A" w:rsidRDefault="00740DF3" w:rsidP="00740DF3">
      <w:pPr>
        <w:keepNext/>
        <w:keepLines/>
        <w:spacing w:after="0" w:line="240" w:lineRule="auto"/>
        <w:rPr>
          <w:rFonts w:ascii="Tahoma" w:eastAsia="Times New Roman" w:hAnsi="Tahoma" w:cs="Tahoma"/>
          <w:lang w:eastAsia="sl-SI"/>
        </w:rPr>
      </w:pPr>
    </w:p>
    <w:p w14:paraId="5AABA71A" w14:textId="77777777" w:rsidR="00740DF3" w:rsidRPr="00C9420A" w:rsidRDefault="00740DF3" w:rsidP="00740DF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določita naročnik in izvajalec skupne ukrepe za zagotavljanje varnosti in zdravja pri delu v smislu 39. člena Zakona o varnosti in zdravju pri delu.</w:t>
      </w:r>
    </w:p>
    <w:p w14:paraId="06367873" w14:textId="77777777" w:rsidR="00740DF3" w:rsidRPr="00C9420A" w:rsidRDefault="00740DF3" w:rsidP="00740DF3">
      <w:pPr>
        <w:keepNext/>
        <w:keepLines/>
        <w:spacing w:after="0" w:line="240" w:lineRule="auto"/>
        <w:jc w:val="both"/>
        <w:rPr>
          <w:rFonts w:ascii="Tahoma" w:eastAsia="Times New Roman" w:hAnsi="Tahoma" w:cs="Tahoma"/>
          <w:lang w:eastAsia="sl-SI"/>
        </w:rPr>
      </w:pPr>
    </w:p>
    <w:p w14:paraId="72B78BBF" w14:textId="77777777" w:rsidR="00740DF3" w:rsidRPr="00C9420A" w:rsidRDefault="00740DF3" w:rsidP="00740DF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S </w:t>
      </w:r>
      <w:r w:rsidRPr="00C9420A">
        <w:rPr>
          <w:rFonts w:ascii="Tahoma" w:eastAsia="Times New Roman" w:hAnsi="Tahoma" w:cs="Tahoma"/>
          <w:b/>
          <w:lang w:eastAsia="sl-SI"/>
        </w:rPr>
        <w:t>Pisnim sporazumom</w:t>
      </w:r>
      <w:r w:rsidRPr="00C9420A">
        <w:rPr>
          <w:rFonts w:ascii="Tahoma" w:eastAsia="Times New Roman" w:hAnsi="Tahoma" w:cs="Tahoma"/>
          <w:lang w:eastAsia="sl-SI"/>
        </w:rPr>
        <w:t xml:space="preserve"> </w:t>
      </w:r>
      <w:r w:rsidRPr="00C9420A">
        <w:rPr>
          <w:rFonts w:ascii="Tahoma" w:eastAsia="Times New Roman" w:hAnsi="Tahoma" w:cs="Tahoma"/>
          <w:b/>
          <w:lang w:eastAsia="sl-SI"/>
        </w:rPr>
        <w:t>o skupnih varnostnih ukrepih in ravnanju z okoljem</w:t>
      </w:r>
      <w:r w:rsidRPr="00C9420A">
        <w:rPr>
          <w:rFonts w:ascii="Tahoma" w:eastAsia="Times New Roman" w:hAnsi="Tahoma" w:cs="Tahoma"/>
          <w:lang w:eastAsia="sl-SI"/>
        </w:rPr>
        <w:t xml:space="preserve"> naročnik in izvajalec določita tudi delavce za zagotovitev varnosti svojih delavcev na skupnem delovišču. </w:t>
      </w:r>
    </w:p>
    <w:p w14:paraId="06791288" w14:textId="77777777" w:rsidR="00740DF3" w:rsidRPr="00C9420A" w:rsidRDefault="00740DF3" w:rsidP="00740DF3">
      <w:pPr>
        <w:keepNext/>
        <w:keepLines/>
        <w:spacing w:after="0" w:line="240" w:lineRule="auto"/>
        <w:jc w:val="both"/>
        <w:rPr>
          <w:rFonts w:ascii="Tahoma" w:eastAsia="Times New Roman" w:hAnsi="Tahoma" w:cs="Tahoma"/>
          <w:lang w:eastAsia="sl-SI"/>
        </w:rPr>
      </w:pPr>
    </w:p>
    <w:p w14:paraId="6DC88D7F" w14:textId="77777777" w:rsidR="00740DF3" w:rsidRPr="00C9420A" w:rsidRDefault="00740DF3" w:rsidP="00740DF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Za usklajeno izvajanje ukrepov, določenih s pisnim sporazumom, določita odgovorno osebo naročnika, to je skrbnika </w:t>
      </w:r>
      <w:r>
        <w:rPr>
          <w:rFonts w:ascii="Tahoma" w:eastAsia="Times New Roman" w:hAnsi="Tahoma" w:cs="Tahoma"/>
          <w:lang w:eastAsia="sl-SI"/>
        </w:rPr>
        <w:t>pogodbe</w:t>
      </w:r>
      <w:r w:rsidRPr="00C9420A">
        <w:rPr>
          <w:rFonts w:ascii="Tahoma" w:eastAsia="Times New Roman" w:hAnsi="Tahoma" w:cs="Tahoma"/>
          <w:lang w:eastAsia="sl-SI"/>
        </w:rPr>
        <w:t>.</w:t>
      </w:r>
    </w:p>
    <w:p w14:paraId="41E933C7" w14:textId="77777777" w:rsidR="00740DF3" w:rsidRPr="00C9420A" w:rsidRDefault="00740DF3" w:rsidP="00740DF3">
      <w:pPr>
        <w:keepNext/>
        <w:keepLines/>
        <w:spacing w:after="0" w:line="240" w:lineRule="auto"/>
        <w:rPr>
          <w:rFonts w:ascii="Tahoma" w:eastAsia="Times New Roman" w:hAnsi="Tahoma" w:cs="Tahoma"/>
          <w:lang w:eastAsia="sl-SI"/>
        </w:rPr>
      </w:pPr>
    </w:p>
    <w:p w14:paraId="2A742FD6" w14:textId="77777777" w:rsidR="00740DF3" w:rsidRPr="00C9420A" w:rsidRDefault="00740DF3" w:rsidP="00740DF3">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Interni predpisi:</w:t>
      </w:r>
    </w:p>
    <w:p w14:paraId="465BF6B7" w14:textId="77777777" w:rsidR="00740DF3" w:rsidRPr="00C9420A" w:rsidRDefault="00740DF3" w:rsidP="00740DF3">
      <w:pPr>
        <w:keepNext/>
        <w:keepLines/>
        <w:spacing w:after="0" w:line="240" w:lineRule="auto"/>
        <w:rPr>
          <w:rFonts w:ascii="Tahoma" w:eastAsia="Times New Roman" w:hAnsi="Tahoma" w:cs="Tahoma"/>
          <w:lang w:eastAsia="sl-SI"/>
        </w:rPr>
      </w:pPr>
    </w:p>
    <w:p w14:paraId="51149961" w14:textId="77777777" w:rsidR="00740DF3" w:rsidRPr="00C9420A" w:rsidRDefault="00740DF3" w:rsidP="00740DF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pri naročniku se, poleg veljavne zakonodaje, smiselno upošteva tudi interne predpise naročnika. Tako se mora izvajalec del seznaniti z določili:</w:t>
      </w:r>
    </w:p>
    <w:p w14:paraId="1E4D0258" w14:textId="77777777" w:rsidR="00740DF3" w:rsidRPr="00C9420A" w:rsidRDefault="00740DF3" w:rsidP="00740DF3">
      <w:pPr>
        <w:keepNext/>
        <w:keepLines/>
        <w:spacing w:after="0" w:line="240" w:lineRule="auto"/>
        <w:rPr>
          <w:rFonts w:ascii="Tahoma" w:eastAsia="Times New Roman" w:hAnsi="Tahoma" w:cs="Tahoma"/>
          <w:lang w:eastAsia="sl-SI"/>
        </w:rPr>
      </w:pPr>
    </w:p>
    <w:p w14:paraId="0B5FB739" w14:textId="77777777" w:rsidR="00740DF3" w:rsidRPr="00C9420A" w:rsidRDefault="00740DF3" w:rsidP="00740DF3">
      <w:pPr>
        <w:keepNext/>
        <w:keepLines/>
        <w:spacing w:after="0" w:line="240" w:lineRule="auto"/>
        <w:rPr>
          <w:rFonts w:ascii="Tahoma" w:eastAsia="Times New Roman" w:hAnsi="Tahoma" w:cs="Tahoma"/>
          <w:lang w:eastAsia="sl-SI"/>
        </w:rPr>
      </w:pPr>
      <w:r w:rsidRPr="00C9420A">
        <w:rPr>
          <w:rFonts w:ascii="Tahoma" w:eastAsia="Times New Roman" w:hAnsi="Tahoma" w:cs="Tahoma"/>
          <w:lang w:eastAsia="sl-SI"/>
        </w:rPr>
        <w:t>Požarnega reda:</w:t>
      </w:r>
    </w:p>
    <w:p w14:paraId="7204C398" w14:textId="77777777" w:rsidR="00740DF3" w:rsidRPr="00C9420A" w:rsidRDefault="00740DF3" w:rsidP="00740DF3">
      <w:pPr>
        <w:keepNext/>
        <w:keepLines/>
        <w:numPr>
          <w:ilvl w:val="0"/>
          <w:numId w:val="26"/>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organizacijo varstva pred požarom pri naročniku (odgovorne osebe, osebe za izvajanje strokovnih nalog iz požarnega varstva,…),</w:t>
      </w:r>
    </w:p>
    <w:p w14:paraId="3BD09FC5" w14:textId="77777777" w:rsidR="00740DF3" w:rsidRPr="00C9420A" w:rsidRDefault="00740DF3" w:rsidP="00740DF3">
      <w:pPr>
        <w:keepNext/>
        <w:keepLines/>
        <w:numPr>
          <w:ilvl w:val="0"/>
          <w:numId w:val="26"/>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izvajanje preventivnih ukrepov iz požarnega varstva (izvajanje požarnih straž – izdaja »Dovoljenja za delo z odprtim ognjem in orodjem, ki iskri«, skladiščenje in delo z vnetljivimi in eksplozivnimi snovmi, …),</w:t>
      </w:r>
    </w:p>
    <w:p w14:paraId="4D8E24A7" w14:textId="77777777" w:rsidR="00740DF3" w:rsidRPr="00C9420A" w:rsidRDefault="00740DF3" w:rsidP="00740DF3">
      <w:pPr>
        <w:keepNext/>
        <w:keepLines/>
        <w:numPr>
          <w:ilvl w:val="0"/>
          <w:numId w:val="26"/>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izvlečki iz požarnih redov (načrtom evakuacije),</w:t>
      </w:r>
    </w:p>
    <w:p w14:paraId="6120FD92" w14:textId="77777777" w:rsidR="00740DF3" w:rsidRPr="00C9420A" w:rsidRDefault="00740DF3" w:rsidP="00740DF3">
      <w:pPr>
        <w:keepNext/>
        <w:keepLines/>
        <w:numPr>
          <w:ilvl w:val="0"/>
          <w:numId w:val="26"/>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ukrepi v primeru požara (javljanje, gašenje začetnih požarov, evakuacija,…).</w:t>
      </w:r>
    </w:p>
    <w:p w14:paraId="49ACC140" w14:textId="77777777" w:rsidR="00740DF3" w:rsidRPr="00C9420A" w:rsidRDefault="00740DF3" w:rsidP="00740DF3">
      <w:pPr>
        <w:keepNext/>
        <w:keepLines/>
        <w:spacing w:after="0" w:line="240" w:lineRule="auto"/>
        <w:rPr>
          <w:rFonts w:ascii="Tahoma" w:eastAsia="Times New Roman" w:hAnsi="Tahoma" w:cs="Tahoma"/>
          <w:lang w:eastAsia="sl-SI"/>
        </w:rPr>
      </w:pPr>
    </w:p>
    <w:p w14:paraId="037E8DB8" w14:textId="77777777" w:rsidR="00740DF3" w:rsidRPr="00C9420A" w:rsidRDefault="00740DF3" w:rsidP="00740DF3">
      <w:pPr>
        <w:keepNext/>
        <w:keepLines/>
        <w:spacing w:after="0" w:line="240" w:lineRule="auto"/>
        <w:rPr>
          <w:rFonts w:ascii="Tahoma" w:eastAsia="Times New Roman" w:hAnsi="Tahoma" w:cs="Tahoma"/>
          <w:lang w:eastAsia="sl-SI"/>
        </w:rPr>
      </w:pPr>
      <w:r w:rsidRPr="00C9420A">
        <w:rPr>
          <w:rFonts w:ascii="Tahoma" w:eastAsia="Times New Roman" w:hAnsi="Tahoma" w:cs="Tahoma"/>
          <w:lang w:eastAsia="sl-SI"/>
        </w:rPr>
        <w:t>Redi (ukrepi za varno delo) v delovnih prostorih naročnika:</w:t>
      </w:r>
    </w:p>
    <w:p w14:paraId="290F7AAD" w14:textId="77777777" w:rsidR="00740DF3" w:rsidRPr="00C9420A" w:rsidRDefault="00740DF3" w:rsidP="00740DF3">
      <w:pPr>
        <w:keepNext/>
        <w:keepLines/>
        <w:spacing w:after="0" w:line="240" w:lineRule="auto"/>
        <w:rPr>
          <w:rFonts w:ascii="Tahoma" w:eastAsia="Times New Roman" w:hAnsi="Tahoma" w:cs="Tahoma"/>
          <w:lang w:eastAsia="sl-SI"/>
        </w:rPr>
      </w:pPr>
    </w:p>
    <w:p w14:paraId="51E2067A" w14:textId="77777777" w:rsidR="00740DF3" w:rsidRPr="00C9420A" w:rsidRDefault="00740DF3" w:rsidP="00740DF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določila:</w:t>
      </w:r>
    </w:p>
    <w:p w14:paraId="671F6909" w14:textId="77777777" w:rsidR="00740DF3" w:rsidRPr="00C9420A" w:rsidRDefault="00740DF3" w:rsidP="00740DF3">
      <w:pPr>
        <w:keepNext/>
        <w:keepLines/>
        <w:numPr>
          <w:ilvl w:val="0"/>
          <w:numId w:val="25"/>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obratovalnih redov,</w:t>
      </w:r>
    </w:p>
    <w:p w14:paraId="3B0D5BA1" w14:textId="77777777" w:rsidR="00740DF3" w:rsidRPr="00C9420A" w:rsidRDefault="00740DF3" w:rsidP="00740DF3">
      <w:pPr>
        <w:keepNext/>
        <w:keepLines/>
        <w:numPr>
          <w:ilvl w:val="0"/>
          <w:numId w:val="25"/>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dvoriščnih redov,</w:t>
      </w:r>
    </w:p>
    <w:p w14:paraId="0A8115C5" w14:textId="77777777" w:rsidR="00740DF3" w:rsidRPr="00C9420A" w:rsidRDefault="00740DF3" w:rsidP="00740DF3">
      <w:pPr>
        <w:keepNext/>
        <w:keepLines/>
        <w:numPr>
          <w:ilvl w:val="0"/>
          <w:numId w:val="25"/>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delavniških in drugih redov, ki so izobešeni na vidnih mestih.</w:t>
      </w:r>
    </w:p>
    <w:p w14:paraId="152CD7B9" w14:textId="77777777" w:rsidR="00740DF3" w:rsidRPr="00C9420A" w:rsidRDefault="00740DF3" w:rsidP="00740DF3">
      <w:pPr>
        <w:keepNext/>
        <w:keepLines/>
        <w:spacing w:after="0" w:line="240" w:lineRule="auto"/>
        <w:ind w:left="720"/>
        <w:rPr>
          <w:rFonts w:ascii="Tahoma" w:eastAsia="Times New Roman" w:hAnsi="Tahoma" w:cs="Tahoma"/>
          <w:lang w:eastAsia="sl-SI"/>
        </w:rPr>
      </w:pPr>
    </w:p>
    <w:p w14:paraId="745C8DAD" w14:textId="77777777" w:rsidR="00740DF3" w:rsidRPr="00C9420A" w:rsidRDefault="00740DF3" w:rsidP="00740DF3">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Navodila za varno delo:</w:t>
      </w:r>
    </w:p>
    <w:p w14:paraId="1DB40BE7" w14:textId="77777777" w:rsidR="00740DF3" w:rsidRPr="00C9420A" w:rsidRDefault="00740DF3" w:rsidP="00740DF3">
      <w:pPr>
        <w:keepNext/>
        <w:keepLines/>
        <w:spacing w:after="0" w:line="240" w:lineRule="auto"/>
        <w:rPr>
          <w:rFonts w:ascii="Tahoma" w:eastAsia="Times New Roman" w:hAnsi="Tahoma" w:cs="Tahoma"/>
          <w:lang w:eastAsia="sl-SI"/>
        </w:rPr>
      </w:pPr>
    </w:p>
    <w:p w14:paraId="1F395FAE" w14:textId="77777777" w:rsidR="00740DF3" w:rsidRPr="00C9420A" w:rsidRDefault="00740DF3" w:rsidP="00740DF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varnostna določila in navodila:</w:t>
      </w:r>
    </w:p>
    <w:p w14:paraId="771869FA" w14:textId="77777777" w:rsidR="00740DF3" w:rsidRPr="00C9420A" w:rsidRDefault="00740DF3" w:rsidP="00740DF3">
      <w:pPr>
        <w:keepNext/>
        <w:keepLines/>
        <w:numPr>
          <w:ilvl w:val="0"/>
          <w:numId w:val="25"/>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 xml:space="preserve">obratovalne in druge rede (dvoriščni red, delavniški red, remontni red,…), </w:t>
      </w:r>
    </w:p>
    <w:p w14:paraId="7EA69EDE" w14:textId="77777777" w:rsidR="00740DF3" w:rsidRDefault="00740DF3" w:rsidP="00740DF3">
      <w:pPr>
        <w:keepNext/>
        <w:keepLines/>
        <w:numPr>
          <w:ilvl w:val="0"/>
          <w:numId w:val="25"/>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varno delo z delovno opremo,</w:t>
      </w:r>
    </w:p>
    <w:p w14:paraId="59299F03" w14:textId="77777777" w:rsidR="00740DF3" w:rsidRDefault="00740DF3" w:rsidP="00740DF3">
      <w:pPr>
        <w:keepNext/>
        <w:keepLines/>
        <w:numPr>
          <w:ilvl w:val="0"/>
          <w:numId w:val="25"/>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odpadki,</w:t>
      </w:r>
    </w:p>
    <w:p w14:paraId="2CC61361" w14:textId="77777777" w:rsidR="00740DF3" w:rsidRPr="00C9420A" w:rsidRDefault="00740DF3" w:rsidP="00740DF3">
      <w:pPr>
        <w:keepNext/>
        <w:keepLines/>
        <w:numPr>
          <w:ilvl w:val="0"/>
          <w:numId w:val="25"/>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nevarnimi snovmi,</w:t>
      </w:r>
    </w:p>
    <w:p w14:paraId="45E2292F" w14:textId="77777777" w:rsidR="00740DF3" w:rsidRPr="00C9420A" w:rsidRDefault="00740DF3" w:rsidP="00740DF3">
      <w:pPr>
        <w:keepNext/>
        <w:keepLines/>
        <w:numPr>
          <w:ilvl w:val="0"/>
          <w:numId w:val="25"/>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druga varnostna navodila.</w:t>
      </w:r>
    </w:p>
    <w:p w14:paraId="1052CBB7" w14:textId="77777777" w:rsidR="00740DF3" w:rsidRPr="00C9420A" w:rsidRDefault="00740DF3" w:rsidP="00740DF3">
      <w:pPr>
        <w:keepNext/>
        <w:keepLines/>
        <w:spacing w:after="0" w:line="240" w:lineRule="auto"/>
        <w:rPr>
          <w:rFonts w:ascii="Tahoma" w:eastAsia="Times New Roman" w:hAnsi="Tahoma" w:cs="Tahoma"/>
          <w:lang w:eastAsia="sl-SI"/>
        </w:rPr>
      </w:pPr>
    </w:p>
    <w:p w14:paraId="535DE493" w14:textId="77777777" w:rsidR="00740DF3" w:rsidRPr="00C9420A" w:rsidRDefault="00740DF3" w:rsidP="00740DF3">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Varnostni znaki:</w:t>
      </w:r>
    </w:p>
    <w:p w14:paraId="5416C4FA" w14:textId="77777777" w:rsidR="00740DF3" w:rsidRPr="00C9420A" w:rsidRDefault="00740DF3" w:rsidP="00740DF3">
      <w:pPr>
        <w:keepNext/>
        <w:keepLines/>
        <w:spacing w:after="0" w:line="240" w:lineRule="auto"/>
        <w:rPr>
          <w:rFonts w:ascii="Tahoma" w:eastAsia="Times New Roman" w:hAnsi="Tahoma" w:cs="Tahoma"/>
          <w:lang w:eastAsia="sl-SI"/>
        </w:rPr>
      </w:pPr>
    </w:p>
    <w:p w14:paraId="088F820A" w14:textId="77777777" w:rsidR="00740DF3" w:rsidRPr="00C9420A" w:rsidRDefault="00740DF3" w:rsidP="00740DF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lastRenderedPageBreak/>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047C7D99" w14:textId="77777777" w:rsidR="00740DF3" w:rsidRPr="00C9420A" w:rsidRDefault="00740DF3" w:rsidP="00740DF3">
      <w:pPr>
        <w:keepNext/>
        <w:keepLines/>
        <w:spacing w:after="0" w:line="240" w:lineRule="auto"/>
        <w:rPr>
          <w:rFonts w:ascii="Tahoma" w:eastAsia="Times New Roman" w:hAnsi="Tahoma" w:cs="Tahoma"/>
          <w:lang w:eastAsia="sl-SI"/>
        </w:rPr>
      </w:pPr>
    </w:p>
    <w:p w14:paraId="36EB0065" w14:textId="77777777" w:rsidR="00740DF3" w:rsidRPr="00C9420A" w:rsidRDefault="00740DF3" w:rsidP="00740DF3">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Osebna varovalna oprema:</w:t>
      </w:r>
    </w:p>
    <w:p w14:paraId="707AE3CD" w14:textId="77777777" w:rsidR="00740DF3" w:rsidRPr="00C9420A" w:rsidRDefault="00740DF3" w:rsidP="00740DF3">
      <w:pPr>
        <w:keepNext/>
        <w:keepLines/>
        <w:spacing w:after="0" w:line="240" w:lineRule="auto"/>
        <w:rPr>
          <w:rFonts w:ascii="Tahoma" w:eastAsia="Times New Roman" w:hAnsi="Tahoma" w:cs="Tahoma"/>
          <w:b/>
          <w:lang w:eastAsia="sl-SI"/>
        </w:rPr>
      </w:pPr>
    </w:p>
    <w:p w14:paraId="358229C2" w14:textId="77777777" w:rsidR="00740DF3" w:rsidRPr="00C9420A" w:rsidRDefault="00740DF3" w:rsidP="00740DF3">
      <w:pPr>
        <w:keepNext/>
        <w:keepLines/>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Delavci izvajalca so dolžni na skupnih deloviščih namensko, glede na vrsto tveganja za poškodbe oziroma okvare zdravja, uporabljati lastno osebno varovalno opremo, ki je skladna z veljavnimi standardi in redno pregledana.</w:t>
      </w:r>
    </w:p>
    <w:p w14:paraId="5D88BBBC" w14:textId="77777777" w:rsidR="00740DF3" w:rsidRPr="00C9420A" w:rsidRDefault="00740DF3" w:rsidP="00740DF3">
      <w:pPr>
        <w:keepNext/>
        <w:keepLines/>
        <w:spacing w:after="0" w:line="240" w:lineRule="auto"/>
        <w:rPr>
          <w:rFonts w:ascii="Tahoma" w:eastAsia="Times New Roman" w:hAnsi="Tahoma" w:cs="Tahoma"/>
          <w:lang w:eastAsia="sl-SI"/>
        </w:rPr>
      </w:pPr>
    </w:p>
    <w:p w14:paraId="61970757" w14:textId="77777777" w:rsidR="00740DF3" w:rsidRPr="00C9420A" w:rsidRDefault="00740DF3" w:rsidP="00740DF3">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Delovna oprema:</w:t>
      </w:r>
    </w:p>
    <w:p w14:paraId="7A0191F5" w14:textId="77777777" w:rsidR="00740DF3" w:rsidRPr="00C9420A" w:rsidRDefault="00740DF3" w:rsidP="00740DF3">
      <w:pPr>
        <w:keepNext/>
        <w:keepLines/>
        <w:spacing w:after="0" w:line="240" w:lineRule="auto"/>
        <w:rPr>
          <w:rFonts w:ascii="Tahoma" w:eastAsia="Times New Roman" w:hAnsi="Tahoma" w:cs="Tahoma"/>
          <w:lang w:eastAsia="sl-SI"/>
        </w:rPr>
      </w:pPr>
    </w:p>
    <w:p w14:paraId="29495FCA" w14:textId="77777777" w:rsidR="00740DF3" w:rsidRPr="00C9420A" w:rsidRDefault="00740DF3" w:rsidP="00740DF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Delovna oprema, ki bo uporabljena za izvedbo </w:t>
      </w:r>
      <w:r>
        <w:rPr>
          <w:rFonts w:ascii="Tahoma" w:eastAsia="Times New Roman" w:hAnsi="Tahoma" w:cs="Tahoma"/>
          <w:lang w:eastAsia="sl-SI"/>
        </w:rPr>
        <w:t>pogodbenih storitev</w:t>
      </w:r>
      <w:r w:rsidRPr="00C9420A">
        <w:rPr>
          <w:rFonts w:ascii="Tahoma" w:eastAsia="Times New Roman" w:hAnsi="Tahoma" w:cs="Tahoma"/>
          <w:lang w:eastAsia="sl-SI"/>
        </w:rPr>
        <w:t xml:space="preserve"> mora biti skladna s predpisi.</w:t>
      </w:r>
    </w:p>
    <w:p w14:paraId="7EEC7E8D" w14:textId="77777777" w:rsidR="00740DF3" w:rsidRPr="00C9420A" w:rsidRDefault="00740DF3" w:rsidP="00740DF3">
      <w:pPr>
        <w:keepNext/>
        <w:keepLines/>
        <w:spacing w:after="0" w:line="240" w:lineRule="auto"/>
        <w:rPr>
          <w:rFonts w:ascii="Tahoma" w:eastAsia="Times New Roman" w:hAnsi="Tahoma" w:cs="Tahoma"/>
          <w:lang w:eastAsia="sl-SI"/>
        </w:rPr>
      </w:pPr>
    </w:p>
    <w:p w14:paraId="51BFF3F0" w14:textId="77777777" w:rsidR="00740DF3" w:rsidRPr="00C9420A" w:rsidRDefault="00740DF3" w:rsidP="00740DF3">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Delo na višini</w:t>
      </w:r>
      <w:r w:rsidR="00F76C30">
        <w:rPr>
          <w:rFonts w:ascii="Tahoma" w:eastAsia="Times New Roman" w:hAnsi="Tahoma" w:cs="Tahoma"/>
          <w:u w:val="single"/>
          <w:lang w:eastAsia="sl-SI"/>
        </w:rPr>
        <w:t>:</w:t>
      </w:r>
    </w:p>
    <w:p w14:paraId="4BFE1CD2" w14:textId="77777777" w:rsidR="00740DF3" w:rsidRPr="00C9420A" w:rsidRDefault="00740DF3" w:rsidP="00740DF3">
      <w:pPr>
        <w:keepNext/>
        <w:keepLines/>
        <w:spacing w:after="0" w:line="240" w:lineRule="auto"/>
        <w:rPr>
          <w:rFonts w:ascii="Tahoma" w:eastAsia="Times New Roman" w:hAnsi="Tahoma" w:cs="Tahoma"/>
          <w:u w:val="single"/>
          <w:lang w:eastAsia="sl-SI"/>
        </w:rPr>
      </w:pPr>
    </w:p>
    <w:p w14:paraId="6EA48DEF" w14:textId="77777777" w:rsidR="00740DF3" w:rsidRPr="00C9420A" w:rsidRDefault="00740DF3" w:rsidP="00740DF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39E60E60" w14:textId="77777777" w:rsidR="00740DF3" w:rsidRPr="00C9420A" w:rsidRDefault="00740DF3" w:rsidP="00740DF3">
      <w:pPr>
        <w:keepNext/>
        <w:keepLines/>
        <w:spacing w:after="0" w:line="240" w:lineRule="auto"/>
        <w:jc w:val="both"/>
        <w:rPr>
          <w:rFonts w:ascii="Tahoma" w:eastAsia="Times New Roman" w:hAnsi="Tahoma" w:cs="Tahoma"/>
          <w:lang w:eastAsia="sl-SI"/>
        </w:rPr>
      </w:pPr>
    </w:p>
    <w:p w14:paraId="49C238CA" w14:textId="77777777" w:rsidR="00740DF3" w:rsidRPr="00C9420A" w:rsidRDefault="00740DF3" w:rsidP="00740DF3">
      <w:pPr>
        <w:keepNext/>
        <w:keepLines/>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Odri</w:t>
      </w:r>
      <w:r w:rsidR="00F76C30">
        <w:rPr>
          <w:rFonts w:ascii="Tahoma" w:eastAsia="Times New Roman" w:hAnsi="Tahoma" w:cs="Tahoma"/>
          <w:u w:val="single"/>
          <w:lang w:eastAsia="sl-SI"/>
        </w:rPr>
        <w:t>:</w:t>
      </w:r>
    </w:p>
    <w:p w14:paraId="3B0974E6" w14:textId="77777777" w:rsidR="00740DF3" w:rsidRPr="00C9420A" w:rsidRDefault="00740DF3" w:rsidP="00740DF3">
      <w:pPr>
        <w:keepNext/>
        <w:keepLines/>
        <w:spacing w:after="0" w:line="240" w:lineRule="auto"/>
        <w:rPr>
          <w:rFonts w:ascii="Tahoma" w:eastAsia="Times New Roman" w:hAnsi="Tahoma" w:cs="Tahoma"/>
          <w:lang w:eastAsia="sl-SI"/>
        </w:rPr>
      </w:pPr>
    </w:p>
    <w:p w14:paraId="74D67B63" w14:textId="77777777" w:rsidR="00740DF3" w:rsidRPr="00C9420A" w:rsidRDefault="00740DF3" w:rsidP="00740DF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63486B04" w14:textId="77777777" w:rsidR="00740DF3" w:rsidRPr="00C9420A" w:rsidRDefault="00740DF3" w:rsidP="00740DF3">
      <w:pPr>
        <w:keepNext/>
        <w:keepLines/>
        <w:spacing w:after="0" w:line="240" w:lineRule="auto"/>
        <w:jc w:val="both"/>
        <w:rPr>
          <w:rFonts w:ascii="Tahoma" w:eastAsia="Times New Roman" w:hAnsi="Tahoma" w:cs="Tahoma"/>
          <w:lang w:eastAsia="sl-SI"/>
        </w:rPr>
      </w:pPr>
    </w:p>
    <w:p w14:paraId="6C3E6193" w14:textId="77777777" w:rsidR="00740DF3" w:rsidRPr="00C9420A" w:rsidRDefault="00740DF3" w:rsidP="00740DF3">
      <w:pPr>
        <w:keepNext/>
        <w:keepLines/>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Izkopi in nevarne odprtine</w:t>
      </w:r>
      <w:r w:rsidR="00F76C30">
        <w:rPr>
          <w:rFonts w:ascii="Tahoma" w:eastAsia="Times New Roman" w:hAnsi="Tahoma" w:cs="Tahoma"/>
          <w:u w:val="single"/>
          <w:lang w:eastAsia="sl-SI"/>
        </w:rPr>
        <w:t>:</w:t>
      </w:r>
    </w:p>
    <w:p w14:paraId="30323E89" w14:textId="77777777" w:rsidR="00740DF3" w:rsidRPr="00C9420A" w:rsidRDefault="00740DF3" w:rsidP="00740DF3">
      <w:pPr>
        <w:keepNext/>
        <w:keepLines/>
        <w:spacing w:after="0" w:line="240" w:lineRule="auto"/>
        <w:jc w:val="both"/>
        <w:rPr>
          <w:rFonts w:ascii="Tahoma" w:eastAsia="Times New Roman" w:hAnsi="Tahoma" w:cs="Tahoma"/>
          <w:u w:val="single"/>
          <w:lang w:eastAsia="sl-SI"/>
        </w:rPr>
      </w:pPr>
    </w:p>
    <w:p w14:paraId="1295EA9C" w14:textId="77777777" w:rsidR="00740DF3" w:rsidRPr="00C9420A" w:rsidRDefault="00740DF3" w:rsidP="00740DF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Izkope in nevarne odprtine mora izvajalec, skladno z uredbo, ustrezno zavarovati s postavitvijo ustrezno trdnih in visokih varovalnih ograj, ki preprečujejo padce.</w:t>
      </w:r>
    </w:p>
    <w:p w14:paraId="1C56182C" w14:textId="77777777" w:rsidR="00740DF3" w:rsidRPr="00C9420A" w:rsidRDefault="00740DF3" w:rsidP="00740DF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Izkope je potrebno ustrezno zavarovati pred zasutjem (razpiranje, zagatnice, prepoved odlaganja 1 m od roba izkopa, itd.).</w:t>
      </w:r>
    </w:p>
    <w:p w14:paraId="2DEA1DFC" w14:textId="77777777" w:rsidR="00740DF3" w:rsidRPr="00C9420A" w:rsidRDefault="00740DF3" w:rsidP="00740DF3">
      <w:pPr>
        <w:keepNext/>
        <w:keepLines/>
        <w:spacing w:after="0" w:line="240" w:lineRule="auto"/>
        <w:rPr>
          <w:rFonts w:ascii="Tahoma" w:eastAsia="Times New Roman" w:hAnsi="Tahoma" w:cs="Tahoma"/>
          <w:lang w:eastAsia="sl-SI"/>
        </w:rPr>
      </w:pPr>
    </w:p>
    <w:p w14:paraId="098D29C3" w14:textId="77777777" w:rsidR="00740DF3" w:rsidRPr="00C9420A" w:rsidRDefault="00740DF3" w:rsidP="00740DF3">
      <w:pPr>
        <w:keepNext/>
        <w:keepLines/>
        <w:spacing w:after="0" w:line="240" w:lineRule="auto"/>
        <w:rPr>
          <w:rFonts w:ascii="Tahoma" w:eastAsia="Times New Roman" w:hAnsi="Tahoma" w:cs="Tahoma"/>
          <w:lang w:eastAsia="sl-SI"/>
        </w:rPr>
      </w:pPr>
      <w:r w:rsidRPr="00C9420A">
        <w:rPr>
          <w:rFonts w:ascii="Tahoma" w:eastAsia="Times New Roman" w:hAnsi="Tahoma" w:cs="Tahoma"/>
          <w:u w:val="single"/>
          <w:lang w:eastAsia="sl-SI"/>
        </w:rPr>
        <w:t>Snovi in pripravki</w:t>
      </w:r>
      <w:r w:rsidRPr="00C9420A">
        <w:rPr>
          <w:rFonts w:ascii="Tahoma" w:eastAsia="Times New Roman" w:hAnsi="Tahoma" w:cs="Tahoma"/>
          <w:lang w:eastAsia="sl-SI"/>
        </w:rPr>
        <w:t>:</w:t>
      </w:r>
    </w:p>
    <w:p w14:paraId="0787CFD2" w14:textId="77777777" w:rsidR="00740DF3" w:rsidRPr="00C9420A" w:rsidRDefault="00740DF3" w:rsidP="00740DF3">
      <w:pPr>
        <w:keepNext/>
        <w:keepLines/>
        <w:spacing w:after="0" w:line="240" w:lineRule="auto"/>
        <w:rPr>
          <w:rFonts w:ascii="Tahoma" w:eastAsia="Times New Roman" w:hAnsi="Tahoma" w:cs="Tahoma"/>
          <w:lang w:eastAsia="sl-SI"/>
        </w:rPr>
      </w:pPr>
    </w:p>
    <w:p w14:paraId="003C64B0" w14:textId="77777777" w:rsidR="00740DF3" w:rsidRPr="00C9420A" w:rsidRDefault="00740DF3" w:rsidP="00740DF3">
      <w:pPr>
        <w:keepNext/>
        <w:keepLines/>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Pri uporabi kemičnih snovi in pripravkov mora izvajalec predložiti varnostne liste v slovenskem jeziku. Varnostne liste predloži skrbniku </w:t>
      </w:r>
      <w:r>
        <w:rPr>
          <w:rFonts w:ascii="Tahoma" w:eastAsia="Times New Roman" w:hAnsi="Tahoma" w:cs="Tahoma"/>
          <w:lang w:eastAsia="sl-SI"/>
        </w:rPr>
        <w:t>pogodbe</w:t>
      </w:r>
      <w:r w:rsidRPr="00C9420A">
        <w:rPr>
          <w:rFonts w:ascii="Tahoma" w:eastAsia="Times New Roman" w:hAnsi="Tahoma" w:cs="Tahoma"/>
          <w:lang w:eastAsia="sl-SI"/>
        </w:rPr>
        <w:t>, ki po potrebi v sodelovanju s strokovnjakom za varstvo pri delu, določita varnostne ukrepe, ki izhajajo iz vsebine varnostnih listov.</w:t>
      </w:r>
    </w:p>
    <w:p w14:paraId="27EF6CA9" w14:textId="77777777" w:rsidR="00740DF3" w:rsidRPr="00C9420A" w:rsidRDefault="00740DF3" w:rsidP="00740DF3">
      <w:pPr>
        <w:keepNext/>
        <w:keepLines/>
        <w:spacing w:after="0" w:line="240" w:lineRule="auto"/>
        <w:rPr>
          <w:rFonts w:ascii="Tahoma" w:eastAsia="Times New Roman" w:hAnsi="Tahoma" w:cs="Tahoma"/>
          <w:b/>
          <w:lang w:eastAsia="sl-SI"/>
        </w:rPr>
      </w:pPr>
    </w:p>
    <w:p w14:paraId="27285621" w14:textId="77777777" w:rsidR="00740DF3" w:rsidRPr="00C9420A" w:rsidRDefault="00740DF3" w:rsidP="00740DF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u w:val="single"/>
          <w:lang w:eastAsia="sl-SI"/>
        </w:rPr>
        <w:t>Organizacija prve pomoči in reševanja poškodovanega/naglo obolelega delavca:</w:t>
      </w:r>
    </w:p>
    <w:p w14:paraId="517D03D5" w14:textId="77777777" w:rsidR="00740DF3" w:rsidRPr="00C9420A" w:rsidRDefault="00740DF3" w:rsidP="00740DF3">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del mora imeti strokovno usposobljeno osebo za nudenje prve pomoči in obvezno količino materiala za prvo pomoč na delovišču.</w:t>
      </w:r>
    </w:p>
    <w:p w14:paraId="4408E609" w14:textId="77777777" w:rsidR="00740DF3" w:rsidRPr="00C9420A" w:rsidRDefault="00740DF3" w:rsidP="00740DF3">
      <w:pPr>
        <w:keepNext/>
        <w:keepLines/>
        <w:spacing w:after="0" w:line="240" w:lineRule="auto"/>
        <w:jc w:val="both"/>
        <w:rPr>
          <w:rFonts w:ascii="Tahoma" w:eastAsia="Times New Roman" w:hAnsi="Tahoma" w:cs="Tahoma"/>
          <w:lang w:eastAsia="sl-SI"/>
        </w:rPr>
      </w:pPr>
    </w:p>
    <w:p w14:paraId="246DB113" w14:textId="77777777" w:rsidR="00740DF3" w:rsidRPr="008A50A5" w:rsidRDefault="00740DF3" w:rsidP="00740DF3">
      <w:pPr>
        <w:keepNext/>
        <w:keepLines/>
        <w:spacing w:after="0" w:line="240" w:lineRule="auto"/>
        <w:jc w:val="both"/>
        <w:rPr>
          <w:rFonts w:ascii="Tahoma" w:eastAsia="Times New Roman" w:hAnsi="Tahoma" w:cs="Tahoma"/>
          <w:lang w:eastAsia="sl-SI"/>
        </w:rPr>
      </w:pPr>
      <w:r w:rsidRPr="00483050">
        <w:rPr>
          <w:rFonts w:ascii="Tahoma" w:eastAsia="Times New Roman" w:hAnsi="Tahoma" w:cs="Tahoma"/>
          <w:lang w:eastAsia="sl-SI"/>
        </w:rPr>
        <w:lastRenderedPageBreak/>
        <w:t xml:space="preserve">Izvajalec bo moral dosledno upoštevati zgoraj navedene zahteve glede izvajanja ukrepov na skupnem delovišču ter po podpisu pogodbe z naročnikom skleniti tudi Pisni sporazum v skladu z 39. </w:t>
      </w:r>
      <w:r>
        <w:rPr>
          <w:rFonts w:ascii="Tahoma" w:eastAsia="Times New Roman" w:hAnsi="Tahoma" w:cs="Tahoma"/>
          <w:lang w:eastAsia="sl-SI"/>
        </w:rPr>
        <w:t>č</w:t>
      </w:r>
      <w:r w:rsidRPr="00483050">
        <w:rPr>
          <w:rFonts w:ascii="Tahoma" w:eastAsia="Times New Roman" w:hAnsi="Tahoma" w:cs="Tahoma"/>
          <w:lang w:eastAsia="sl-SI"/>
        </w:rPr>
        <w:t>lenom Zakona o varnosti in zdravju pri delu (Ur. L. RS., št. 43/11; ZVZD-1), ki ureja skupne varstvene ukrepe za zagotavljanje varstva in zdravja pri delu. Nespoštovanje določil je razlog za prekinitev pogodbe.</w:t>
      </w:r>
      <w:r w:rsidRPr="008A50A5">
        <w:rPr>
          <w:rFonts w:ascii="Tahoma" w:eastAsia="Times New Roman" w:hAnsi="Tahoma" w:cs="Tahoma"/>
          <w:lang w:eastAsia="sl-SI"/>
        </w:rPr>
        <w:t xml:space="preserve"> </w:t>
      </w:r>
    </w:p>
    <w:p w14:paraId="1F2EFC86" w14:textId="77777777" w:rsidR="00740DF3" w:rsidRPr="00097B84" w:rsidRDefault="00740DF3" w:rsidP="00740DF3">
      <w:pPr>
        <w:keepNext/>
        <w:keepLines/>
        <w:spacing w:after="0" w:line="240" w:lineRule="auto"/>
        <w:jc w:val="both"/>
        <w:rPr>
          <w:rFonts w:ascii="Tahoma" w:eastAsia="Times New Roman" w:hAnsi="Tahoma" w:cs="Tahoma"/>
          <w:lang w:eastAsia="sl-SI"/>
        </w:rPr>
      </w:pPr>
    </w:p>
    <w:p w14:paraId="689A5341" w14:textId="77777777" w:rsidR="00740DF3" w:rsidRPr="0027026E" w:rsidRDefault="00740DF3" w:rsidP="00740DF3">
      <w:pPr>
        <w:keepNext/>
        <w:keepLines/>
        <w:spacing w:after="0" w:line="240" w:lineRule="auto"/>
        <w:ind w:right="-2"/>
        <w:jc w:val="both"/>
        <w:rPr>
          <w:rFonts w:ascii="Tahoma" w:eastAsia="Times New Roman" w:hAnsi="Tahoma" w:cs="Tahoma"/>
          <w:b/>
          <w:szCs w:val="20"/>
          <w:lang w:eastAsia="sl-SI"/>
        </w:rPr>
      </w:pPr>
      <w:r>
        <w:rPr>
          <w:rFonts w:ascii="Tahoma" w:eastAsia="Times New Roman" w:hAnsi="Tahoma" w:cs="Tahoma"/>
          <w:szCs w:val="20"/>
          <w:lang w:eastAsia="sl-SI"/>
        </w:rPr>
        <w:t xml:space="preserve">Gospodarski subjekt </w:t>
      </w:r>
      <w:r w:rsidRPr="003C0986">
        <w:rPr>
          <w:rFonts w:ascii="Tahoma" w:eastAsia="Times New Roman" w:hAnsi="Tahoma" w:cs="Tahoma"/>
          <w:lang w:eastAsia="sl-SI"/>
        </w:rPr>
        <w:t xml:space="preserve">izkaže izpolnjevanje pogojev </w:t>
      </w:r>
      <w:r w:rsidRPr="008379A4">
        <w:rPr>
          <w:rFonts w:ascii="Tahoma" w:eastAsia="Times New Roman" w:hAnsi="Tahoma" w:cs="Tahoma"/>
          <w:szCs w:val="20"/>
          <w:lang w:eastAsia="sl-SI"/>
        </w:rPr>
        <w:t>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w:t>
      </w:r>
      <w:r>
        <w:rPr>
          <w:rFonts w:ascii="Tahoma" w:eastAsia="Times New Roman" w:hAnsi="Tahoma" w:cs="Tahoma"/>
          <w:szCs w:val="20"/>
          <w:lang w:eastAsia="sl-SI"/>
        </w:rPr>
        <w:t xml:space="preserve">iloge </w:t>
      </w:r>
      <w:r w:rsidRPr="00A31A2E">
        <w:rPr>
          <w:rFonts w:ascii="Tahoma" w:eastAsia="Times New Roman" w:hAnsi="Tahoma" w:cs="Tahoma"/>
          <w:b/>
          <w:szCs w:val="20"/>
          <w:lang w:eastAsia="sl-SI"/>
        </w:rPr>
        <w:t xml:space="preserve">A </w:t>
      </w:r>
      <w:r w:rsidRPr="00A31A2E">
        <w:rPr>
          <w:rFonts w:ascii="Tahoma" w:eastAsia="Times New Roman" w:hAnsi="Tahoma" w:cs="Tahoma"/>
          <w:szCs w:val="20"/>
          <w:lang w:eastAsia="sl-SI"/>
        </w:rPr>
        <w:t xml:space="preserve">in </w:t>
      </w:r>
      <w:r w:rsidRPr="00A31A2E">
        <w:rPr>
          <w:rFonts w:ascii="Tahoma" w:eastAsia="Times New Roman" w:hAnsi="Tahoma" w:cs="Tahoma"/>
          <w:lang w:eastAsia="sl-SI"/>
        </w:rPr>
        <w:t>s podpisom</w:t>
      </w:r>
      <w:r w:rsidRPr="00A31A2E">
        <w:rPr>
          <w:rFonts w:ascii="Tahoma" w:eastAsia="Times New Roman" w:hAnsi="Tahoma" w:cs="Tahoma"/>
          <w:b/>
          <w:lang w:eastAsia="sl-SI"/>
        </w:rPr>
        <w:t xml:space="preserve"> priloge </w:t>
      </w:r>
      <w:r>
        <w:rPr>
          <w:rFonts w:ascii="Tahoma" w:eastAsia="Times New Roman" w:hAnsi="Tahoma" w:cs="Tahoma"/>
          <w:b/>
          <w:lang w:eastAsia="sl-SI"/>
        </w:rPr>
        <w:t>11.</w:t>
      </w:r>
    </w:p>
    <w:p w14:paraId="0378D5C2" w14:textId="77777777" w:rsidR="00302D6E" w:rsidRDefault="00302D6E" w:rsidP="00740DF3">
      <w:pPr>
        <w:keepNext/>
        <w:keepLines/>
        <w:spacing w:after="0" w:line="240" w:lineRule="auto"/>
        <w:jc w:val="both"/>
        <w:rPr>
          <w:rFonts w:ascii="Tahoma" w:eastAsia="Times New Roman" w:hAnsi="Tahoma" w:cs="Tahoma"/>
          <w:lang w:eastAsia="sl-SI"/>
        </w:rPr>
      </w:pPr>
    </w:p>
    <w:p w14:paraId="4DAD3197" w14:textId="77777777" w:rsidR="00302D6E" w:rsidRPr="00712BC8" w:rsidRDefault="00302D6E" w:rsidP="00740DF3">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FINANČNA ZAVAROVANJA</w:t>
      </w:r>
    </w:p>
    <w:p w14:paraId="08545DF4" w14:textId="77777777" w:rsidR="00C97751" w:rsidRPr="00C97751" w:rsidRDefault="00C05541" w:rsidP="00740DF3">
      <w:pPr>
        <w:keepNext/>
        <w:keepLines/>
        <w:spacing w:after="0" w:line="240" w:lineRule="auto"/>
        <w:jc w:val="both"/>
        <w:rPr>
          <w:rFonts w:ascii="Tahoma" w:hAnsi="Tahoma" w:cs="Tahoma"/>
        </w:rPr>
      </w:pPr>
      <w:r>
        <w:rPr>
          <w:rFonts w:ascii="Tahoma" w:hAnsi="Tahoma" w:cs="Tahoma"/>
        </w:rPr>
        <w:tab/>
      </w:r>
    </w:p>
    <w:p w14:paraId="27A502EE" w14:textId="77777777" w:rsidR="0018227A" w:rsidRPr="001349F6" w:rsidRDefault="0018227A" w:rsidP="00740DF3">
      <w:pPr>
        <w:keepNext/>
        <w:keepLines/>
        <w:spacing w:after="0" w:line="240" w:lineRule="auto"/>
        <w:jc w:val="both"/>
        <w:rPr>
          <w:rFonts w:ascii="Tahoma" w:hAnsi="Tahoma" w:cs="Tahoma"/>
        </w:rPr>
      </w:pPr>
      <w:r w:rsidRPr="001349F6">
        <w:rPr>
          <w:rFonts w:ascii="Tahoma" w:hAnsi="Tahoma" w:cs="Tahoma"/>
        </w:rPr>
        <w:t xml:space="preserve">Ponudnik mora za zavarovanje izpolnitve svoje obveznosti do naročnika, naročniku predložiti bančno garancijo oziroma ustrezno kavcijsko zavarovanje. </w:t>
      </w:r>
      <w:r w:rsidRPr="001349F6">
        <w:rPr>
          <w:rFonts w:ascii="Tahoma" w:hAnsi="Tahoma" w:cs="Tahoma"/>
          <w:b/>
        </w:rPr>
        <w:t>Finančno zavarovanje mora biti izdano s strani banke</w:t>
      </w:r>
      <w:r>
        <w:rPr>
          <w:rFonts w:ascii="Tahoma" w:hAnsi="Tahoma" w:cs="Tahoma"/>
          <w:b/>
        </w:rPr>
        <w:t xml:space="preserve"> ali zavarovalnice</w:t>
      </w:r>
      <w:r w:rsidRPr="001349F6">
        <w:rPr>
          <w:rFonts w:ascii="Tahoma" w:hAnsi="Tahoma" w:cs="Tahoma"/>
          <w:b/>
        </w:rPr>
        <w:t>, ki ima sedež v RS in v slovenskem jeziku.</w:t>
      </w:r>
      <w:r w:rsidRPr="001349F6">
        <w:rPr>
          <w:rFonts w:ascii="Tahoma" w:hAnsi="Tahoma" w:cs="Tahoma"/>
        </w:rPr>
        <w:t xml:space="preserve"> Finančno zavarovanje mora biti nepreklicno, brezpogojno in plačljivo na prvi poziv ter izdano po vzorcu iz razpisne dokumentacije.</w:t>
      </w:r>
    </w:p>
    <w:p w14:paraId="006E1B2A" w14:textId="77777777" w:rsidR="0018227A" w:rsidRPr="001349F6" w:rsidRDefault="0018227A" w:rsidP="00740DF3">
      <w:pPr>
        <w:keepNext/>
        <w:keepLines/>
        <w:spacing w:after="0" w:line="240" w:lineRule="auto"/>
        <w:jc w:val="both"/>
        <w:rPr>
          <w:rFonts w:ascii="Tahoma" w:hAnsi="Tahoma" w:cs="Tahoma"/>
        </w:rPr>
      </w:pPr>
    </w:p>
    <w:p w14:paraId="1B14BE4D" w14:textId="77777777" w:rsidR="0018227A" w:rsidRPr="001349F6" w:rsidRDefault="0018227A" w:rsidP="00740DF3">
      <w:pPr>
        <w:keepNext/>
        <w:keepLines/>
        <w:spacing w:after="0" w:line="240" w:lineRule="auto"/>
        <w:jc w:val="both"/>
        <w:rPr>
          <w:rFonts w:ascii="Tahoma" w:hAnsi="Tahoma" w:cs="Tahoma"/>
        </w:rPr>
      </w:pPr>
      <w:r w:rsidRPr="001349F6">
        <w:rPr>
          <w:rFonts w:ascii="Tahoma" w:hAnsi="Tahoma" w:cs="Tahoma"/>
        </w:rPr>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w:t>
      </w:r>
    </w:p>
    <w:p w14:paraId="05D5519D" w14:textId="77777777" w:rsidR="00D126CD" w:rsidRPr="000F4A7E" w:rsidRDefault="00D126CD" w:rsidP="00740DF3">
      <w:pPr>
        <w:keepNext/>
        <w:keepLines/>
        <w:spacing w:after="0" w:line="240" w:lineRule="auto"/>
        <w:jc w:val="both"/>
        <w:rPr>
          <w:rFonts w:ascii="Tahoma" w:eastAsia="Times New Roman" w:hAnsi="Tahoma" w:cs="Tahoma"/>
          <w:lang w:eastAsia="sl-SI"/>
        </w:rPr>
      </w:pPr>
    </w:p>
    <w:p w14:paraId="63A8B782" w14:textId="77777777" w:rsidR="00D126CD" w:rsidRPr="0018227A" w:rsidRDefault="0018227A" w:rsidP="00740DF3">
      <w:pPr>
        <w:pStyle w:val="Odstavekseznama"/>
        <w:keepNext/>
        <w:keepLines/>
        <w:numPr>
          <w:ilvl w:val="1"/>
          <w:numId w:val="2"/>
        </w:numPr>
        <w:jc w:val="both"/>
        <w:rPr>
          <w:rFonts w:ascii="Tahoma" w:hAnsi="Tahoma" w:cs="Tahoma"/>
          <w:b/>
          <w:sz w:val="22"/>
        </w:rPr>
      </w:pPr>
      <w:r w:rsidRPr="0018227A">
        <w:rPr>
          <w:rFonts w:ascii="Tahoma" w:hAnsi="Tahoma" w:cs="Tahoma"/>
          <w:b/>
          <w:sz w:val="22"/>
        </w:rPr>
        <w:t>F</w:t>
      </w:r>
      <w:r w:rsidR="00D126CD" w:rsidRPr="0018227A">
        <w:rPr>
          <w:rFonts w:ascii="Tahoma" w:hAnsi="Tahoma" w:cs="Tahoma"/>
          <w:b/>
          <w:sz w:val="22"/>
        </w:rPr>
        <w:t>inančno zavarovanje za dobro izvedbo obveznosti po okvirnem sporazumu</w:t>
      </w:r>
    </w:p>
    <w:p w14:paraId="5A94D2A6" w14:textId="77777777" w:rsidR="00D126CD" w:rsidRPr="000F4A7E" w:rsidRDefault="00D126CD" w:rsidP="00740DF3">
      <w:pPr>
        <w:keepNext/>
        <w:keepLines/>
        <w:spacing w:after="0" w:line="240" w:lineRule="auto"/>
        <w:jc w:val="both"/>
        <w:rPr>
          <w:rFonts w:ascii="Tahoma" w:eastAsia="Times New Roman" w:hAnsi="Tahoma" w:cs="Tahoma"/>
          <w:lang w:eastAsia="sl-SI"/>
        </w:rPr>
      </w:pPr>
    </w:p>
    <w:p w14:paraId="1A62195A" w14:textId="77777777" w:rsidR="00D126CD" w:rsidRDefault="00D126CD" w:rsidP="00740DF3">
      <w:pPr>
        <w:keepNext/>
        <w:keepLines/>
        <w:spacing w:after="0" w:line="240" w:lineRule="auto"/>
        <w:jc w:val="both"/>
        <w:rPr>
          <w:rFonts w:ascii="Tahoma" w:eastAsia="Times New Roman" w:hAnsi="Tahoma" w:cs="Tahoma"/>
          <w:lang w:eastAsia="sl-SI"/>
        </w:rPr>
      </w:pPr>
      <w:r w:rsidRPr="000F4A7E">
        <w:rPr>
          <w:rFonts w:ascii="Tahoma" w:eastAsia="Times New Roman" w:hAnsi="Tahoma" w:cs="Tahoma"/>
          <w:lang w:eastAsia="sl-SI"/>
        </w:rPr>
        <w:t xml:space="preserve">Izbrani ponudnik bo moral najkasneje v roku 15 (petnajstih) dni od sklenitve okvirnega sporazuma predložiti naročniku bančno garancijo ali kavcijsko zavarovanje pri zavarovalnici za zavarovanje dobre izvedbe obveznosti iz okvirnega sporazuma v višini </w:t>
      </w:r>
      <w:r w:rsidR="00F76C30">
        <w:rPr>
          <w:rFonts w:ascii="Tahoma" w:eastAsia="Times New Roman" w:hAnsi="Tahoma" w:cs="Tahoma"/>
          <w:lang w:eastAsia="sl-SI"/>
        </w:rPr>
        <w:t>30</w:t>
      </w:r>
      <w:r w:rsidRPr="000F4A7E">
        <w:rPr>
          <w:rFonts w:ascii="Tahoma" w:eastAsia="Times New Roman" w:hAnsi="Tahoma" w:cs="Tahoma"/>
          <w:lang w:eastAsia="sl-SI"/>
        </w:rPr>
        <w:t xml:space="preserve">.000,00 EUR </w:t>
      </w:r>
      <w:r w:rsidR="00740DF3" w:rsidRPr="00740DF3">
        <w:rPr>
          <w:rFonts w:ascii="Tahoma" w:eastAsia="Times New Roman" w:hAnsi="Tahoma" w:cs="Tahoma"/>
          <w:lang w:eastAsia="sl-SI"/>
        </w:rPr>
        <w:t xml:space="preserve">z dobo veljavnostjo še najmanj </w:t>
      </w:r>
      <w:r w:rsidR="00F76C30">
        <w:rPr>
          <w:rFonts w:ascii="Tahoma" w:eastAsia="Times New Roman" w:hAnsi="Tahoma" w:cs="Tahoma"/>
          <w:lang w:eastAsia="sl-SI"/>
        </w:rPr>
        <w:t>šestdes</w:t>
      </w:r>
      <w:r w:rsidR="00740DF3" w:rsidRPr="00740DF3">
        <w:rPr>
          <w:rFonts w:ascii="Tahoma" w:eastAsia="Times New Roman" w:hAnsi="Tahoma" w:cs="Tahoma"/>
          <w:lang w:eastAsia="sl-SI"/>
        </w:rPr>
        <w:t>et (</w:t>
      </w:r>
      <w:r w:rsidR="00F76C30">
        <w:rPr>
          <w:rFonts w:ascii="Tahoma" w:eastAsia="Times New Roman" w:hAnsi="Tahoma" w:cs="Tahoma"/>
          <w:lang w:eastAsia="sl-SI"/>
        </w:rPr>
        <w:t>6</w:t>
      </w:r>
      <w:r w:rsidR="00740DF3" w:rsidRPr="00740DF3">
        <w:rPr>
          <w:rFonts w:ascii="Tahoma" w:eastAsia="Times New Roman" w:hAnsi="Tahoma" w:cs="Tahoma"/>
          <w:lang w:eastAsia="sl-SI"/>
        </w:rPr>
        <w:t>0) dni po izteku veljavnosti okvirnega sporazuma</w:t>
      </w:r>
      <w:r w:rsidRPr="00BE1BB5">
        <w:rPr>
          <w:rFonts w:ascii="Tahoma" w:eastAsia="Times New Roman" w:hAnsi="Tahoma" w:cs="Tahoma"/>
          <w:lang w:eastAsia="sl-SI"/>
        </w:rPr>
        <w:t xml:space="preserve">. </w:t>
      </w:r>
      <w:r w:rsidRPr="0030475B">
        <w:rPr>
          <w:rFonts w:ascii="Tahoma" w:eastAsia="Times New Roman" w:hAnsi="Tahoma" w:cs="Tahoma"/>
          <w:b/>
          <w:lang w:eastAsia="sl-SI"/>
        </w:rPr>
        <w:t>Finančno zavarovanje mora biti izdano s strani banke</w:t>
      </w:r>
      <w:r w:rsidRPr="00F61AD4">
        <w:rPr>
          <w:rFonts w:ascii="Tahoma" w:hAnsi="Tahoma" w:cs="Tahoma"/>
          <w:b/>
        </w:rPr>
        <w:t xml:space="preserve"> </w:t>
      </w:r>
      <w:r>
        <w:rPr>
          <w:rFonts w:ascii="Tahoma" w:hAnsi="Tahoma" w:cs="Tahoma"/>
          <w:b/>
        </w:rPr>
        <w:t>ali zavarovalnice</w:t>
      </w:r>
      <w:r w:rsidRPr="001349F6">
        <w:rPr>
          <w:rFonts w:ascii="Tahoma" w:hAnsi="Tahoma" w:cs="Tahoma"/>
          <w:b/>
        </w:rPr>
        <w:t>, ki ima sedež v RS in v slovenskem jeziku.</w:t>
      </w:r>
      <w:r w:rsidRPr="0030475B">
        <w:rPr>
          <w:rFonts w:ascii="Tahoma" w:eastAsia="Times New Roman" w:hAnsi="Tahoma" w:cs="Tahoma"/>
          <w:lang w:eastAsia="sl-SI"/>
        </w:rPr>
        <w:t xml:space="preserve"> Finančno zavarovanje za dobro izvedbo </w:t>
      </w:r>
      <w:r w:rsidRPr="00A13FC3">
        <w:rPr>
          <w:rFonts w:ascii="Tahoma" w:eastAsia="Times New Roman" w:hAnsi="Tahoma" w:cs="Tahoma"/>
          <w:lang w:eastAsia="sl-SI"/>
        </w:rPr>
        <w:t xml:space="preserve">obveznosti po okvirnem sporazumu </w:t>
      </w:r>
      <w:r w:rsidRPr="0030475B">
        <w:rPr>
          <w:rFonts w:ascii="Tahoma" w:eastAsia="Times New Roman" w:hAnsi="Tahoma" w:cs="Tahoma"/>
          <w:lang w:eastAsia="sl-SI"/>
        </w:rPr>
        <w:t>mora biti nepreklicno, brezpogojno in plačljivo na prvi poziv</w:t>
      </w:r>
      <w:r>
        <w:rPr>
          <w:rFonts w:ascii="Tahoma" w:eastAsia="Times New Roman" w:hAnsi="Tahoma" w:cs="Tahoma"/>
          <w:lang w:eastAsia="sl-SI"/>
        </w:rPr>
        <w:t>.</w:t>
      </w:r>
    </w:p>
    <w:p w14:paraId="40734C84" w14:textId="77777777" w:rsidR="00D126CD" w:rsidRPr="00BE1BB5" w:rsidRDefault="00D126CD" w:rsidP="00740DF3">
      <w:pPr>
        <w:keepNext/>
        <w:keepLines/>
        <w:spacing w:after="0" w:line="240" w:lineRule="auto"/>
        <w:jc w:val="both"/>
        <w:rPr>
          <w:rFonts w:ascii="Tahoma" w:eastAsia="Times New Roman" w:hAnsi="Tahoma" w:cs="Tahoma"/>
          <w:lang w:eastAsia="sl-SI"/>
        </w:rPr>
      </w:pPr>
    </w:p>
    <w:p w14:paraId="224B2DFC" w14:textId="77777777" w:rsidR="00D126CD" w:rsidRDefault="00D126CD" w:rsidP="00740DF3">
      <w:pPr>
        <w:keepNext/>
        <w:keepLines/>
        <w:spacing w:after="0" w:line="240" w:lineRule="auto"/>
        <w:jc w:val="both"/>
        <w:rPr>
          <w:rFonts w:ascii="Tahoma" w:eastAsia="Times New Roman" w:hAnsi="Tahoma" w:cs="Tahoma"/>
          <w:lang w:eastAsia="sl-SI"/>
        </w:rPr>
      </w:pPr>
      <w:r w:rsidRPr="00192ECE">
        <w:rPr>
          <w:rFonts w:ascii="Tahoma" w:eastAsia="Times New Roman" w:hAnsi="Tahoma" w:cs="Tahoma"/>
          <w:lang w:eastAsia="sl-SI"/>
        </w:rPr>
        <w:t>To finančno zavarovanje se bo nanašalo na vse po okvirnem sporazumu</w:t>
      </w:r>
      <w:r>
        <w:rPr>
          <w:rFonts w:ascii="Tahoma" w:eastAsia="Times New Roman" w:hAnsi="Tahoma" w:cs="Tahoma"/>
          <w:lang w:eastAsia="sl-SI"/>
        </w:rPr>
        <w:t xml:space="preserve"> izvedena </w:t>
      </w:r>
      <w:r w:rsidR="0018227A">
        <w:rPr>
          <w:rFonts w:ascii="Tahoma" w:eastAsia="Times New Roman" w:hAnsi="Tahoma" w:cs="Tahoma"/>
          <w:lang w:eastAsia="sl-SI"/>
        </w:rPr>
        <w:t>g</w:t>
      </w:r>
      <w:r w:rsidR="0018227A" w:rsidRPr="0018227A">
        <w:rPr>
          <w:rFonts w:ascii="Tahoma" w:eastAsia="Times New Roman" w:hAnsi="Tahoma" w:cs="Tahoma"/>
          <w:lang w:eastAsia="sl-SI"/>
        </w:rPr>
        <w:t>radbena in šamoterska vzdrževalna dela</w:t>
      </w:r>
      <w:r w:rsidRPr="00192ECE">
        <w:rPr>
          <w:rFonts w:ascii="Tahoma" w:eastAsia="Times New Roman" w:hAnsi="Tahoma" w:cs="Tahoma"/>
          <w:lang w:eastAsia="sl-SI"/>
        </w:rPr>
        <w:t>. V primeru, da naročnik unovči finančno zavarovanje za zavarovanje  dobre izvedbe obveznosti po okvirnem sporazumu, bo izvajalec moral nemudoma dostaviti novo finančno zavarovanje za zavarovanje dobre izvedbe obveznosti po okvirnem sporazumu.</w:t>
      </w:r>
    </w:p>
    <w:p w14:paraId="392FE1B5" w14:textId="77777777" w:rsidR="00D126CD" w:rsidRDefault="00D126CD" w:rsidP="00740DF3">
      <w:pPr>
        <w:keepNext/>
        <w:keepLines/>
        <w:spacing w:after="0" w:line="240" w:lineRule="auto"/>
        <w:jc w:val="both"/>
        <w:rPr>
          <w:rFonts w:ascii="Tahoma" w:eastAsia="Times New Roman" w:hAnsi="Tahoma" w:cs="Tahoma"/>
          <w:lang w:eastAsia="sl-SI"/>
        </w:rPr>
      </w:pPr>
    </w:p>
    <w:p w14:paraId="7CF2A954" w14:textId="77777777" w:rsidR="00D126CD" w:rsidRPr="000F4A7E" w:rsidRDefault="00D126CD" w:rsidP="00740DF3">
      <w:pPr>
        <w:keepNext/>
        <w:keepLines/>
        <w:spacing w:after="0" w:line="240" w:lineRule="auto"/>
        <w:jc w:val="both"/>
        <w:rPr>
          <w:rFonts w:ascii="Tahoma" w:eastAsia="Times New Roman" w:hAnsi="Tahoma" w:cs="Tahoma"/>
          <w:lang w:eastAsia="sl-SI"/>
        </w:rPr>
      </w:pPr>
      <w:r w:rsidRPr="000F4A7E">
        <w:rPr>
          <w:rFonts w:ascii="Tahoma" w:eastAsia="Times New Roman" w:hAnsi="Tahoma" w:cs="Tahoma"/>
          <w:lang w:eastAsia="sl-SI"/>
        </w:rPr>
        <w:t xml:space="preserve">Finančno zavarovanje za </w:t>
      </w:r>
      <w:r>
        <w:rPr>
          <w:rFonts w:ascii="Tahoma" w:eastAsia="Times New Roman" w:hAnsi="Tahoma" w:cs="Tahoma"/>
          <w:lang w:eastAsia="sl-SI"/>
        </w:rPr>
        <w:t xml:space="preserve">zavarovanje </w:t>
      </w:r>
      <w:r w:rsidRPr="000F4A7E">
        <w:rPr>
          <w:rFonts w:ascii="Tahoma" w:eastAsia="Times New Roman" w:hAnsi="Tahoma" w:cs="Tahoma"/>
          <w:lang w:eastAsia="sl-SI"/>
        </w:rPr>
        <w:t>dobr</w:t>
      </w:r>
      <w:r>
        <w:rPr>
          <w:rFonts w:ascii="Tahoma" w:eastAsia="Times New Roman" w:hAnsi="Tahoma" w:cs="Tahoma"/>
          <w:lang w:eastAsia="sl-SI"/>
        </w:rPr>
        <w:t xml:space="preserve">e </w:t>
      </w:r>
      <w:r w:rsidRPr="000F4A7E">
        <w:rPr>
          <w:rFonts w:ascii="Tahoma" w:eastAsia="Times New Roman" w:hAnsi="Tahoma" w:cs="Tahoma"/>
          <w:lang w:eastAsia="sl-SI"/>
        </w:rPr>
        <w:t>izvedb</w:t>
      </w:r>
      <w:r>
        <w:rPr>
          <w:rFonts w:ascii="Tahoma" w:eastAsia="Times New Roman" w:hAnsi="Tahoma" w:cs="Tahoma"/>
          <w:lang w:eastAsia="sl-SI"/>
        </w:rPr>
        <w:t>e</w:t>
      </w:r>
      <w:r w:rsidRPr="000F4A7E">
        <w:rPr>
          <w:rFonts w:ascii="Tahoma" w:eastAsia="Times New Roman" w:hAnsi="Tahoma" w:cs="Tahoma"/>
          <w:lang w:eastAsia="sl-SI"/>
        </w:rPr>
        <w:t xml:space="preserve"> obveznosti po okvirnem sporazumu mora biti nepreklicno, brezpogojno in plačljivo na prvi poziv.</w:t>
      </w:r>
    </w:p>
    <w:p w14:paraId="0456EDC9" w14:textId="77777777" w:rsidR="00D126CD" w:rsidRPr="000F4A7E" w:rsidRDefault="00D126CD" w:rsidP="00740DF3">
      <w:pPr>
        <w:keepNext/>
        <w:keepLines/>
        <w:spacing w:after="0" w:line="240" w:lineRule="auto"/>
        <w:jc w:val="both"/>
        <w:rPr>
          <w:rFonts w:ascii="Tahoma" w:eastAsia="Times New Roman" w:hAnsi="Tahoma" w:cs="Tahoma"/>
          <w:lang w:eastAsia="sl-SI"/>
        </w:rPr>
      </w:pPr>
    </w:p>
    <w:p w14:paraId="15ECEBA6" w14:textId="77777777" w:rsidR="00D126CD" w:rsidRPr="000F4A7E" w:rsidRDefault="00D126CD" w:rsidP="00740DF3">
      <w:pPr>
        <w:keepNext/>
        <w:keepLines/>
        <w:spacing w:after="0" w:line="240" w:lineRule="auto"/>
        <w:jc w:val="both"/>
        <w:rPr>
          <w:rFonts w:ascii="Tahoma" w:eastAsia="Times New Roman" w:hAnsi="Tahoma" w:cs="Tahoma"/>
          <w:lang w:eastAsia="sl-SI"/>
        </w:rPr>
      </w:pPr>
      <w:r w:rsidRPr="000F4A7E">
        <w:rPr>
          <w:rFonts w:ascii="Tahoma" w:eastAsia="Times New Roman" w:hAnsi="Tahoma" w:cs="Tahoma"/>
          <w:lang w:eastAsia="sl-SI"/>
        </w:rPr>
        <w:t xml:space="preserve">V kolikor izbrani ponudnik ne bo izpolnjeval svojih obveznosti po okvirnem sporazumu, bo naročnik unovčil finančno zavarovanje za zavarovanje dobre izvedbe obveznosti po okvirnem sporazumu in odstopil od okvirnega sporazuma, brez kakršnekoli obveznosti do izbranega ponudnika. </w:t>
      </w:r>
    </w:p>
    <w:p w14:paraId="3D18F88D" w14:textId="77777777" w:rsidR="00D126CD" w:rsidRPr="000F4A7E" w:rsidRDefault="00D126CD" w:rsidP="00740DF3">
      <w:pPr>
        <w:keepNext/>
        <w:keepLines/>
        <w:spacing w:after="0" w:line="240" w:lineRule="auto"/>
        <w:jc w:val="both"/>
        <w:rPr>
          <w:rFonts w:ascii="Tahoma" w:eastAsia="Times New Roman" w:hAnsi="Tahoma" w:cs="Tahoma"/>
          <w:lang w:eastAsia="sl-SI"/>
        </w:rPr>
      </w:pPr>
    </w:p>
    <w:p w14:paraId="02040A60" w14:textId="77777777" w:rsidR="00D126CD" w:rsidRPr="004E4299" w:rsidRDefault="00D126CD" w:rsidP="00740DF3">
      <w:pPr>
        <w:keepNext/>
        <w:keepLines/>
        <w:spacing w:after="0" w:line="240" w:lineRule="auto"/>
        <w:jc w:val="both"/>
        <w:rPr>
          <w:rFonts w:ascii="Tahoma" w:hAnsi="Tahoma" w:cs="Tahoma"/>
        </w:rPr>
      </w:pPr>
      <w:r w:rsidRPr="004E4299">
        <w:rPr>
          <w:rFonts w:ascii="Tahoma" w:hAnsi="Tahoma" w:cs="Tahoma"/>
        </w:rPr>
        <w:t>Vzorec finančnega zavarovanja za zavarovanje dobre izvedbe obveznosti</w:t>
      </w:r>
      <w:r>
        <w:rPr>
          <w:rFonts w:ascii="Tahoma" w:hAnsi="Tahoma" w:cs="Tahoma"/>
        </w:rPr>
        <w:t xml:space="preserve"> iz okvirnega sporazuma</w:t>
      </w:r>
      <w:r w:rsidRPr="004E4299">
        <w:rPr>
          <w:rFonts w:ascii="Tahoma" w:hAnsi="Tahoma" w:cs="Tahoma"/>
        </w:rPr>
        <w:t xml:space="preserve"> je priložen tej razpisni dokumentaciji.</w:t>
      </w:r>
    </w:p>
    <w:p w14:paraId="700EAD7C" w14:textId="77777777" w:rsidR="00D126CD" w:rsidRPr="004E4299" w:rsidRDefault="00D126CD" w:rsidP="00740DF3">
      <w:pPr>
        <w:keepNext/>
        <w:keepLines/>
        <w:spacing w:after="0" w:line="240" w:lineRule="auto"/>
        <w:jc w:val="both"/>
        <w:rPr>
          <w:rFonts w:ascii="Tahoma" w:hAnsi="Tahoma" w:cs="Tahoma"/>
        </w:rPr>
      </w:pPr>
    </w:p>
    <w:p w14:paraId="7E22591E" w14:textId="77777777" w:rsidR="00D126CD" w:rsidRPr="004E4299" w:rsidRDefault="00D126CD" w:rsidP="00740DF3">
      <w:pPr>
        <w:keepNext/>
        <w:keepLines/>
        <w:spacing w:after="0" w:line="240" w:lineRule="auto"/>
        <w:jc w:val="both"/>
        <w:rPr>
          <w:rFonts w:ascii="Tahoma" w:hAnsi="Tahoma" w:cs="Tahoma"/>
          <w:b/>
        </w:rPr>
      </w:pPr>
      <w:r w:rsidRPr="004E4299">
        <w:rPr>
          <w:rFonts w:ascii="Tahoma" w:hAnsi="Tahoma" w:cs="Tahoma"/>
          <w:b/>
        </w:rPr>
        <w:t>DOKAZILA:</w:t>
      </w:r>
    </w:p>
    <w:p w14:paraId="06C1DA66" w14:textId="77777777" w:rsidR="00D126CD" w:rsidRDefault="00D126CD" w:rsidP="00740DF3">
      <w:pPr>
        <w:keepNext/>
        <w:keepLines/>
        <w:spacing w:after="0" w:line="240" w:lineRule="auto"/>
        <w:jc w:val="both"/>
        <w:rPr>
          <w:rFonts w:ascii="Tahoma" w:hAnsi="Tahoma" w:cs="Tahoma"/>
        </w:rPr>
      </w:pPr>
      <w:r w:rsidRPr="004E4299">
        <w:rPr>
          <w:rFonts w:ascii="Tahoma" w:hAnsi="Tahoma" w:cs="Tahoma"/>
        </w:rPr>
        <w:t xml:space="preserve">Ponudnik izpolni zahtevo, da se strinja s vsebino vzorca finančnega zavarovanja s predložitvijo izpolnjene in podpisane priloge </w:t>
      </w:r>
      <w:r>
        <w:rPr>
          <w:rFonts w:ascii="Tahoma" w:hAnsi="Tahoma" w:cs="Tahoma"/>
        </w:rPr>
        <w:t>A</w:t>
      </w:r>
      <w:r w:rsidRPr="004E4299">
        <w:rPr>
          <w:rFonts w:ascii="Tahoma" w:hAnsi="Tahoma" w:cs="Tahoma"/>
        </w:rPr>
        <w:t>.</w:t>
      </w:r>
    </w:p>
    <w:p w14:paraId="55E43054" w14:textId="77777777" w:rsidR="0018227A" w:rsidRDefault="0018227A" w:rsidP="00740DF3">
      <w:pPr>
        <w:keepNext/>
        <w:keepLines/>
        <w:spacing w:after="0" w:line="240" w:lineRule="auto"/>
        <w:jc w:val="both"/>
        <w:rPr>
          <w:rFonts w:ascii="Tahoma" w:hAnsi="Tahoma" w:cs="Tahoma"/>
        </w:rPr>
      </w:pPr>
    </w:p>
    <w:p w14:paraId="2E1EE5FA" w14:textId="77777777" w:rsidR="00D126CD" w:rsidRPr="000F4A7E" w:rsidRDefault="00D126CD" w:rsidP="00740DF3">
      <w:pPr>
        <w:keepNext/>
        <w:keepLines/>
        <w:spacing w:after="0" w:line="240" w:lineRule="auto"/>
        <w:jc w:val="both"/>
        <w:rPr>
          <w:rFonts w:ascii="Tahoma" w:eastAsia="Times New Roman" w:hAnsi="Tahoma" w:cs="Tahoma"/>
          <w:b/>
          <w:lang w:eastAsia="sl-SI"/>
        </w:rPr>
      </w:pPr>
      <w:r w:rsidRPr="000F4A7E">
        <w:rPr>
          <w:rFonts w:ascii="Tahoma" w:eastAsia="Times New Roman" w:hAnsi="Tahoma" w:cs="Tahoma"/>
          <w:b/>
          <w:lang w:eastAsia="sl-SI"/>
        </w:rPr>
        <w:lastRenderedPageBreak/>
        <w:t>OPOZORILO:</w:t>
      </w:r>
    </w:p>
    <w:p w14:paraId="72696B07" w14:textId="77777777" w:rsidR="00D126CD" w:rsidRPr="000F4A7E" w:rsidRDefault="00D126CD" w:rsidP="00740DF3">
      <w:pPr>
        <w:keepNext/>
        <w:keepLines/>
        <w:spacing w:after="0" w:line="240" w:lineRule="auto"/>
        <w:jc w:val="both"/>
        <w:rPr>
          <w:rFonts w:ascii="Tahoma" w:eastAsia="Times New Roman" w:hAnsi="Tahoma" w:cs="Tahoma"/>
          <w:lang w:eastAsia="sl-SI"/>
        </w:rPr>
      </w:pPr>
      <w:r w:rsidRPr="000F4A7E">
        <w:rPr>
          <w:rFonts w:ascii="Tahoma" w:eastAsia="Times New Roman" w:hAnsi="Tahoma" w:cs="Tahoma"/>
          <w:lang w:eastAsia="sl-SI"/>
        </w:rPr>
        <w:t xml:space="preserve">Finančno zavarovanje, ki ga bo ponudnik priložil pri zavarovanju obveznosti </w:t>
      </w:r>
      <w:r w:rsidRPr="000F4A7E">
        <w:rPr>
          <w:rFonts w:ascii="Tahoma" w:eastAsia="Times New Roman" w:hAnsi="Tahoma" w:cs="Tahoma"/>
          <w:bCs/>
          <w:noProof/>
          <w:lang w:eastAsia="sl-SI"/>
        </w:rPr>
        <w:t xml:space="preserve">po okvirnem sporazumu </w:t>
      </w:r>
      <w:r w:rsidRPr="000F4A7E">
        <w:rPr>
          <w:rFonts w:ascii="Tahoma" w:eastAsia="Times New Roman" w:hAnsi="Tahoma" w:cs="Tahoma"/>
          <w:lang w:eastAsia="sl-SI"/>
        </w:rPr>
        <w:t>po sklenitvi okvirnega sporazuma, ne sme vsebinsko odstopati od priloženega vzorca finančnega zavarovanja iz razpisne dokumentacije.</w:t>
      </w:r>
    </w:p>
    <w:p w14:paraId="513BE91F" w14:textId="77777777" w:rsidR="00D126CD" w:rsidRPr="000F4A7E" w:rsidRDefault="00D126CD" w:rsidP="00740DF3">
      <w:pPr>
        <w:keepNext/>
        <w:keepLines/>
        <w:spacing w:after="0" w:line="240" w:lineRule="auto"/>
        <w:jc w:val="both"/>
        <w:rPr>
          <w:rFonts w:ascii="Tahoma" w:eastAsia="Times New Roman" w:hAnsi="Tahoma" w:cs="Tahoma"/>
          <w:lang w:eastAsia="sl-SI"/>
        </w:rPr>
      </w:pPr>
    </w:p>
    <w:p w14:paraId="026B3497" w14:textId="77777777" w:rsidR="0018227A" w:rsidRPr="003924B2" w:rsidRDefault="0018227A" w:rsidP="00740DF3">
      <w:pPr>
        <w:keepNext/>
        <w:keepLines/>
        <w:spacing w:after="0" w:line="240" w:lineRule="auto"/>
        <w:jc w:val="both"/>
        <w:rPr>
          <w:rFonts w:ascii="Tahoma" w:eastAsia="Times New Roman" w:hAnsi="Tahoma" w:cs="Tahoma"/>
          <w:b/>
          <w:lang w:eastAsia="sl-SI"/>
        </w:rPr>
      </w:pPr>
      <w:r w:rsidRPr="003924B2">
        <w:rPr>
          <w:rFonts w:ascii="Tahoma" w:eastAsia="Times New Roman" w:hAnsi="Tahoma" w:cs="Tahoma"/>
          <w:b/>
          <w:lang w:eastAsia="sl-SI"/>
        </w:rPr>
        <w:t>V obrazcu predloženega finančnega zavarovanja ne sme biti naslednjega besedila: »2. Predloženo izjavo Uprave RS za javna plačila, da so zahtevek za unovčenje podpisale osebe, ki so pooblaščene za zastopanje«.</w:t>
      </w:r>
    </w:p>
    <w:p w14:paraId="65CD2EAA" w14:textId="77777777" w:rsidR="00D126CD" w:rsidRPr="000F4A7E" w:rsidRDefault="00D126CD" w:rsidP="00740DF3">
      <w:pPr>
        <w:keepNext/>
        <w:keepLines/>
        <w:spacing w:after="0" w:line="240" w:lineRule="auto"/>
        <w:jc w:val="both"/>
        <w:rPr>
          <w:rFonts w:ascii="Tahoma" w:eastAsia="Times New Roman" w:hAnsi="Tahoma" w:cs="Tahoma"/>
          <w:lang w:eastAsia="sl-SI"/>
        </w:rPr>
      </w:pPr>
    </w:p>
    <w:p w14:paraId="0B84173D" w14:textId="77777777" w:rsidR="00D126CD" w:rsidRPr="000F4A7E" w:rsidRDefault="00D126CD" w:rsidP="00740DF3">
      <w:pPr>
        <w:keepNext/>
        <w:keepLines/>
        <w:spacing w:after="0" w:line="240" w:lineRule="auto"/>
        <w:jc w:val="both"/>
        <w:rPr>
          <w:rFonts w:ascii="Tahoma" w:hAnsi="Tahoma" w:cs="Tahoma"/>
        </w:rPr>
      </w:pPr>
      <w:r w:rsidRPr="000F4A7E">
        <w:rPr>
          <w:rFonts w:ascii="Tahoma" w:hAnsi="Tahoma" w:cs="Tahoma"/>
        </w:rPr>
        <w:t>Naročnik kot javno podjetje ni neposredni proračunski uporabnik in ne more pridobiti navedene izjave Uprave RS za javna plačila, da so zahtevek za unovčenje podpisale osebe, ki so pooblaščene za zastopanje, zato je garancija, ki zahteva predložitev izjave Uprave RS za javna plačila, zanj neunovčljiva.</w:t>
      </w:r>
    </w:p>
    <w:p w14:paraId="657C43B8" w14:textId="77777777" w:rsidR="00D126CD" w:rsidRPr="000F4A7E" w:rsidRDefault="00D126CD" w:rsidP="00740DF3">
      <w:pPr>
        <w:keepNext/>
        <w:keepLines/>
        <w:spacing w:after="0" w:line="240" w:lineRule="auto"/>
        <w:jc w:val="both"/>
        <w:rPr>
          <w:rFonts w:ascii="Tahoma" w:eastAsia="Times New Roman" w:hAnsi="Tahoma" w:cs="Tahoma"/>
          <w:lang w:eastAsia="sl-SI"/>
        </w:rPr>
      </w:pPr>
    </w:p>
    <w:p w14:paraId="6B3ECB66" w14:textId="77777777" w:rsidR="00D126CD" w:rsidRPr="000F4A7E" w:rsidRDefault="00D126CD" w:rsidP="00740DF3">
      <w:pPr>
        <w:keepNext/>
        <w:keepLines/>
        <w:spacing w:after="0" w:line="240" w:lineRule="auto"/>
        <w:jc w:val="both"/>
        <w:rPr>
          <w:rFonts w:ascii="Tahoma" w:eastAsia="Times New Roman" w:hAnsi="Tahoma" w:cs="Tahoma"/>
          <w:lang w:eastAsia="sl-SI"/>
        </w:rPr>
      </w:pPr>
      <w:r w:rsidRPr="000F4A7E">
        <w:rPr>
          <w:rFonts w:ascii="Tahoma" w:eastAsia="Times New Roman" w:hAnsi="Tahoma" w:cs="Tahoma"/>
          <w:lang w:eastAsia="sl-SI"/>
        </w:rPr>
        <w:t>Pristojno sodišče za reševanje morebitnih sporov med upravičencem in izdajateljem garancije je stvarno pristojno sodišče v Ljubljani.</w:t>
      </w:r>
    </w:p>
    <w:p w14:paraId="630DF4EC" w14:textId="77777777" w:rsidR="004E4299" w:rsidRPr="00712BC8" w:rsidRDefault="004E4299" w:rsidP="00740DF3">
      <w:pPr>
        <w:keepNext/>
        <w:keepLines/>
        <w:spacing w:after="0" w:line="240" w:lineRule="auto"/>
        <w:jc w:val="both"/>
        <w:rPr>
          <w:rFonts w:ascii="Tahoma" w:eastAsia="Times New Roman" w:hAnsi="Tahoma" w:cs="Tahoma"/>
          <w:lang w:eastAsia="sl-SI"/>
        </w:rPr>
      </w:pPr>
    </w:p>
    <w:p w14:paraId="2979FF17" w14:textId="77777777" w:rsidR="007C663C" w:rsidRPr="00E00374" w:rsidRDefault="007C663C" w:rsidP="00740DF3">
      <w:pPr>
        <w:keepNext/>
        <w:keepLines/>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t xml:space="preserve">MERILA IN KRITERIJI OCENJEVANJA </w:t>
      </w:r>
    </w:p>
    <w:p w14:paraId="483BEAC6" w14:textId="77777777" w:rsidR="007C663C" w:rsidRPr="00703916" w:rsidRDefault="007C663C" w:rsidP="00740DF3">
      <w:pPr>
        <w:keepNext/>
        <w:keepLines/>
        <w:spacing w:after="0" w:line="240" w:lineRule="auto"/>
        <w:jc w:val="both"/>
        <w:rPr>
          <w:rFonts w:ascii="Tahoma" w:eastAsia="Times New Roman" w:hAnsi="Tahoma" w:cs="Tahoma"/>
          <w:b/>
          <w:lang w:eastAsia="sl-SI"/>
        </w:rPr>
      </w:pPr>
    </w:p>
    <w:p w14:paraId="3DAA8A77" w14:textId="77777777" w:rsidR="00703916" w:rsidRPr="00703916" w:rsidRDefault="00703916" w:rsidP="00740DF3">
      <w:pPr>
        <w:keepNext/>
        <w:keepLines/>
        <w:numPr>
          <w:ilvl w:val="1"/>
          <w:numId w:val="2"/>
        </w:numPr>
        <w:tabs>
          <w:tab w:val="left" w:pos="540"/>
        </w:tabs>
        <w:spacing w:after="0" w:line="240" w:lineRule="auto"/>
        <w:jc w:val="both"/>
        <w:rPr>
          <w:rFonts w:ascii="Tahoma" w:hAnsi="Tahoma" w:cs="Tahoma"/>
          <w:b/>
        </w:rPr>
      </w:pPr>
      <w:r w:rsidRPr="00703916">
        <w:rPr>
          <w:rFonts w:ascii="Tahoma" w:hAnsi="Tahoma" w:cs="Tahoma"/>
          <w:b/>
        </w:rPr>
        <w:t>Izbira ponudnika in merila</w:t>
      </w:r>
    </w:p>
    <w:p w14:paraId="528EDD95" w14:textId="77777777" w:rsidR="00703916" w:rsidRPr="00703916" w:rsidRDefault="00703916" w:rsidP="00740DF3">
      <w:pPr>
        <w:keepNext/>
        <w:keepLines/>
        <w:tabs>
          <w:tab w:val="left" w:pos="540"/>
          <w:tab w:val="left" w:pos="720"/>
        </w:tabs>
        <w:spacing w:after="0" w:line="240" w:lineRule="auto"/>
        <w:jc w:val="both"/>
        <w:rPr>
          <w:rFonts w:ascii="Tahoma" w:hAnsi="Tahoma" w:cs="Tahoma"/>
          <w:b/>
        </w:rPr>
      </w:pPr>
    </w:p>
    <w:p w14:paraId="4DD77B9D" w14:textId="77777777" w:rsidR="00BF04D0" w:rsidRDefault="00BF04D0" w:rsidP="00BF04D0">
      <w:pPr>
        <w:keepNext/>
        <w:keepLines/>
        <w:spacing w:after="0" w:line="240" w:lineRule="auto"/>
        <w:jc w:val="both"/>
        <w:rPr>
          <w:rFonts w:ascii="Tahoma" w:hAnsi="Tahoma" w:cs="Tahoma"/>
        </w:rPr>
      </w:pPr>
      <w:r w:rsidRPr="00703916">
        <w:rPr>
          <w:rFonts w:ascii="Tahoma" w:hAnsi="Tahoma" w:cs="Tahoma"/>
        </w:rPr>
        <w:t xml:space="preserve">Merilo za izbiro </w:t>
      </w:r>
      <w:r>
        <w:rPr>
          <w:rFonts w:ascii="Tahoma" w:hAnsi="Tahoma" w:cs="Tahoma"/>
        </w:rPr>
        <w:t>ekonomsko</w:t>
      </w:r>
      <w:r w:rsidRPr="00703916">
        <w:rPr>
          <w:rFonts w:ascii="Tahoma" w:hAnsi="Tahoma" w:cs="Tahoma"/>
        </w:rPr>
        <w:t xml:space="preserve"> najugodnejšega ponudnika</w:t>
      </w:r>
      <w:r>
        <w:rPr>
          <w:rFonts w:ascii="Tahoma" w:hAnsi="Tahoma" w:cs="Tahoma"/>
        </w:rPr>
        <w:t xml:space="preserve"> </w:t>
      </w:r>
      <w:r w:rsidRPr="00703916">
        <w:rPr>
          <w:rFonts w:ascii="Tahoma" w:hAnsi="Tahoma" w:cs="Tahoma"/>
        </w:rPr>
        <w:t xml:space="preserve">je ponudbena vrednost brez DDV, </w:t>
      </w:r>
      <w:r>
        <w:rPr>
          <w:rFonts w:ascii="Tahoma" w:hAnsi="Tahoma" w:cs="Tahoma"/>
        </w:rPr>
        <w:t xml:space="preserve">ki jo bo ponudnik </w:t>
      </w:r>
      <w:r w:rsidRPr="009802CD">
        <w:rPr>
          <w:rFonts w:ascii="Tahoma" w:hAnsi="Tahoma" w:cs="Tahoma"/>
        </w:rPr>
        <w:t>na izvedenih pogajanjih</w:t>
      </w:r>
      <w:r w:rsidRPr="009F0DF9">
        <w:rPr>
          <w:rFonts w:ascii="Tahoma" w:hAnsi="Tahoma" w:cs="Tahoma"/>
        </w:rPr>
        <w:t xml:space="preserve"> v zadnjem-končnem krogu pogajanj, oddal</w:t>
      </w:r>
      <w:r>
        <w:rPr>
          <w:rFonts w:ascii="Tahoma" w:hAnsi="Tahoma" w:cs="Tahoma"/>
        </w:rPr>
        <w:t>,</w:t>
      </w:r>
      <w:r w:rsidRPr="00186EA1">
        <w:rPr>
          <w:rFonts w:ascii="Tahoma" w:hAnsi="Tahoma" w:cs="Tahoma"/>
        </w:rPr>
        <w:t xml:space="preserve"> ob izpolnjevanju vseh pogojev in zahtev naročnika, navedenih v razpisni dokumentaciji.</w:t>
      </w:r>
      <w:r>
        <w:rPr>
          <w:rFonts w:ascii="Tahoma" w:hAnsi="Tahoma" w:cs="Tahoma"/>
        </w:rPr>
        <w:t xml:space="preserve"> </w:t>
      </w:r>
      <w:r w:rsidRPr="00922373">
        <w:rPr>
          <w:rFonts w:ascii="Tahoma" w:eastAsia="Times New Roman" w:hAnsi="Tahoma" w:cs="Tahoma"/>
          <w:lang w:eastAsia="sl-SI"/>
        </w:rPr>
        <w:t xml:space="preserve">Če se ponudnik ne bo odzval na naročnikovo povabilo na pogajanja in ne bo predložil nove oz. končne ponudbe, bo naročnik v postopku pogajanj kot končno ponudbo upošteval ponudnikovo zadnjo predloženo ponudbo. </w:t>
      </w:r>
      <w:r w:rsidRPr="00110E02">
        <w:rPr>
          <w:rFonts w:ascii="Tahoma" w:hAnsi="Tahoma" w:cs="Tahoma"/>
        </w:rPr>
        <w:t>V primeru dveh ali več ponudb</w:t>
      </w:r>
      <w:r>
        <w:rPr>
          <w:rFonts w:ascii="Tahoma" w:hAnsi="Tahoma" w:cs="Tahoma"/>
        </w:rPr>
        <w:t xml:space="preserve"> z enako skupno ponudbeno vrednost v EUR brez DDV</w:t>
      </w:r>
      <w:r w:rsidRPr="00110E02">
        <w:rPr>
          <w:rFonts w:ascii="Tahoma" w:hAnsi="Tahoma" w:cs="Tahoma"/>
        </w:rPr>
        <w:t xml:space="preserve">, bo naročnik dal prednost ponudniku, </w:t>
      </w:r>
      <w:r w:rsidRPr="005E3334">
        <w:rPr>
          <w:rFonts w:ascii="Tahoma" w:hAnsi="Tahoma" w:cs="Tahoma"/>
        </w:rPr>
        <w:t xml:space="preserve">ki je prej (časovno – po datumu in uri) oddal </w:t>
      </w:r>
      <w:r>
        <w:rPr>
          <w:rFonts w:ascii="Tahoma" w:hAnsi="Tahoma" w:cs="Tahoma"/>
        </w:rPr>
        <w:t>končno p</w:t>
      </w:r>
      <w:r w:rsidRPr="005E3334">
        <w:rPr>
          <w:rFonts w:ascii="Tahoma" w:hAnsi="Tahoma" w:cs="Tahoma"/>
        </w:rPr>
        <w:t>onudbo v informacijski sistem e-JN</w:t>
      </w:r>
      <w:r>
        <w:rPr>
          <w:rFonts w:ascii="Tahoma" w:hAnsi="Tahoma" w:cs="Tahoma"/>
        </w:rPr>
        <w:t>.</w:t>
      </w:r>
      <w:r w:rsidRPr="00572307">
        <w:rPr>
          <w:rFonts w:ascii="Tahoma" w:hAnsi="Tahoma" w:cs="Tahoma"/>
        </w:rPr>
        <w:t xml:space="preserve"> </w:t>
      </w:r>
      <w:r w:rsidRPr="00703916">
        <w:rPr>
          <w:rFonts w:ascii="Tahoma" w:hAnsi="Tahoma" w:cs="Tahoma"/>
        </w:rPr>
        <w:t>Naročnik bo</w:t>
      </w:r>
      <w:r>
        <w:rPr>
          <w:rFonts w:ascii="Tahoma" w:hAnsi="Tahoma" w:cs="Tahoma"/>
        </w:rPr>
        <w:t xml:space="preserve"> oddal naročilo in </w:t>
      </w:r>
      <w:r w:rsidRPr="00703916">
        <w:rPr>
          <w:rFonts w:ascii="Tahoma" w:hAnsi="Tahoma" w:cs="Tahoma"/>
        </w:rPr>
        <w:t>sklenil</w:t>
      </w:r>
      <w:r>
        <w:rPr>
          <w:rFonts w:ascii="Tahoma" w:hAnsi="Tahoma" w:cs="Tahoma"/>
        </w:rPr>
        <w:t xml:space="preserve"> okvirni sporazum </w:t>
      </w:r>
      <w:r w:rsidRPr="00703916">
        <w:rPr>
          <w:rFonts w:ascii="Tahoma" w:hAnsi="Tahoma" w:cs="Tahoma"/>
        </w:rPr>
        <w:t>s ponudnikom, ki bo</w:t>
      </w:r>
      <w:r>
        <w:rPr>
          <w:rFonts w:ascii="Tahoma" w:hAnsi="Tahoma" w:cs="Tahoma"/>
        </w:rPr>
        <w:t xml:space="preserve"> po izvedenih pogajanjih</w:t>
      </w:r>
      <w:r w:rsidRPr="00703916">
        <w:rPr>
          <w:rFonts w:ascii="Tahoma" w:hAnsi="Tahoma" w:cs="Tahoma"/>
        </w:rPr>
        <w:t xml:space="preserve"> oddal </w:t>
      </w:r>
      <w:r>
        <w:rPr>
          <w:rFonts w:ascii="Tahoma" w:hAnsi="Tahoma" w:cs="Tahoma"/>
        </w:rPr>
        <w:t>ekonomsko</w:t>
      </w:r>
      <w:r w:rsidRPr="00703916">
        <w:rPr>
          <w:rFonts w:ascii="Tahoma" w:hAnsi="Tahoma" w:cs="Tahoma"/>
        </w:rPr>
        <w:t xml:space="preserve"> najugodnejšo ponudbo.</w:t>
      </w:r>
    </w:p>
    <w:p w14:paraId="5EAE11BF" w14:textId="77777777" w:rsidR="004C149C" w:rsidRPr="00BA3F91" w:rsidRDefault="004C149C" w:rsidP="00740DF3">
      <w:pPr>
        <w:keepNext/>
        <w:keepLines/>
        <w:spacing w:after="0" w:line="240" w:lineRule="auto"/>
        <w:jc w:val="both"/>
        <w:rPr>
          <w:rFonts w:ascii="Tahoma" w:hAnsi="Tahoma" w:cs="Tahoma"/>
        </w:rPr>
      </w:pPr>
    </w:p>
    <w:p w14:paraId="56EBB2D0" w14:textId="77777777" w:rsidR="004E4299" w:rsidRPr="00BA3F91" w:rsidRDefault="004E4299" w:rsidP="00740DF3">
      <w:pPr>
        <w:keepNext/>
        <w:keepLines/>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14:paraId="2B37BB04" w14:textId="77777777" w:rsidR="004E4299" w:rsidRPr="00BA3F91" w:rsidRDefault="004E4299" w:rsidP="00740DF3">
      <w:pPr>
        <w:keepNext/>
        <w:keepLines/>
        <w:spacing w:after="0" w:line="240" w:lineRule="auto"/>
        <w:ind w:left="360"/>
        <w:jc w:val="both"/>
        <w:rPr>
          <w:rFonts w:ascii="Tahoma" w:eastAsia="Times New Roman" w:hAnsi="Tahoma" w:cs="Tahoma"/>
          <w:b/>
          <w:lang w:eastAsia="sl-SI"/>
        </w:rPr>
      </w:pPr>
    </w:p>
    <w:p w14:paraId="140E600C" w14:textId="77777777" w:rsidR="004E4299" w:rsidRPr="00BA3F91" w:rsidRDefault="004E4299" w:rsidP="00740DF3">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14:paraId="06876CCD" w14:textId="77777777" w:rsidR="004E4299" w:rsidRPr="00BA3F91" w:rsidRDefault="004E4299" w:rsidP="00740DF3">
      <w:pPr>
        <w:keepNext/>
        <w:keepLines/>
        <w:spacing w:after="0" w:line="240" w:lineRule="auto"/>
        <w:jc w:val="both"/>
        <w:rPr>
          <w:rFonts w:ascii="Tahoma" w:eastAsia="Times New Roman" w:hAnsi="Tahoma" w:cs="Tahoma"/>
          <w:b/>
          <w:lang w:eastAsia="sl-SI"/>
        </w:rPr>
      </w:pPr>
    </w:p>
    <w:p w14:paraId="1465B00B" w14:textId="77777777" w:rsidR="00740DF3" w:rsidRPr="00CE2724" w:rsidRDefault="00740DF3" w:rsidP="00740DF3">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2"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3" w:history="1">
        <w:r w:rsidRPr="00CE2724">
          <w:rPr>
            <w:rStyle w:val="Hiperpovezava"/>
            <w:rFonts w:ascii="Tahoma" w:hAnsi="Tahoma" w:cs="Tahoma"/>
          </w:rPr>
          <w:t>https://ejn.gov.si</w:t>
        </w:r>
      </w:hyperlink>
      <w:r w:rsidRPr="00CE2724">
        <w:rPr>
          <w:rFonts w:ascii="Tahoma" w:hAnsi="Tahoma" w:cs="Tahoma"/>
        </w:rPr>
        <w:t>.</w:t>
      </w:r>
    </w:p>
    <w:p w14:paraId="1C1F58FC" w14:textId="77777777" w:rsidR="00740DF3" w:rsidRPr="00CE2724" w:rsidRDefault="00740DF3" w:rsidP="00740DF3">
      <w:pPr>
        <w:pStyle w:val="Telobesedila3"/>
        <w:keepNext/>
        <w:keepLines/>
        <w:rPr>
          <w:rFonts w:ascii="Tahoma" w:hAnsi="Tahoma" w:cs="Tahoma"/>
        </w:rPr>
      </w:pPr>
    </w:p>
    <w:p w14:paraId="79A57DDB" w14:textId="77777777" w:rsidR="00740DF3" w:rsidRPr="00CE2724" w:rsidRDefault="00740DF3" w:rsidP="00740DF3">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4"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5CDA313E" w14:textId="77777777" w:rsidR="00740DF3" w:rsidRPr="00CE2724" w:rsidRDefault="00740DF3" w:rsidP="00740DF3">
      <w:pPr>
        <w:pStyle w:val="Telobesedila3"/>
        <w:keepNext/>
        <w:keepLines/>
        <w:rPr>
          <w:rFonts w:ascii="Tahoma" w:hAnsi="Tahoma" w:cs="Tahoma"/>
        </w:rPr>
      </w:pPr>
    </w:p>
    <w:p w14:paraId="39A00CF0" w14:textId="77777777" w:rsidR="00740DF3" w:rsidRPr="00CE2724" w:rsidRDefault="00740DF3" w:rsidP="00740DF3">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4C1D1EDD" w14:textId="77777777" w:rsidR="00740DF3" w:rsidRPr="004C149C" w:rsidRDefault="00740DF3" w:rsidP="00740DF3">
      <w:pPr>
        <w:keepNext/>
        <w:keepLines/>
        <w:widowControl w:val="0"/>
        <w:spacing w:after="0" w:line="240" w:lineRule="auto"/>
        <w:jc w:val="both"/>
        <w:rPr>
          <w:rFonts w:ascii="Tahoma" w:eastAsia="Times New Roman" w:hAnsi="Tahoma" w:cs="Tahoma"/>
          <w:lang w:eastAsia="sl-SI"/>
        </w:rPr>
      </w:pPr>
    </w:p>
    <w:p w14:paraId="1435EFA9" w14:textId="2F616B12" w:rsidR="00740DF3" w:rsidRPr="004C149C" w:rsidRDefault="00740DF3" w:rsidP="00740DF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lastRenderedPageBreak/>
        <w:t xml:space="preserve">Ponudba se šteje za pravočasno oddano, če jo naročnik prejme preko sistema e-JN </w:t>
      </w:r>
      <w:hyperlink r:id="rId15" w:history="1">
        <w:r w:rsidRPr="00A07E3F">
          <w:rPr>
            <w:rStyle w:val="Hiperpovezava"/>
            <w:rFonts w:ascii="Tahoma" w:eastAsia="Times New Roman" w:hAnsi="Tahoma" w:cs="Tahoma"/>
            <w:lang w:eastAsia="sl-SI"/>
          </w:rPr>
          <w:t>https://ejn.gov.si</w:t>
        </w:r>
      </w:hyperlink>
      <w:r w:rsidRPr="004C149C">
        <w:rPr>
          <w:rFonts w:ascii="Tahoma" w:eastAsia="Times New Roman" w:hAnsi="Tahoma" w:cs="Tahoma"/>
          <w:lang w:eastAsia="sl-SI"/>
        </w:rPr>
        <w:t xml:space="preserve"> </w:t>
      </w:r>
      <w:r w:rsidRPr="004C149C">
        <w:rPr>
          <w:rFonts w:ascii="Tahoma" w:eastAsia="Times New Roman" w:hAnsi="Tahoma" w:cs="Tahoma"/>
          <w:b/>
          <w:lang w:eastAsia="sl-SI"/>
        </w:rPr>
        <w:t xml:space="preserve">najkasneje do </w:t>
      </w:r>
      <w:r w:rsidR="006C502F">
        <w:rPr>
          <w:rFonts w:ascii="Tahoma" w:eastAsia="Times New Roman" w:hAnsi="Tahoma" w:cs="Tahoma"/>
          <w:b/>
          <w:lang w:eastAsia="sl-SI"/>
        </w:rPr>
        <w:t>10</w:t>
      </w:r>
      <w:r w:rsidR="00C95372" w:rsidRPr="00C95372">
        <w:rPr>
          <w:rFonts w:ascii="Tahoma" w:eastAsia="Times New Roman" w:hAnsi="Tahoma" w:cs="Tahoma"/>
          <w:b/>
          <w:lang w:eastAsia="sl-SI"/>
        </w:rPr>
        <w:t xml:space="preserve">. </w:t>
      </w:r>
      <w:r w:rsidR="006C502F">
        <w:rPr>
          <w:rFonts w:ascii="Tahoma" w:eastAsia="Times New Roman" w:hAnsi="Tahoma" w:cs="Tahoma"/>
          <w:b/>
          <w:lang w:eastAsia="sl-SI"/>
        </w:rPr>
        <w:t>10</w:t>
      </w:r>
      <w:r w:rsidR="00C95372" w:rsidRPr="00C95372">
        <w:rPr>
          <w:rFonts w:ascii="Tahoma" w:eastAsia="Times New Roman" w:hAnsi="Tahoma" w:cs="Tahoma"/>
          <w:b/>
          <w:lang w:eastAsia="sl-SI"/>
        </w:rPr>
        <w:t>. 202</w:t>
      </w:r>
      <w:r w:rsidR="00F76C30">
        <w:rPr>
          <w:rFonts w:ascii="Tahoma" w:eastAsia="Times New Roman" w:hAnsi="Tahoma" w:cs="Tahoma"/>
          <w:b/>
          <w:lang w:eastAsia="sl-SI"/>
        </w:rPr>
        <w:t>4</w:t>
      </w:r>
      <w:r w:rsidR="00C95372" w:rsidRPr="00C95372">
        <w:rPr>
          <w:rFonts w:ascii="Tahoma" w:eastAsia="Times New Roman" w:hAnsi="Tahoma" w:cs="Tahoma"/>
          <w:b/>
          <w:lang w:eastAsia="sl-SI"/>
        </w:rPr>
        <w:t xml:space="preserve"> </w:t>
      </w:r>
      <w:r w:rsidRPr="004C149C">
        <w:rPr>
          <w:rFonts w:ascii="Tahoma" w:eastAsia="Times New Roman" w:hAnsi="Tahoma" w:cs="Tahoma"/>
          <w:b/>
          <w:lang w:eastAsia="sl-SI"/>
        </w:rPr>
        <w:t>do 10.00</w:t>
      </w:r>
      <w:r w:rsidRPr="004C149C">
        <w:rPr>
          <w:rFonts w:ascii="Tahoma" w:eastAsia="Times New Roman" w:hAnsi="Tahoma" w:cs="Tahoma"/>
          <w:lang w:eastAsia="sl-SI"/>
        </w:rPr>
        <w:t xml:space="preserve"> </w:t>
      </w:r>
      <w:r w:rsidRPr="004C149C">
        <w:rPr>
          <w:rFonts w:ascii="Tahoma" w:eastAsia="Times New Roman" w:hAnsi="Tahoma" w:cs="Tahoma"/>
          <w:b/>
          <w:lang w:eastAsia="sl-SI"/>
        </w:rPr>
        <w:t>ure</w:t>
      </w:r>
      <w:r w:rsidRPr="004C149C">
        <w:rPr>
          <w:rFonts w:ascii="Tahoma" w:eastAsia="Times New Roman" w:hAnsi="Tahoma" w:cs="Tahoma"/>
          <w:lang w:eastAsia="sl-SI"/>
        </w:rPr>
        <w:t>. Za oddano ponudbo se šteje ponudba, ki je v informacijskem sistemu e-JN označena s statusom »ODDANO«.</w:t>
      </w:r>
    </w:p>
    <w:p w14:paraId="7437E508" w14:textId="77777777" w:rsidR="00740DF3" w:rsidRPr="004C149C" w:rsidRDefault="00740DF3" w:rsidP="00740DF3">
      <w:pPr>
        <w:keepNext/>
        <w:keepLines/>
        <w:widowControl w:val="0"/>
        <w:spacing w:after="0" w:line="240" w:lineRule="auto"/>
        <w:jc w:val="both"/>
        <w:rPr>
          <w:rFonts w:ascii="Tahoma" w:eastAsia="Times New Roman" w:hAnsi="Tahoma" w:cs="Tahoma"/>
          <w:lang w:eastAsia="sl-SI"/>
        </w:rPr>
      </w:pPr>
    </w:p>
    <w:p w14:paraId="1F5A5E6B" w14:textId="77777777" w:rsidR="00740DF3" w:rsidRPr="004C149C" w:rsidRDefault="00740DF3" w:rsidP="00740DF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68E4E1BF" w14:textId="77777777" w:rsidR="00740DF3" w:rsidRPr="004C149C" w:rsidRDefault="00740DF3" w:rsidP="00740DF3">
      <w:pPr>
        <w:keepNext/>
        <w:keepLines/>
        <w:widowControl w:val="0"/>
        <w:spacing w:after="0" w:line="240" w:lineRule="auto"/>
        <w:jc w:val="both"/>
        <w:rPr>
          <w:rFonts w:ascii="Tahoma" w:eastAsia="Times New Roman" w:hAnsi="Tahoma" w:cs="Tahoma"/>
          <w:lang w:eastAsia="sl-SI"/>
        </w:rPr>
      </w:pPr>
    </w:p>
    <w:p w14:paraId="2FB5430A" w14:textId="77777777" w:rsidR="00740DF3" w:rsidRPr="004C149C" w:rsidRDefault="00740DF3" w:rsidP="00740DF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57D9AAA0" w14:textId="77777777" w:rsidR="00740DF3" w:rsidRPr="004C149C" w:rsidRDefault="00740DF3" w:rsidP="00740DF3">
      <w:pPr>
        <w:keepNext/>
        <w:keepLines/>
        <w:widowControl w:val="0"/>
        <w:spacing w:after="0" w:line="240" w:lineRule="auto"/>
        <w:jc w:val="both"/>
        <w:rPr>
          <w:rFonts w:ascii="Tahoma" w:eastAsia="Times New Roman" w:hAnsi="Tahoma" w:cs="Tahoma"/>
          <w:lang w:eastAsia="sl-SI"/>
        </w:rPr>
      </w:pPr>
    </w:p>
    <w:p w14:paraId="5473ADB7" w14:textId="77777777" w:rsidR="00740DF3" w:rsidRPr="004C149C" w:rsidRDefault="00740DF3" w:rsidP="00740DF3">
      <w:pPr>
        <w:keepNext/>
        <w:keepLines/>
        <w:widowControl w:val="0"/>
        <w:spacing w:after="0" w:line="240" w:lineRule="auto"/>
        <w:jc w:val="both"/>
        <w:rPr>
          <w:rFonts w:ascii="Tahoma" w:eastAsia="Times New Roman" w:hAnsi="Tahoma" w:cs="Tahoma"/>
          <w:i/>
          <w:lang w:eastAsia="sl-SI"/>
        </w:rPr>
      </w:pPr>
      <w:r w:rsidRPr="004C149C">
        <w:rPr>
          <w:rFonts w:ascii="Tahoma" w:eastAsia="Times New Roman" w:hAnsi="Tahoma" w:cs="Tahoma"/>
          <w:lang w:eastAsia="sl-SI"/>
        </w:rPr>
        <w:t xml:space="preserve">Dostop do povezave za oddajo elektronske ponudbe v tem postopku javnega naročila je na naslednji povezavi:  </w:t>
      </w:r>
      <w:hyperlink r:id="rId16" w:history="1">
        <w:r w:rsidRPr="004C149C">
          <w:rPr>
            <w:rStyle w:val="Hiperpovezava"/>
            <w:rFonts w:ascii="Tahoma" w:eastAsia="Times New Roman" w:hAnsi="Tahoma" w:cs="Tahoma"/>
            <w:lang w:eastAsia="sl-SI"/>
          </w:rPr>
          <w:t>https://ejn.gov.si/ponudba/pages/aktualno/aktualna_javna_narocila.xhtml</w:t>
        </w:r>
      </w:hyperlink>
      <w:r w:rsidRPr="004C149C">
        <w:rPr>
          <w:rFonts w:ascii="Tahoma" w:eastAsia="Times New Roman" w:hAnsi="Tahoma" w:cs="Tahoma"/>
          <w:i/>
          <w:lang w:eastAsia="sl-SI"/>
        </w:rPr>
        <w:t>.</w:t>
      </w:r>
    </w:p>
    <w:p w14:paraId="74DC2D67" w14:textId="77777777" w:rsidR="00740DF3" w:rsidRPr="004C149C" w:rsidRDefault="00740DF3" w:rsidP="00740DF3">
      <w:pPr>
        <w:keepNext/>
        <w:keepLines/>
        <w:widowControl w:val="0"/>
        <w:spacing w:after="0" w:line="240" w:lineRule="auto"/>
        <w:jc w:val="both"/>
        <w:rPr>
          <w:rFonts w:ascii="Tahoma" w:eastAsia="Times New Roman" w:hAnsi="Tahoma" w:cs="Tahoma"/>
          <w:b/>
          <w:lang w:eastAsia="sl-SI"/>
        </w:rPr>
      </w:pPr>
    </w:p>
    <w:p w14:paraId="3DC6C626" w14:textId="77777777" w:rsidR="00740DF3" w:rsidRPr="004C149C" w:rsidRDefault="00740DF3" w:rsidP="00740DF3">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0DAC71DB" w14:textId="77777777" w:rsidR="00740DF3" w:rsidRPr="004C149C" w:rsidRDefault="00740DF3" w:rsidP="00740DF3">
      <w:pPr>
        <w:keepNext/>
        <w:keepLines/>
        <w:widowControl w:val="0"/>
        <w:spacing w:after="0" w:line="240" w:lineRule="auto"/>
        <w:jc w:val="both"/>
        <w:rPr>
          <w:rFonts w:ascii="Tahoma" w:eastAsia="Times New Roman" w:hAnsi="Tahoma" w:cs="Tahoma"/>
          <w:lang w:eastAsia="sl-SI"/>
        </w:rPr>
      </w:pPr>
    </w:p>
    <w:p w14:paraId="2B988E11" w14:textId="77777777" w:rsidR="00740DF3" w:rsidRPr="004C149C" w:rsidRDefault="00740DF3" w:rsidP="00740DF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naj bo izdelana tako, da  vsebuje vse zahtevane dokumente in obrazce, navedene v tč. </w:t>
      </w:r>
      <w:r>
        <w:rPr>
          <w:rFonts w:ascii="Tahoma" w:eastAsia="Times New Roman" w:hAnsi="Tahoma" w:cs="Tahoma"/>
          <w:lang w:eastAsia="sl-SI"/>
        </w:rPr>
        <w:t>7</w:t>
      </w:r>
      <w:r w:rsidRPr="004C149C">
        <w:rPr>
          <w:rFonts w:ascii="Tahoma" w:eastAsia="Times New Roman" w:hAnsi="Tahoma" w:cs="Tahoma"/>
          <w:lang w:eastAsia="sl-SI"/>
        </w:rPr>
        <w:t>.3.  razpisne dokumentacije.</w:t>
      </w:r>
    </w:p>
    <w:p w14:paraId="168EDBCC" w14:textId="77777777" w:rsidR="00740DF3" w:rsidRPr="004C149C" w:rsidRDefault="00740DF3" w:rsidP="00740DF3">
      <w:pPr>
        <w:keepNext/>
        <w:keepLines/>
        <w:widowControl w:val="0"/>
        <w:spacing w:after="0" w:line="240" w:lineRule="auto"/>
        <w:jc w:val="both"/>
        <w:rPr>
          <w:rFonts w:ascii="Tahoma" w:eastAsia="Times New Roman" w:hAnsi="Tahoma" w:cs="Tahoma"/>
          <w:b/>
          <w:lang w:eastAsia="sl-SI"/>
        </w:rPr>
      </w:pPr>
    </w:p>
    <w:p w14:paraId="0192EEBD" w14:textId="77777777" w:rsidR="00740DF3" w:rsidRPr="004C149C" w:rsidRDefault="00740DF3" w:rsidP="00740DF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7CDD8307" w14:textId="77777777" w:rsidR="00740DF3" w:rsidRPr="004C149C" w:rsidRDefault="00740DF3" w:rsidP="00740DF3">
      <w:pPr>
        <w:keepNext/>
        <w:keepLines/>
        <w:widowControl w:val="0"/>
        <w:spacing w:after="0" w:line="240" w:lineRule="auto"/>
        <w:jc w:val="both"/>
        <w:rPr>
          <w:rFonts w:ascii="Tahoma" w:eastAsia="Times New Roman" w:hAnsi="Tahoma" w:cs="Tahoma"/>
          <w:lang w:eastAsia="sl-SI"/>
        </w:rPr>
      </w:pPr>
    </w:p>
    <w:p w14:paraId="58F8907D" w14:textId="77777777" w:rsidR="00740DF3" w:rsidRPr="004C149C" w:rsidRDefault="00740DF3" w:rsidP="00740DF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7"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52CBF4D5" w14:textId="77777777" w:rsidR="00740DF3" w:rsidRPr="004C149C" w:rsidRDefault="00740DF3" w:rsidP="00740DF3">
      <w:pPr>
        <w:keepNext/>
        <w:keepLines/>
        <w:widowControl w:val="0"/>
        <w:spacing w:after="0" w:line="240" w:lineRule="auto"/>
        <w:jc w:val="both"/>
        <w:rPr>
          <w:rFonts w:ascii="Tahoma" w:eastAsia="Times New Roman" w:hAnsi="Tahoma" w:cs="Tahoma"/>
          <w:lang w:eastAsia="sl-SI"/>
        </w:rPr>
      </w:pPr>
    </w:p>
    <w:p w14:paraId="757C7F05" w14:textId="77777777" w:rsidR="00740DF3" w:rsidRPr="004C149C" w:rsidRDefault="00740DF3" w:rsidP="00740DF3">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14:paraId="4421D562" w14:textId="77777777" w:rsidR="00740DF3" w:rsidRPr="004C149C" w:rsidRDefault="00740DF3" w:rsidP="00740DF3">
      <w:pPr>
        <w:keepNext/>
        <w:keepLines/>
        <w:widowControl w:val="0"/>
        <w:spacing w:after="0" w:line="240" w:lineRule="auto"/>
        <w:jc w:val="both"/>
        <w:rPr>
          <w:rFonts w:ascii="Tahoma" w:eastAsia="Times New Roman" w:hAnsi="Tahoma" w:cs="Tahoma"/>
          <w:lang w:val="x-none" w:eastAsia="sl-SI"/>
        </w:rPr>
      </w:pPr>
    </w:p>
    <w:p w14:paraId="6103E019" w14:textId="77777777" w:rsidR="00740DF3" w:rsidRPr="004C149C" w:rsidRDefault="00740DF3" w:rsidP="00740DF3">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6CB91491" w14:textId="77777777" w:rsidR="00740DF3" w:rsidRPr="004C149C" w:rsidRDefault="00740DF3" w:rsidP="00740DF3">
      <w:pPr>
        <w:keepNext/>
        <w:keepLines/>
        <w:widowControl w:val="0"/>
        <w:spacing w:after="0" w:line="240" w:lineRule="auto"/>
        <w:jc w:val="both"/>
        <w:rPr>
          <w:rFonts w:ascii="Tahoma" w:eastAsia="Times New Roman" w:hAnsi="Tahoma" w:cs="Tahoma"/>
          <w:lang w:eastAsia="sl-SI"/>
        </w:rPr>
      </w:pPr>
    </w:p>
    <w:p w14:paraId="1356F7B0" w14:textId="77777777" w:rsidR="00740DF3" w:rsidRPr="004C149C" w:rsidRDefault="00740DF3" w:rsidP="00740DF3">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e-JN je navedena v nadaljevanju:</w:t>
      </w:r>
    </w:p>
    <w:p w14:paraId="0A68DBE7" w14:textId="77777777" w:rsidR="00740DF3" w:rsidRPr="00BA3F91" w:rsidRDefault="00740DF3" w:rsidP="00740DF3">
      <w:pPr>
        <w:keepNext/>
        <w:keepLines/>
        <w:spacing w:after="0" w:line="240" w:lineRule="auto"/>
        <w:ind w:left="1080"/>
        <w:jc w:val="both"/>
        <w:rPr>
          <w:rFonts w:ascii="Tahoma" w:eastAsia="Times New Roman" w:hAnsi="Tahoma" w:cs="Tahoma"/>
          <w:b/>
          <w:lang w:eastAsia="sl-SI"/>
        </w:rPr>
      </w:pPr>
    </w:p>
    <w:p w14:paraId="73C8F2E6" w14:textId="77777777" w:rsidR="00740DF3" w:rsidRPr="003346EC" w:rsidRDefault="00740DF3" w:rsidP="00740DF3">
      <w:pPr>
        <w:keepNext/>
        <w:keepLines/>
        <w:numPr>
          <w:ilvl w:val="0"/>
          <w:numId w:val="53"/>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7F1B546B" w14:textId="77777777" w:rsidR="00740DF3" w:rsidRDefault="00740DF3" w:rsidP="00740DF3">
      <w:pPr>
        <w:keepNext/>
        <w:keepLines/>
        <w:spacing w:after="0" w:line="240" w:lineRule="auto"/>
        <w:jc w:val="both"/>
        <w:rPr>
          <w:rFonts w:ascii="Tahoma" w:hAnsi="Tahoma" w:cs="Tahoma"/>
        </w:rPr>
      </w:pPr>
    </w:p>
    <w:p w14:paraId="5682783E" w14:textId="77777777" w:rsidR="00740DF3" w:rsidRPr="00C63E28" w:rsidRDefault="00740DF3" w:rsidP="00740DF3">
      <w:pPr>
        <w:keepNext/>
        <w:keepLines/>
        <w:spacing w:after="0" w:line="240" w:lineRule="auto"/>
        <w:jc w:val="both"/>
        <w:rPr>
          <w:rFonts w:ascii="Tahoma" w:hAnsi="Tahoma" w:cs="Tahoma"/>
        </w:rPr>
      </w:pPr>
      <w:r>
        <w:rPr>
          <w:rFonts w:ascii="Tahoma" w:hAnsi="Tahoma" w:cs="Tahoma"/>
        </w:rPr>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w:t>
      </w:r>
      <w:r>
        <w:rPr>
          <w:rFonts w:ascii="Tahoma" w:hAnsi="Tahoma" w:cs="Tahoma"/>
        </w:rPr>
        <w:t>EDRAČUNA« v pdf. obliki/formatu</w:t>
      </w:r>
      <w:r w:rsidRPr="00C63E28">
        <w:rPr>
          <w:rFonts w:ascii="Tahoma" w:hAnsi="Tahoma" w:cs="Tahoma"/>
        </w:rPr>
        <w:t>. »Skupna ponudbena vrednost</w:t>
      </w:r>
      <w:r>
        <w:rPr>
          <w:rFonts w:ascii="Tahoma" w:hAnsi="Tahoma" w:cs="Tahoma"/>
        </w:rPr>
        <w:t>«</w:t>
      </w:r>
      <w:r w:rsidRPr="00C63E28">
        <w:rPr>
          <w:rFonts w:ascii="Tahoma" w:hAnsi="Tahoma" w:cs="Tahoma"/>
        </w:rPr>
        <w:t xml:space="preserve">, ki bo vpisana v istoimenski razdelek in dokument (Priloga »POVZETEK PREDRAČUNA), ki bo naložen kot predračun v del »Predračun«, bosta razvidna in dostopna na javnem odpiranju ponudb. </w:t>
      </w:r>
    </w:p>
    <w:p w14:paraId="664BC79A" w14:textId="77777777" w:rsidR="00740DF3" w:rsidRPr="00C8579C" w:rsidRDefault="00740DF3" w:rsidP="00740DF3">
      <w:pPr>
        <w:keepNext/>
        <w:keepLines/>
        <w:spacing w:after="0" w:line="240" w:lineRule="auto"/>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740DF3" w:rsidRPr="00C8579C" w14:paraId="0901267F" w14:textId="77777777" w:rsidTr="00740DF3">
        <w:tc>
          <w:tcPr>
            <w:tcW w:w="9142" w:type="dxa"/>
          </w:tcPr>
          <w:p w14:paraId="04353A10" w14:textId="77777777" w:rsidR="00740DF3" w:rsidRPr="00C8579C" w:rsidRDefault="00740DF3" w:rsidP="00740DF3">
            <w:pPr>
              <w:keepNext/>
              <w:keepLines/>
              <w:spacing w:after="0" w:line="240" w:lineRule="auto"/>
              <w:jc w:val="both"/>
              <w:rPr>
                <w:rFonts w:ascii="Tahoma" w:hAnsi="Tahoma" w:cs="Tahoma"/>
                <w:b/>
                <w:i/>
              </w:rPr>
            </w:pPr>
            <w:r w:rsidRPr="00C8579C">
              <w:rPr>
                <w:rFonts w:ascii="Tahoma" w:hAnsi="Tahoma" w:cs="Tahoma"/>
              </w:rPr>
              <w:t>PO</w:t>
            </w:r>
            <w:r>
              <w:rPr>
                <w:rFonts w:ascii="Tahoma" w:hAnsi="Tahoma" w:cs="Tahoma"/>
              </w:rPr>
              <w:t>VZETEK PREDRAČUNA</w:t>
            </w:r>
          </w:p>
        </w:tc>
      </w:tr>
    </w:tbl>
    <w:p w14:paraId="0C2E8FD6" w14:textId="77777777" w:rsidR="00740DF3" w:rsidRDefault="00740DF3" w:rsidP="00740DF3">
      <w:pPr>
        <w:keepNext/>
        <w:keepLines/>
        <w:spacing w:after="0" w:line="240" w:lineRule="auto"/>
        <w:rPr>
          <w:rFonts w:ascii="Tahoma" w:hAnsi="Tahoma" w:cs="Tahoma"/>
          <w:b/>
          <w:color w:val="FF0000"/>
        </w:rPr>
      </w:pPr>
    </w:p>
    <w:p w14:paraId="7150B2F8" w14:textId="77777777" w:rsidR="00740DF3" w:rsidRDefault="00740DF3" w:rsidP="00740DF3">
      <w:pPr>
        <w:keepNext/>
        <w:keepLines/>
        <w:spacing w:after="0" w:line="240" w:lineRule="auto"/>
        <w:jc w:val="both"/>
        <w:rPr>
          <w:rFonts w:ascii="Tahoma" w:hAnsi="Tahoma" w:cs="Tahoma"/>
        </w:rPr>
      </w:pPr>
      <w:r w:rsidRPr="00535F65">
        <w:rPr>
          <w:rFonts w:ascii="Tahoma" w:hAnsi="Tahoma" w:cs="Tahoma"/>
        </w:rPr>
        <w:lastRenderedPageBreak/>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popisa del</w:t>
      </w:r>
      <w:r w:rsidRPr="00535F65">
        <w:rPr>
          <w:rFonts w:ascii="Tahoma" w:hAnsi="Tahoma" w:cs="Tahoma"/>
        </w:rPr>
        <w:t xml:space="preserve"> v pdf. format (Priloga 2) - naloženim v razdelek »Dokumenti«, del »Ostale priloge«, kot veljavni štejejo podatki </w:t>
      </w:r>
      <w:r>
        <w:rPr>
          <w:rFonts w:ascii="Tahoma" w:hAnsi="Tahoma" w:cs="Tahoma"/>
        </w:rPr>
        <w:t>celotnega p</w:t>
      </w:r>
      <w:r w:rsidRPr="00535F65">
        <w:rPr>
          <w:rFonts w:ascii="Tahoma" w:hAnsi="Tahoma" w:cs="Tahoma"/>
        </w:rPr>
        <w:t xml:space="preserve">onudbenega predračuna </w:t>
      </w:r>
      <w:r>
        <w:rPr>
          <w:rFonts w:ascii="Tahoma" w:hAnsi="Tahoma" w:cs="Tahoma"/>
        </w:rPr>
        <w:t xml:space="preserve">popisa del </w:t>
      </w:r>
      <w:r w:rsidRPr="00535F65">
        <w:rPr>
          <w:rFonts w:ascii="Tahoma" w:hAnsi="Tahoma" w:cs="Tahoma"/>
        </w:rPr>
        <w:t>v pdf. format (Priloga 2), ki je predložen v razdelku »Dokumenti«, del »Ostale priloge«.</w:t>
      </w:r>
    </w:p>
    <w:p w14:paraId="3FEED712" w14:textId="77777777" w:rsidR="00740DF3" w:rsidRPr="00535F65" w:rsidRDefault="00740DF3" w:rsidP="00740DF3">
      <w:pPr>
        <w:keepNext/>
        <w:keepLines/>
        <w:spacing w:after="0" w:line="240" w:lineRule="auto"/>
        <w:jc w:val="both"/>
        <w:rPr>
          <w:rFonts w:ascii="Tahoma" w:hAnsi="Tahoma" w:cs="Tahoma"/>
        </w:rPr>
      </w:pPr>
    </w:p>
    <w:p w14:paraId="48BD947F" w14:textId="77777777" w:rsidR="00740DF3" w:rsidRPr="00453AD4" w:rsidRDefault="00740DF3" w:rsidP="00740DF3">
      <w:pPr>
        <w:keepNext/>
        <w:keepLines/>
        <w:numPr>
          <w:ilvl w:val="0"/>
          <w:numId w:val="53"/>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2BF6A680" w14:textId="77777777" w:rsidR="00740DF3" w:rsidRDefault="00740DF3" w:rsidP="00740DF3">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740DF3" w:rsidRPr="00BA3F91" w14:paraId="2E795566" w14:textId="77777777" w:rsidTr="00740DF3">
        <w:tc>
          <w:tcPr>
            <w:tcW w:w="9424" w:type="dxa"/>
            <w:tcBorders>
              <w:top w:val="single" w:sz="4" w:space="0" w:color="auto"/>
              <w:bottom w:val="single" w:sz="4" w:space="0" w:color="auto"/>
            </w:tcBorders>
          </w:tcPr>
          <w:p w14:paraId="305E5897" w14:textId="77777777" w:rsidR="00740DF3" w:rsidRPr="00BA3F91" w:rsidRDefault="00740DF3" w:rsidP="00740DF3">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7FCDFAE6" w14:textId="77777777" w:rsidR="00740DF3" w:rsidRDefault="00740DF3" w:rsidP="00740DF3">
      <w:pPr>
        <w:keepNext/>
        <w:keepLines/>
        <w:spacing w:after="0" w:line="240" w:lineRule="auto"/>
        <w:jc w:val="both"/>
        <w:rPr>
          <w:rFonts w:ascii="Tahoma" w:eastAsia="Times New Roman" w:hAnsi="Tahoma" w:cs="Tahoma"/>
          <w:sz w:val="20"/>
          <w:szCs w:val="20"/>
          <w:lang w:eastAsia="sl-SI"/>
        </w:rPr>
      </w:pPr>
    </w:p>
    <w:p w14:paraId="1C1F4963" w14:textId="77777777" w:rsidR="00740DF3" w:rsidRPr="00303200" w:rsidRDefault="00740DF3" w:rsidP="00740DF3">
      <w:pPr>
        <w:keepNext/>
        <w:keepLines/>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 xml:space="preserve">Ponudniki v informacijskem sistemu e-JN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.pdf formatu.</w:t>
      </w:r>
    </w:p>
    <w:p w14:paraId="774F09F1" w14:textId="77777777" w:rsidR="00740DF3" w:rsidRPr="00453AD4" w:rsidRDefault="00740DF3" w:rsidP="00740DF3">
      <w:pPr>
        <w:keepNext/>
        <w:keepLines/>
        <w:spacing w:after="0" w:line="240" w:lineRule="auto"/>
        <w:jc w:val="both"/>
        <w:rPr>
          <w:rFonts w:ascii="Tahoma" w:eastAsia="Times New Roman" w:hAnsi="Tahoma" w:cs="Tahoma"/>
          <w:sz w:val="20"/>
          <w:szCs w:val="20"/>
          <w:lang w:eastAsia="sl-SI"/>
        </w:rPr>
      </w:pPr>
    </w:p>
    <w:p w14:paraId="2E3D5E7C" w14:textId="77777777" w:rsidR="00740DF3" w:rsidRPr="00453AD4" w:rsidRDefault="00740DF3" w:rsidP="00740DF3">
      <w:pPr>
        <w:keepNext/>
        <w:keepLines/>
        <w:numPr>
          <w:ilvl w:val="0"/>
          <w:numId w:val="53"/>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Izvaja – Ostali sodelujoči</w:t>
      </w:r>
      <w:r w:rsidRPr="00453AD4">
        <w:rPr>
          <w:rFonts w:ascii="Tahoma" w:eastAsia="Times New Roman" w:hAnsi="Tahoma" w:cs="Tahoma"/>
          <w:b/>
          <w:color w:val="FF0000"/>
          <w:lang w:eastAsia="sl-SI"/>
        </w:rPr>
        <w:t>«</w:t>
      </w:r>
    </w:p>
    <w:p w14:paraId="035E7F50" w14:textId="77777777" w:rsidR="00740DF3" w:rsidRDefault="00740DF3" w:rsidP="00740DF3">
      <w:pPr>
        <w:keepNext/>
        <w:keepLines/>
        <w:spacing w:after="0" w:line="240" w:lineRule="auto"/>
        <w:jc w:val="both"/>
        <w:rPr>
          <w:rFonts w:ascii="Tahoma" w:eastAsia="Times New Roman" w:hAnsi="Tahoma" w:cs="Tahoma"/>
          <w:sz w:val="20"/>
          <w:szCs w:val="20"/>
          <w:lang w:eastAsia="sl-SI"/>
        </w:rPr>
      </w:pPr>
    </w:p>
    <w:p w14:paraId="5B46BF62" w14:textId="77777777" w:rsidR="00740DF3" w:rsidRPr="00552945" w:rsidRDefault="00740DF3" w:rsidP="00740DF3">
      <w:pPr>
        <w:keepNext/>
        <w:keepLines/>
        <w:widowControl w:val="0"/>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740DF3" w:rsidRPr="00552945" w14:paraId="709641A2" w14:textId="77777777" w:rsidTr="00740DF3">
        <w:tc>
          <w:tcPr>
            <w:tcW w:w="9424" w:type="dxa"/>
            <w:tcBorders>
              <w:top w:val="single" w:sz="4" w:space="0" w:color="auto"/>
              <w:bottom w:val="single" w:sz="4" w:space="0" w:color="auto"/>
            </w:tcBorders>
          </w:tcPr>
          <w:p w14:paraId="4428E998" w14:textId="77777777" w:rsidR="00740DF3" w:rsidRPr="00552945" w:rsidRDefault="00740DF3" w:rsidP="00740DF3">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4F60E6C0" w14:textId="77777777" w:rsidR="00740DF3" w:rsidRPr="00552945" w:rsidRDefault="00740DF3" w:rsidP="00740DF3">
      <w:pPr>
        <w:keepNext/>
        <w:keepLines/>
        <w:widowControl w:val="0"/>
        <w:spacing w:after="0" w:line="240" w:lineRule="auto"/>
        <w:jc w:val="both"/>
        <w:rPr>
          <w:rFonts w:ascii="Tahoma" w:eastAsia="Times New Roman" w:hAnsi="Tahoma" w:cs="Tahoma"/>
          <w:sz w:val="20"/>
          <w:szCs w:val="20"/>
          <w:lang w:eastAsia="sl-SI"/>
        </w:rPr>
      </w:pPr>
    </w:p>
    <w:p w14:paraId="53813A2D" w14:textId="77777777" w:rsidR="00740DF3" w:rsidRPr="00552945" w:rsidRDefault="00740DF3" w:rsidP="00740DF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V primeru skupne ponudbe, uporabe zmogljivosti drugih subjektov in/ali podizvajalcev mora ponudnik v informacijskem sistemu e-JN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Izvaja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1FA1B5CE" w14:textId="77777777" w:rsidR="00740DF3" w:rsidRPr="00552945" w:rsidRDefault="00740DF3" w:rsidP="00740DF3">
      <w:pPr>
        <w:keepNext/>
        <w:keepLines/>
        <w:widowControl w:val="0"/>
        <w:spacing w:after="0" w:line="240" w:lineRule="auto"/>
        <w:jc w:val="both"/>
        <w:rPr>
          <w:rFonts w:ascii="Tahoma" w:eastAsia="Times New Roman" w:hAnsi="Tahoma" w:cs="Tahoma"/>
          <w:lang w:eastAsia="sl-SI"/>
        </w:rPr>
      </w:pPr>
    </w:p>
    <w:p w14:paraId="19C85111" w14:textId="77777777" w:rsidR="00740DF3" w:rsidRPr="00552945" w:rsidRDefault="00740DF3" w:rsidP="00740DF3">
      <w:pPr>
        <w:keepNext/>
        <w:keepLines/>
        <w:widowControl w:val="0"/>
        <w:numPr>
          <w:ilvl w:val="0"/>
          <w:numId w:val="53"/>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34DAB99D" w14:textId="77777777" w:rsidR="00740DF3" w:rsidRPr="00552945" w:rsidRDefault="00740DF3" w:rsidP="00740DF3">
      <w:pPr>
        <w:keepNext/>
        <w:keepLines/>
        <w:widowControl w:val="0"/>
        <w:spacing w:after="0" w:line="240" w:lineRule="auto"/>
        <w:jc w:val="both"/>
        <w:rPr>
          <w:rFonts w:ascii="Tahoma" w:eastAsia="Times New Roman" w:hAnsi="Tahoma" w:cs="Tahoma"/>
          <w:b/>
          <w:lang w:eastAsia="sl-SI"/>
        </w:rPr>
      </w:pPr>
    </w:p>
    <w:p w14:paraId="460F9DF7" w14:textId="77777777" w:rsidR="00740DF3" w:rsidRPr="00552945" w:rsidRDefault="00740DF3" w:rsidP="00740DF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del</w:t>
      </w:r>
      <w:r w:rsidRPr="00552945">
        <w:rPr>
          <w:rFonts w:ascii="Tahoma" w:eastAsia="Times New Roman" w:hAnsi="Tahoma" w:cs="Tahoma"/>
          <w:lang w:eastAsia="sl-SI"/>
        </w:rPr>
        <w:t>.</w:t>
      </w:r>
    </w:p>
    <w:p w14:paraId="602BF614" w14:textId="77777777" w:rsidR="00740DF3" w:rsidRPr="00552945" w:rsidRDefault="00740DF3" w:rsidP="00740DF3">
      <w:pPr>
        <w:keepNext/>
        <w:keepLines/>
        <w:widowControl w:val="0"/>
        <w:spacing w:after="0" w:line="240" w:lineRule="auto"/>
        <w:jc w:val="both"/>
        <w:rPr>
          <w:rFonts w:ascii="Tahoma" w:eastAsia="Times New Roman" w:hAnsi="Tahoma" w:cs="Tahoma"/>
          <w:lang w:eastAsia="sl-SI"/>
        </w:rPr>
      </w:pPr>
    </w:p>
    <w:p w14:paraId="118C45F2" w14:textId="77777777" w:rsidR="00740DF3" w:rsidRPr="00552945" w:rsidRDefault="00740DF3" w:rsidP="00740DF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552945">
        <w:rPr>
          <w:rFonts w:ascii="Tahoma" w:eastAsia="Times New Roman" w:hAnsi="Tahoma" w:cs="Tahoma"/>
          <w:b/>
          <w:u w:val="single"/>
          <w:lang w:eastAsia="sl-SI"/>
        </w:rPr>
        <w:t>priložena v .pdf formatu</w:t>
      </w:r>
      <w:r w:rsidRPr="00552945">
        <w:rPr>
          <w:rFonts w:ascii="Tahoma" w:eastAsia="Times New Roman" w:hAnsi="Tahoma" w:cs="Tahoma"/>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Ponudniki so obvezani priložiti vse priloge, razen če v posamezni prilogi ni drugače navedeno. </w:t>
      </w:r>
    </w:p>
    <w:p w14:paraId="4D63FEE0" w14:textId="77777777" w:rsidR="00740DF3" w:rsidRPr="00552945" w:rsidRDefault="00740DF3" w:rsidP="00740DF3">
      <w:pPr>
        <w:keepNext/>
        <w:keepLines/>
        <w:widowControl w:val="0"/>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740DF3" w:rsidRPr="00552945" w14:paraId="773FBBCD" w14:textId="77777777" w:rsidTr="00740DF3">
        <w:tc>
          <w:tcPr>
            <w:tcW w:w="7865" w:type="dxa"/>
            <w:tcBorders>
              <w:top w:val="single" w:sz="4" w:space="0" w:color="auto"/>
              <w:bottom w:val="single" w:sz="4" w:space="0" w:color="auto"/>
            </w:tcBorders>
          </w:tcPr>
          <w:p w14:paraId="1035A66D" w14:textId="77777777" w:rsidR="00740DF3" w:rsidRPr="00552945" w:rsidRDefault="00740DF3" w:rsidP="00740DF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753E6F46" w14:textId="77777777" w:rsidR="00740DF3" w:rsidRPr="00552945" w:rsidRDefault="00740DF3" w:rsidP="00740DF3">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1 </w:t>
            </w:r>
          </w:p>
        </w:tc>
      </w:tr>
    </w:tbl>
    <w:p w14:paraId="63148C8D" w14:textId="77777777" w:rsidR="00740DF3" w:rsidRPr="00552945" w:rsidRDefault="00740DF3" w:rsidP="00740DF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2660D86A" w14:textId="77777777" w:rsidR="00740DF3" w:rsidRPr="00552945" w:rsidRDefault="00740DF3" w:rsidP="00740DF3">
      <w:pPr>
        <w:keepNext/>
        <w:keepLines/>
        <w:widowControl w:val="0"/>
        <w:spacing w:after="0" w:line="240" w:lineRule="auto"/>
        <w:jc w:val="both"/>
        <w:rPr>
          <w:rFonts w:ascii="Tahoma" w:eastAsia="Times New Roman" w:hAnsi="Tahoma" w:cs="Tahoma"/>
          <w:lang w:eastAsia="sl-SI"/>
        </w:rPr>
      </w:pPr>
    </w:p>
    <w:p w14:paraId="6C5B1027" w14:textId="77777777" w:rsidR="00740DF3" w:rsidRPr="00552945" w:rsidRDefault="00740DF3" w:rsidP="00740DF3">
      <w:pPr>
        <w:keepNext/>
        <w:keepLines/>
        <w:widowControl w:val="0"/>
        <w:spacing w:after="0" w:line="240" w:lineRule="auto"/>
        <w:jc w:val="both"/>
        <w:rPr>
          <w:rFonts w:ascii="Tahoma" w:eastAsia="Times New Roman" w:hAnsi="Tahoma" w:cs="Tahoma"/>
          <w:b/>
          <w:lang w:eastAsia="sl-SI"/>
        </w:rPr>
      </w:pPr>
      <w:r w:rsidRPr="00552945">
        <w:rPr>
          <w:rFonts w:ascii="Tahoma" w:eastAsia="Times New Roman" w:hAnsi="Tahoma" w:cs="Tahoma"/>
          <w:lang w:eastAsia="sl-SI"/>
        </w:rPr>
        <w:t xml:space="preserve">Tej prilogi se priloži tudi </w:t>
      </w:r>
      <w:r w:rsidRPr="00552945">
        <w:rPr>
          <w:rFonts w:ascii="Tahoma" w:eastAsia="Times New Roman" w:hAnsi="Tahoma" w:cs="Tahoma"/>
          <w:b/>
          <w:lang w:eastAsia="sl-SI"/>
        </w:rPr>
        <w:t xml:space="preserve">pravni akt o skupni izvedbi naročila </w:t>
      </w:r>
      <w:r w:rsidRPr="00552945">
        <w:rPr>
          <w:rFonts w:ascii="Tahoma" w:eastAsia="Times New Roman" w:hAnsi="Tahoma" w:cs="Tahoma"/>
          <w:lang w:eastAsia="sl-SI"/>
        </w:rPr>
        <w:t>(če gre za skupno ponudbo), (prilogi 1/1).</w:t>
      </w:r>
    </w:p>
    <w:p w14:paraId="7C87AA77" w14:textId="77777777" w:rsidR="004C149C" w:rsidRPr="004C149C" w:rsidRDefault="004C149C" w:rsidP="00740DF3">
      <w:pPr>
        <w:keepNext/>
        <w:keepLines/>
        <w:widowControl w:val="0"/>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4C149C" w:rsidRPr="004C149C" w14:paraId="454CCCF8" w14:textId="77777777" w:rsidTr="00557413">
        <w:tc>
          <w:tcPr>
            <w:tcW w:w="7865" w:type="dxa"/>
            <w:tcBorders>
              <w:top w:val="single" w:sz="4" w:space="0" w:color="auto"/>
              <w:bottom w:val="single" w:sz="4" w:space="0" w:color="auto"/>
            </w:tcBorders>
          </w:tcPr>
          <w:p w14:paraId="7BA392A2" w14:textId="77777777" w:rsidR="004C149C" w:rsidRPr="004C149C" w:rsidRDefault="004C149C" w:rsidP="00740DF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lang w:eastAsia="sl-SI"/>
              </w:rPr>
              <w:br w:type="page"/>
              <w:t xml:space="preserve">CELOTEN PREDRAČUN </w:t>
            </w:r>
            <w:r>
              <w:rPr>
                <w:rFonts w:ascii="Tahoma" w:eastAsia="Times New Roman" w:hAnsi="Tahoma" w:cs="Tahoma"/>
                <w:lang w:eastAsia="sl-SI"/>
              </w:rPr>
              <w:t>POPISA DEL</w:t>
            </w:r>
          </w:p>
        </w:tc>
        <w:tc>
          <w:tcPr>
            <w:tcW w:w="1559" w:type="dxa"/>
            <w:tcBorders>
              <w:top w:val="single" w:sz="4" w:space="0" w:color="auto"/>
              <w:bottom w:val="single" w:sz="4" w:space="0" w:color="auto"/>
            </w:tcBorders>
          </w:tcPr>
          <w:p w14:paraId="4D3D5759" w14:textId="77777777" w:rsidR="004C149C" w:rsidRPr="004C149C" w:rsidRDefault="004C149C" w:rsidP="00740DF3">
            <w:pPr>
              <w:keepNext/>
              <w:keepLines/>
              <w:widowControl w:val="0"/>
              <w:spacing w:after="0" w:line="240" w:lineRule="auto"/>
              <w:jc w:val="both"/>
              <w:rPr>
                <w:rFonts w:ascii="Tahoma" w:eastAsia="Times New Roman" w:hAnsi="Tahoma" w:cs="Tahoma"/>
                <w:b/>
                <w:bCs/>
                <w:i/>
                <w:iCs/>
                <w:lang w:eastAsia="sl-SI"/>
              </w:rPr>
            </w:pPr>
            <w:r w:rsidRPr="004C149C">
              <w:rPr>
                <w:rFonts w:ascii="Tahoma" w:eastAsia="Times New Roman" w:hAnsi="Tahoma" w:cs="Tahoma"/>
                <w:b/>
                <w:bCs/>
                <w:i/>
                <w:iCs/>
                <w:lang w:eastAsia="sl-SI"/>
              </w:rPr>
              <w:t>Priloga 2</w:t>
            </w:r>
          </w:p>
        </w:tc>
      </w:tr>
    </w:tbl>
    <w:p w14:paraId="2E60258E" w14:textId="77777777" w:rsidR="004C149C" w:rsidRPr="004C149C" w:rsidRDefault="004C149C" w:rsidP="00740DF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Celoten predračun </w:t>
      </w:r>
      <w:r>
        <w:rPr>
          <w:rFonts w:ascii="Tahoma" w:eastAsia="Times New Roman" w:hAnsi="Tahoma" w:cs="Tahoma"/>
          <w:lang w:eastAsia="sl-SI"/>
        </w:rPr>
        <w:t>popisa del</w:t>
      </w:r>
      <w:r w:rsidRPr="004C149C">
        <w:rPr>
          <w:rFonts w:ascii="Tahoma" w:eastAsia="Times New Roman" w:hAnsi="Tahoma" w:cs="Tahoma"/>
          <w:lang w:eastAsia="sl-SI"/>
        </w:rPr>
        <w:t xml:space="preserve"> je k razpisni dokumentaciji priložen v excel formatu. Ponudnik ga izpolni, sprinta in v pisni obliki podpiše in žigosa na strani rekapitulacije za celotno javno naročilo</w:t>
      </w:r>
      <w:r w:rsidR="00740DF3" w:rsidRPr="00740DF3">
        <w:rPr>
          <w:rFonts w:ascii="Tahoma" w:eastAsia="Times New Roman" w:hAnsi="Tahoma" w:cs="Tahoma"/>
          <w:lang w:eastAsia="sl-SI"/>
        </w:rPr>
        <w:t xml:space="preserve"> </w:t>
      </w:r>
      <w:r w:rsidR="00740DF3">
        <w:rPr>
          <w:rFonts w:ascii="Tahoma" w:eastAsia="Times New Roman" w:hAnsi="Tahoma" w:cs="Tahoma"/>
          <w:lang w:eastAsia="sl-SI"/>
        </w:rPr>
        <w:t>ter ga priloži za prilogo 2 v pdf. formatu</w:t>
      </w:r>
      <w:r w:rsidRPr="004C149C">
        <w:rPr>
          <w:rFonts w:ascii="Tahoma" w:eastAsia="Times New Roman" w:hAnsi="Tahoma" w:cs="Tahoma"/>
          <w:lang w:eastAsia="sl-SI"/>
        </w:rPr>
        <w:t xml:space="preserve">. Celoten predračun </w:t>
      </w:r>
      <w:r>
        <w:rPr>
          <w:rFonts w:ascii="Tahoma" w:eastAsia="Times New Roman" w:hAnsi="Tahoma" w:cs="Tahoma"/>
          <w:lang w:eastAsia="sl-SI"/>
        </w:rPr>
        <w:t>popisa del</w:t>
      </w:r>
      <w:r w:rsidRPr="004C149C">
        <w:rPr>
          <w:rFonts w:ascii="Tahoma" w:eastAsia="Times New Roman" w:hAnsi="Tahoma" w:cs="Tahoma"/>
          <w:lang w:eastAsia="sl-SI"/>
        </w:rPr>
        <w:t xml:space="preserve"> mora biti priložen</w:t>
      </w:r>
      <w:r w:rsidR="00740DF3">
        <w:rPr>
          <w:rFonts w:ascii="Tahoma" w:eastAsia="Times New Roman" w:hAnsi="Tahoma" w:cs="Tahoma"/>
          <w:lang w:eastAsia="sl-SI"/>
        </w:rPr>
        <w:t xml:space="preserve"> </w:t>
      </w:r>
      <w:r w:rsidRPr="004C149C">
        <w:rPr>
          <w:rFonts w:ascii="Tahoma" w:eastAsia="Times New Roman" w:hAnsi="Tahoma" w:cs="Tahoma"/>
          <w:lang w:eastAsia="sl-SI"/>
        </w:rPr>
        <w:t>tudi v excel formatu.</w:t>
      </w:r>
    </w:p>
    <w:p w14:paraId="398D7BCC" w14:textId="77777777" w:rsidR="00F76C30" w:rsidRPr="00552945" w:rsidRDefault="00F76C30" w:rsidP="00F76C30">
      <w:pPr>
        <w:keepNext/>
        <w:keepLines/>
        <w:widowControl w:val="0"/>
        <w:tabs>
          <w:tab w:val="left" w:pos="2694"/>
          <w:tab w:val="left" w:pos="2977"/>
        </w:tabs>
        <w:spacing w:after="0" w:line="240" w:lineRule="auto"/>
        <w:ind w:right="1"/>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F76C30" w:rsidRPr="00552945" w14:paraId="7826A27E" w14:textId="77777777" w:rsidTr="00D452FD">
        <w:tc>
          <w:tcPr>
            <w:tcW w:w="6232" w:type="dxa"/>
          </w:tcPr>
          <w:p w14:paraId="03D31854" w14:textId="77777777" w:rsidR="00F76C30" w:rsidRPr="00552945" w:rsidRDefault="00F76C30" w:rsidP="00D452F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IZJAVA FIZIČNIH IN PRAVNIH OSEB ter POOBLASTILA FIZIČNIH IN PRAVNIH OSEB</w:t>
            </w:r>
          </w:p>
        </w:tc>
        <w:tc>
          <w:tcPr>
            <w:tcW w:w="3119" w:type="dxa"/>
          </w:tcPr>
          <w:p w14:paraId="5459127A" w14:textId="77777777" w:rsidR="00F76C30" w:rsidRPr="00552945" w:rsidRDefault="00F76C30" w:rsidP="00D452FD">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Priloga 3/1</w:t>
            </w:r>
            <w:r>
              <w:rPr>
                <w:rFonts w:ascii="Tahoma" w:eastAsia="Times New Roman" w:hAnsi="Tahoma" w:cs="Tahoma"/>
                <w:b/>
                <w:bCs/>
                <w:i/>
                <w:iCs/>
                <w:lang w:eastAsia="sl-SI"/>
              </w:rPr>
              <w:t>,</w:t>
            </w:r>
            <w:r w:rsidRPr="00552945">
              <w:rPr>
                <w:rFonts w:ascii="Tahoma" w:eastAsia="Times New Roman" w:hAnsi="Tahoma" w:cs="Tahoma"/>
                <w:b/>
                <w:bCs/>
                <w:i/>
                <w:iCs/>
                <w:lang w:eastAsia="sl-SI"/>
              </w:rPr>
              <w:t>Priloga 3/</w:t>
            </w:r>
            <w:r>
              <w:rPr>
                <w:rFonts w:ascii="Tahoma" w:eastAsia="Times New Roman" w:hAnsi="Tahoma" w:cs="Tahoma"/>
                <w:b/>
                <w:bCs/>
                <w:i/>
                <w:iCs/>
                <w:lang w:eastAsia="sl-SI"/>
              </w:rPr>
              <w:t>2</w:t>
            </w:r>
          </w:p>
        </w:tc>
      </w:tr>
    </w:tbl>
    <w:p w14:paraId="7D34A33F" w14:textId="77777777" w:rsidR="00F76C30" w:rsidRPr="00552945" w:rsidRDefault="00F76C30" w:rsidP="00F76C30">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Izjavo in pooblastilo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6767A23E" w14:textId="77777777" w:rsidR="004C149C" w:rsidRPr="004C149C" w:rsidRDefault="004C149C" w:rsidP="00740DF3">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C149C" w:rsidRPr="004C149C" w14:paraId="6280761F" w14:textId="77777777" w:rsidTr="00557413">
        <w:tc>
          <w:tcPr>
            <w:tcW w:w="7867" w:type="dxa"/>
          </w:tcPr>
          <w:p w14:paraId="0DC81631" w14:textId="77777777" w:rsidR="004C149C" w:rsidRPr="004C149C" w:rsidRDefault="004C149C" w:rsidP="00740DF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UDELEŽBA PODIZVAJALCEV </w:t>
            </w:r>
          </w:p>
        </w:tc>
        <w:tc>
          <w:tcPr>
            <w:tcW w:w="1559" w:type="dxa"/>
          </w:tcPr>
          <w:p w14:paraId="50081E55" w14:textId="77777777" w:rsidR="004C149C" w:rsidRPr="004C149C" w:rsidRDefault="004C149C" w:rsidP="00740DF3">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4/1</w:t>
            </w:r>
          </w:p>
        </w:tc>
      </w:tr>
    </w:tbl>
    <w:p w14:paraId="75407BE5" w14:textId="77777777" w:rsidR="004C149C" w:rsidRPr="004C149C" w:rsidRDefault="004C149C" w:rsidP="00740DF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Ponudnik izpolni, podpiše in žigosa prilogo v celoti tolikokrat, kolikor podizvajalcev prijavlja.</w:t>
      </w:r>
    </w:p>
    <w:p w14:paraId="45DDEAF7" w14:textId="77777777" w:rsidR="004C149C" w:rsidRPr="004C149C" w:rsidRDefault="004C149C" w:rsidP="00740DF3">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C149C" w:rsidRPr="004C149C" w14:paraId="7215F578" w14:textId="77777777" w:rsidTr="00557413">
        <w:tc>
          <w:tcPr>
            <w:tcW w:w="7867" w:type="dxa"/>
          </w:tcPr>
          <w:p w14:paraId="6D8BD96C" w14:textId="77777777" w:rsidR="004C149C" w:rsidRPr="004C149C" w:rsidRDefault="004C149C" w:rsidP="00740DF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SOGLASJE ZA NEPOSREDNA PLAČILA</w:t>
            </w:r>
          </w:p>
        </w:tc>
        <w:tc>
          <w:tcPr>
            <w:tcW w:w="1559" w:type="dxa"/>
          </w:tcPr>
          <w:p w14:paraId="29210051" w14:textId="77777777" w:rsidR="004C149C" w:rsidRPr="004C149C" w:rsidRDefault="004C149C" w:rsidP="00740DF3">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4/2</w:t>
            </w:r>
          </w:p>
        </w:tc>
      </w:tr>
    </w:tbl>
    <w:p w14:paraId="4F76F8D3" w14:textId="77777777" w:rsidR="004C149C" w:rsidRPr="004C149C" w:rsidRDefault="004C149C" w:rsidP="00740DF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Podizvajalec izpolni, podpiše in žigosa prilogo. V kolikor ponudnik v predmetnem naročilu ne nastopa s podizvajalcem, priloge ni treba prilagati.</w:t>
      </w:r>
    </w:p>
    <w:p w14:paraId="223496CA" w14:textId="77777777" w:rsidR="004C149C" w:rsidRPr="004C149C" w:rsidRDefault="004C149C" w:rsidP="00740DF3">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C149C" w:rsidRPr="004C149C" w14:paraId="26FACF18" w14:textId="77777777" w:rsidTr="00557413">
        <w:tc>
          <w:tcPr>
            <w:tcW w:w="7867" w:type="dxa"/>
            <w:tcBorders>
              <w:top w:val="single" w:sz="4" w:space="0" w:color="auto"/>
              <w:bottom w:val="single" w:sz="4" w:space="0" w:color="auto"/>
            </w:tcBorders>
          </w:tcPr>
          <w:p w14:paraId="56897895" w14:textId="77777777" w:rsidR="004C149C" w:rsidRPr="004C149C" w:rsidRDefault="004C149C" w:rsidP="00740DF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b/>
                <w:lang w:eastAsia="sl-SI"/>
              </w:rPr>
              <w:br w:type="page"/>
            </w:r>
            <w:r w:rsidRPr="004C149C">
              <w:rPr>
                <w:rFonts w:ascii="Tahoma" w:eastAsia="Times New Roman" w:hAnsi="Tahoma" w:cs="Tahoma"/>
                <w:lang w:eastAsia="sl-SI"/>
              </w:rPr>
              <w:t xml:space="preserve">SEZNAM SUBJEKTOV, KATERIH ZMOGLJIVOST UPORABLJA PONUDNIK  </w:t>
            </w:r>
          </w:p>
        </w:tc>
        <w:tc>
          <w:tcPr>
            <w:tcW w:w="1559" w:type="dxa"/>
            <w:tcBorders>
              <w:top w:val="single" w:sz="4" w:space="0" w:color="auto"/>
              <w:bottom w:val="single" w:sz="4" w:space="0" w:color="auto"/>
            </w:tcBorders>
          </w:tcPr>
          <w:p w14:paraId="72E3C49E" w14:textId="77777777" w:rsidR="004C149C" w:rsidRPr="004C149C" w:rsidRDefault="004C149C" w:rsidP="00740DF3">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4/3</w:t>
            </w:r>
          </w:p>
        </w:tc>
      </w:tr>
    </w:tbl>
    <w:p w14:paraId="7EE7A28F" w14:textId="77777777" w:rsidR="004C149C" w:rsidRPr="004C149C" w:rsidRDefault="004C149C" w:rsidP="00740DF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175435CC" w14:textId="77777777" w:rsidR="00FE526D" w:rsidRPr="00552945" w:rsidRDefault="00FE526D" w:rsidP="00740DF3">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33"/>
        <w:gridCol w:w="2693"/>
      </w:tblGrid>
      <w:tr w:rsidR="00EC6E75" w:rsidRPr="00BA3F91" w14:paraId="23DA2E78" w14:textId="77777777" w:rsidTr="00F10D83">
        <w:tc>
          <w:tcPr>
            <w:tcW w:w="6733" w:type="dxa"/>
            <w:tcBorders>
              <w:top w:val="single" w:sz="4" w:space="0" w:color="auto"/>
              <w:bottom w:val="single" w:sz="4" w:space="0" w:color="auto"/>
            </w:tcBorders>
          </w:tcPr>
          <w:p w14:paraId="14A091AD" w14:textId="77777777" w:rsidR="00EC6E75" w:rsidRPr="00BA3F91" w:rsidRDefault="00EC6E75" w:rsidP="00740DF3">
            <w:pPr>
              <w:keepNext/>
              <w:keepLines/>
              <w:spacing w:after="0" w:line="240" w:lineRule="auto"/>
              <w:jc w:val="both"/>
              <w:rPr>
                <w:rFonts w:ascii="Tahoma" w:hAnsi="Tahoma" w:cs="Tahoma"/>
                <w:lang w:eastAsia="sl-SI"/>
              </w:rPr>
            </w:pPr>
            <w:r w:rsidRPr="00BA3F91">
              <w:rPr>
                <w:rFonts w:ascii="Tahoma" w:hAnsi="Tahoma" w:cs="Tahoma"/>
                <w:lang w:eastAsia="sl-SI"/>
              </w:rPr>
              <w:t>SEZNAM</w:t>
            </w:r>
            <w:r>
              <w:rPr>
                <w:rFonts w:ascii="Tahoma" w:hAnsi="Tahoma" w:cs="Tahoma"/>
                <w:lang w:eastAsia="sl-SI"/>
              </w:rPr>
              <w:t xml:space="preserve"> IN POTRDILA</w:t>
            </w:r>
            <w:r w:rsidRPr="00BA3F91">
              <w:rPr>
                <w:rFonts w:ascii="Tahoma" w:hAnsi="Tahoma" w:cs="Tahoma"/>
                <w:lang w:eastAsia="sl-SI"/>
              </w:rPr>
              <w:t xml:space="preserve"> REFERENC</w:t>
            </w:r>
          </w:p>
        </w:tc>
        <w:tc>
          <w:tcPr>
            <w:tcW w:w="2693" w:type="dxa"/>
            <w:tcBorders>
              <w:top w:val="single" w:sz="4" w:space="0" w:color="auto"/>
              <w:bottom w:val="single" w:sz="4" w:space="0" w:color="auto"/>
            </w:tcBorders>
          </w:tcPr>
          <w:p w14:paraId="6F016705" w14:textId="77777777" w:rsidR="00EC6E75" w:rsidRPr="00BA3F91" w:rsidRDefault="00EC6E75" w:rsidP="00740DF3">
            <w:pPr>
              <w:keepNext/>
              <w:keepLines/>
              <w:spacing w:after="0" w:line="240" w:lineRule="auto"/>
              <w:jc w:val="both"/>
              <w:rPr>
                <w:rFonts w:ascii="Tahoma" w:hAnsi="Tahoma" w:cs="Tahoma"/>
                <w:b/>
                <w:i/>
                <w:lang w:eastAsia="sl-SI"/>
              </w:rPr>
            </w:pPr>
            <w:r w:rsidRPr="00BA3F91">
              <w:rPr>
                <w:rFonts w:ascii="Tahoma" w:hAnsi="Tahoma" w:cs="Tahoma"/>
                <w:b/>
                <w:i/>
                <w:lang w:eastAsia="sl-SI"/>
              </w:rPr>
              <w:t xml:space="preserve">Priloga </w:t>
            </w:r>
            <w:r>
              <w:rPr>
                <w:rFonts w:ascii="Tahoma" w:hAnsi="Tahoma" w:cs="Tahoma"/>
                <w:b/>
                <w:i/>
                <w:lang w:eastAsia="sl-SI"/>
              </w:rPr>
              <w:t>5 s prilogami</w:t>
            </w:r>
          </w:p>
        </w:tc>
      </w:tr>
    </w:tbl>
    <w:p w14:paraId="04356A9E" w14:textId="77777777" w:rsidR="00EC6E75" w:rsidRDefault="00EC6E75" w:rsidP="00740DF3">
      <w:pPr>
        <w:keepNext/>
        <w:keepLines/>
        <w:spacing w:after="0" w:line="240" w:lineRule="auto"/>
        <w:jc w:val="both"/>
        <w:rPr>
          <w:rFonts w:ascii="Tahoma" w:eastAsia="Times New Roman" w:hAnsi="Tahoma" w:cs="Tahoma"/>
          <w:lang w:eastAsia="sl-SI"/>
        </w:rPr>
      </w:pPr>
      <w:r w:rsidRPr="00020219">
        <w:rPr>
          <w:rFonts w:ascii="Tahoma" w:eastAsia="Times New Roman" w:hAnsi="Tahoma" w:cs="Tahoma"/>
          <w:lang w:eastAsia="sl-SI"/>
        </w:rPr>
        <w:t>Ponudnik mora v obrazcu navesti pridobljene reference za predmetno javno naročilo. V prilog</w:t>
      </w:r>
      <w:r>
        <w:rPr>
          <w:rFonts w:ascii="Tahoma" w:eastAsia="Times New Roman" w:hAnsi="Tahoma" w:cs="Tahoma"/>
          <w:lang w:eastAsia="sl-SI"/>
        </w:rPr>
        <w:t xml:space="preserve">ah 5/1 </w:t>
      </w:r>
      <w:r w:rsidR="004C149C">
        <w:rPr>
          <w:rFonts w:ascii="Tahoma" w:eastAsia="Times New Roman" w:hAnsi="Tahoma" w:cs="Tahoma"/>
          <w:lang w:eastAsia="sl-SI"/>
        </w:rPr>
        <w:t>in</w:t>
      </w:r>
      <w:r>
        <w:rPr>
          <w:rFonts w:ascii="Tahoma" w:eastAsia="Times New Roman" w:hAnsi="Tahoma" w:cs="Tahoma"/>
          <w:lang w:eastAsia="sl-SI"/>
        </w:rPr>
        <w:t xml:space="preserve"> 5/</w:t>
      </w:r>
      <w:r w:rsidR="004C149C">
        <w:rPr>
          <w:rFonts w:ascii="Tahoma" w:eastAsia="Times New Roman" w:hAnsi="Tahoma" w:cs="Tahoma"/>
          <w:lang w:eastAsia="sl-SI"/>
        </w:rPr>
        <w:t>2</w:t>
      </w:r>
      <w:r w:rsidRPr="00020219">
        <w:rPr>
          <w:rFonts w:ascii="Tahoma" w:eastAsia="Times New Roman" w:hAnsi="Tahoma" w:cs="Tahoma"/>
          <w:lang w:eastAsia="sl-SI"/>
        </w:rPr>
        <w:t xml:space="preserve"> mora ponudnik priložiti izpolnjene in potrjene obrazce za reference, ki jih ponudnik navaja v prilogi </w:t>
      </w:r>
      <w:r>
        <w:rPr>
          <w:rFonts w:ascii="Tahoma" w:eastAsia="Times New Roman" w:hAnsi="Tahoma" w:cs="Tahoma"/>
          <w:lang w:eastAsia="sl-SI"/>
        </w:rPr>
        <w:t>5</w:t>
      </w:r>
      <w:r w:rsidRPr="00020219">
        <w:rPr>
          <w:rFonts w:ascii="Tahoma" w:eastAsia="Times New Roman" w:hAnsi="Tahoma" w:cs="Tahoma"/>
          <w:lang w:eastAsia="sl-SI"/>
        </w:rPr>
        <w:t>. Ponudnik razmnoži potrebno število izvodov</w:t>
      </w:r>
      <w:r>
        <w:rPr>
          <w:rFonts w:ascii="Tahoma" w:eastAsia="Times New Roman" w:hAnsi="Tahoma" w:cs="Tahoma"/>
          <w:lang w:eastAsia="sl-SI"/>
        </w:rPr>
        <w:t xml:space="preserve"> posameznih</w:t>
      </w:r>
      <w:r w:rsidRPr="00020219">
        <w:rPr>
          <w:rFonts w:ascii="Tahoma" w:eastAsia="Times New Roman" w:hAnsi="Tahoma" w:cs="Tahoma"/>
          <w:lang w:eastAsia="sl-SI"/>
        </w:rPr>
        <w:t xml:space="preserve"> </w:t>
      </w:r>
      <w:r>
        <w:rPr>
          <w:rFonts w:ascii="Tahoma" w:eastAsia="Times New Roman" w:hAnsi="Tahoma" w:cs="Tahoma"/>
          <w:lang w:eastAsia="sl-SI"/>
        </w:rPr>
        <w:t>prilog</w:t>
      </w:r>
      <w:r w:rsidRPr="00020219">
        <w:rPr>
          <w:rFonts w:ascii="Tahoma" w:eastAsia="Times New Roman" w:hAnsi="Tahoma" w:cs="Tahoma"/>
          <w:lang w:eastAsia="sl-SI"/>
        </w:rPr>
        <w:t>.</w:t>
      </w:r>
    </w:p>
    <w:p w14:paraId="1047EBA5" w14:textId="77777777" w:rsidR="00FE526D" w:rsidRPr="00BA3F91" w:rsidRDefault="00FE526D" w:rsidP="00740DF3">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658"/>
        <w:gridCol w:w="2768"/>
      </w:tblGrid>
      <w:tr w:rsidR="00FE526D" w:rsidRPr="00BA3F91" w14:paraId="515451B3" w14:textId="77777777" w:rsidTr="004C149C">
        <w:tc>
          <w:tcPr>
            <w:tcW w:w="6658" w:type="dxa"/>
            <w:tcBorders>
              <w:top w:val="single" w:sz="4" w:space="0" w:color="auto"/>
              <w:bottom w:val="single" w:sz="4" w:space="0" w:color="auto"/>
            </w:tcBorders>
          </w:tcPr>
          <w:p w14:paraId="3227CDEB" w14:textId="77777777" w:rsidR="00FE526D" w:rsidRPr="00BA3F91" w:rsidRDefault="00FE526D" w:rsidP="00740DF3">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STROKOVNA SPOSOBNOST</w:t>
            </w:r>
          </w:p>
        </w:tc>
        <w:tc>
          <w:tcPr>
            <w:tcW w:w="2768" w:type="dxa"/>
            <w:tcBorders>
              <w:top w:val="single" w:sz="4" w:space="0" w:color="auto"/>
              <w:bottom w:val="single" w:sz="4" w:space="0" w:color="auto"/>
            </w:tcBorders>
          </w:tcPr>
          <w:p w14:paraId="3C1373F5" w14:textId="77777777" w:rsidR="00FE526D" w:rsidRPr="00BA3F91" w:rsidRDefault="00FE526D" w:rsidP="00740DF3">
            <w:pPr>
              <w:keepNext/>
              <w:keepLines/>
              <w:spacing w:after="0" w:line="240" w:lineRule="auto"/>
              <w:jc w:val="both"/>
              <w:rPr>
                <w:rFonts w:ascii="Tahoma" w:hAnsi="Tahoma" w:cs="Tahoma"/>
                <w:b/>
                <w:i/>
                <w:lang w:eastAsia="sl-SI"/>
              </w:rPr>
            </w:pPr>
            <w:r w:rsidRPr="00BA3F91">
              <w:rPr>
                <w:rFonts w:ascii="Tahoma" w:hAnsi="Tahoma" w:cs="Tahoma"/>
                <w:b/>
                <w:i/>
                <w:lang w:eastAsia="sl-SI"/>
              </w:rPr>
              <w:t xml:space="preserve">Priloga </w:t>
            </w:r>
            <w:r>
              <w:rPr>
                <w:rFonts w:ascii="Tahoma" w:hAnsi="Tahoma" w:cs="Tahoma"/>
                <w:b/>
                <w:i/>
                <w:lang w:eastAsia="sl-SI"/>
              </w:rPr>
              <w:t>6</w:t>
            </w:r>
            <w:r w:rsidRPr="00BA3F91">
              <w:rPr>
                <w:rFonts w:ascii="Tahoma" w:hAnsi="Tahoma" w:cs="Tahoma"/>
                <w:b/>
                <w:i/>
                <w:lang w:eastAsia="sl-SI"/>
              </w:rPr>
              <w:t xml:space="preserve"> </w:t>
            </w:r>
            <w:r w:rsidR="004C149C">
              <w:rPr>
                <w:rFonts w:ascii="Tahoma" w:hAnsi="Tahoma" w:cs="Tahoma"/>
                <w:b/>
                <w:i/>
                <w:lang w:eastAsia="sl-SI"/>
              </w:rPr>
              <w:t>s prilogami</w:t>
            </w:r>
          </w:p>
        </w:tc>
      </w:tr>
    </w:tbl>
    <w:p w14:paraId="2ACF15BF" w14:textId="77777777" w:rsidR="00FE526D" w:rsidRDefault="00FE526D" w:rsidP="00740DF3">
      <w:pPr>
        <w:keepNext/>
        <w:keepLines/>
        <w:tabs>
          <w:tab w:val="left" w:pos="284"/>
        </w:tabs>
        <w:spacing w:after="0" w:line="240" w:lineRule="auto"/>
        <w:jc w:val="both"/>
        <w:rPr>
          <w:rFonts w:ascii="Tahoma" w:hAnsi="Tahoma" w:cs="Tahoma"/>
          <w:lang w:eastAsia="sl-SI"/>
        </w:rPr>
      </w:pPr>
      <w:r w:rsidRPr="00BA3F91">
        <w:rPr>
          <w:rFonts w:ascii="Tahoma" w:hAnsi="Tahoma" w:cs="Tahoma"/>
          <w:lang w:eastAsia="sl-SI"/>
        </w:rPr>
        <w:t>Ponudnik</w:t>
      </w:r>
      <w:r w:rsidR="00AC0A31">
        <w:rPr>
          <w:rFonts w:ascii="Tahoma" w:hAnsi="Tahoma" w:cs="Tahoma"/>
          <w:lang w:eastAsia="sl-SI"/>
        </w:rPr>
        <w:t xml:space="preserve"> mora v obrazcu</w:t>
      </w:r>
      <w:r w:rsidR="00853AF3">
        <w:rPr>
          <w:rFonts w:ascii="Tahoma" w:hAnsi="Tahoma" w:cs="Tahoma"/>
          <w:lang w:eastAsia="sl-SI"/>
        </w:rPr>
        <w:t xml:space="preserve"> izpolniti tabelo na način, da</w:t>
      </w:r>
      <w:r w:rsidR="00AC0A31">
        <w:rPr>
          <w:rFonts w:ascii="Tahoma" w:hAnsi="Tahoma" w:cs="Tahoma"/>
          <w:lang w:eastAsia="sl-SI"/>
        </w:rPr>
        <w:t xml:space="preserve"> nave</w:t>
      </w:r>
      <w:r w:rsidR="00853AF3">
        <w:rPr>
          <w:rFonts w:ascii="Tahoma" w:hAnsi="Tahoma" w:cs="Tahoma"/>
          <w:lang w:eastAsia="sl-SI"/>
        </w:rPr>
        <w:t>de vse</w:t>
      </w:r>
      <w:r w:rsidR="00AC0A31">
        <w:rPr>
          <w:rFonts w:ascii="Tahoma" w:hAnsi="Tahoma" w:cs="Tahoma"/>
          <w:lang w:eastAsia="sl-SI"/>
        </w:rPr>
        <w:t xml:space="preserve"> delavce</w:t>
      </w:r>
      <w:r w:rsidR="00853AF3">
        <w:rPr>
          <w:rFonts w:ascii="Tahoma" w:hAnsi="Tahoma" w:cs="Tahoma"/>
          <w:lang w:eastAsia="sl-SI"/>
        </w:rPr>
        <w:t>, ki bodo delali na gradbišču</w:t>
      </w:r>
      <w:r w:rsidR="004C149C">
        <w:rPr>
          <w:rFonts w:ascii="Tahoma" w:hAnsi="Tahoma" w:cs="Tahoma"/>
          <w:lang w:eastAsia="sl-SI"/>
        </w:rPr>
        <w:t xml:space="preserve">, </w:t>
      </w:r>
      <w:r w:rsidR="004C149C" w:rsidRPr="00967271">
        <w:rPr>
          <w:rFonts w:ascii="Tahoma" w:eastAsia="Times New Roman" w:hAnsi="Tahoma" w:cs="Tahoma"/>
          <w:lang w:eastAsia="sl-SI"/>
        </w:rPr>
        <w:t>naziv del</w:t>
      </w:r>
      <w:r w:rsidR="004C149C">
        <w:rPr>
          <w:rFonts w:ascii="Tahoma" w:eastAsia="Times New Roman" w:hAnsi="Tahoma" w:cs="Tahoma"/>
          <w:lang w:eastAsia="sl-SI"/>
        </w:rPr>
        <w:t>odajalca, njihovo</w:t>
      </w:r>
      <w:r w:rsidR="004C149C" w:rsidRPr="00967271">
        <w:rPr>
          <w:rFonts w:ascii="Tahoma" w:eastAsia="Times New Roman" w:hAnsi="Tahoma" w:cs="Tahoma"/>
          <w:lang w:eastAsia="sl-SI"/>
        </w:rPr>
        <w:t xml:space="preserve"> funkcijo</w:t>
      </w:r>
      <w:r w:rsidR="004C149C">
        <w:rPr>
          <w:rFonts w:ascii="Tahoma" w:hAnsi="Tahoma" w:cs="Tahoma"/>
          <w:szCs w:val="20"/>
          <w:lang w:eastAsia="sl-SI"/>
        </w:rPr>
        <w:t xml:space="preserve"> i</w:t>
      </w:r>
      <w:r w:rsidR="004D5A5D">
        <w:rPr>
          <w:rFonts w:ascii="Tahoma" w:hAnsi="Tahoma" w:cs="Tahoma"/>
          <w:szCs w:val="20"/>
          <w:lang w:eastAsia="sl-SI"/>
        </w:rPr>
        <w:t>n</w:t>
      </w:r>
      <w:r w:rsidR="00853AF3">
        <w:rPr>
          <w:rFonts w:ascii="Tahoma" w:hAnsi="Tahoma" w:cs="Tahoma"/>
          <w:szCs w:val="20"/>
          <w:lang w:eastAsia="sl-SI"/>
        </w:rPr>
        <w:t xml:space="preserve"> za njih</w:t>
      </w:r>
      <w:r w:rsidR="004D5A5D">
        <w:rPr>
          <w:rFonts w:ascii="Tahoma" w:hAnsi="Tahoma" w:cs="Tahoma"/>
          <w:szCs w:val="20"/>
          <w:lang w:eastAsia="sl-SI"/>
        </w:rPr>
        <w:t xml:space="preserve"> predloži</w:t>
      </w:r>
      <w:r w:rsidR="00853AF3">
        <w:rPr>
          <w:rFonts w:ascii="Tahoma" w:hAnsi="Tahoma" w:cs="Tahoma"/>
          <w:szCs w:val="20"/>
          <w:lang w:eastAsia="sl-SI"/>
        </w:rPr>
        <w:t>ti</w:t>
      </w:r>
      <w:r w:rsidR="004D5A5D">
        <w:rPr>
          <w:rFonts w:ascii="Tahoma" w:hAnsi="Tahoma" w:cs="Tahoma"/>
          <w:szCs w:val="20"/>
          <w:lang w:eastAsia="sl-SI"/>
        </w:rPr>
        <w:t xml:space="preserve"> ustrezna </w:t>
      </w:r>
      <w:r w:rsidRPr="00973288">
        <w:rPr>
          <w:rFonts w:ascii="Tahoma" w:hAnsi="Tahoma" w:cs="Tahoma"/>
          <w:szCs w:val="20"/>
          <w:lang w:eastAsia="sl-SI"/>
        </w:rPr>
        <w:t>potrdil</w:t>
      </w:r>
      <w:r w:rsidR="004D5A5D">
        <w:rPr>
          <w:rFonts w:ascii="Tahoma" w:hAnsi="Tahoma" w:cs="Tahoma"/>
          <w:szCs w:val="20"/>
          <w:lang w:eastAsia="sl-SI"/>
        </w:rPr>
        <w:t>a</w:t>
      </w:r>
      <w:r w:rsidRPr="00BA3F91">
        <w:rPr>
          <w:rFonts w:ascii="Tahoma" w:hAnsi="Tahoma" w:cs="Tahoma"/>
          <w:lang w:eastAsia="sl-SI"/>
        </w:rPr>
        <w:t xml:space="preserve">. </w:t>
      </w:r>
    </w:p>
    <w:p w14:paraId="6582126E" w14:textId="77777777" w:rsidR="00D44289" w:rsidRDefault="00D44289" w:rsidP="00740DF3">
      <w:pPr>
        <w:keepNext/>
        <w:keepLines/>
        <w:tabs>
          <w:tab w:val="left" w:pos="284"/>
        </w:tabs>
        <w:spacing w:after="0" w:line="240" w:lineRule="auto"/>
        <w:jc w:val="both"/>
        <w:rPr>
          <w:rFonts w:ascii="Tahoma"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C6E75" w:rsidRPr="00BA3F91" w14:paraId="750279A4" w14:textId="77777777" w:rsidTr="00F10D83">
        <w:tc>
          <w:tcPr>
            <w:tcW w:w="7867" w:type="dxa"/>
            <w:tcBorders>
              <w:top w:val="single" w:sz="4" w:space="0" w:color="auto"/>
              <w:bottom w:val="single" w:sz="4" w:space="0" w:color="auto"/>
            </w:tcBorders>
          </w:tcPr>
          <w:p w14:paraId="4A0A0231" w14:textId="77777777" w:rsidR="00EC6E75" w:rsidRPr="00BA3F91" w:rsidRDefault="00EC6E75" w:rsidP="00740DF3">
            <w:pPr>
              <w:keepNext/>
              <w:keepLines/>
              <w:spacing w:after="0" w:line="240" w:lineRule="auto"/>
              <w:rPr>
                <w:rFonts w:ascii="Tahoma" w:hAnsi="Tahoma" w:cs="Tahoma"/>
                <w:lang w:eastAsia="sl-SI"/>
              </w:rPr>
            </w:pPr>
            <w:r>
              <w:rPr>
                <w:rFonts w:ascii="Tahoma" w:hAnsi="Tahoma" w:cs="Tahoma"/>
                <w:lang w:eastAsia="sl-SI"/>
              </w:rPr>
              <w:t>ZAVAROVANJE ODGOVORNOSTI</w:t>
            </w:r>
          </w:p>
        </w:tc>
        <w:tc>
          <w:tcPr>
            <w:tcW w:w="1559" w:type="dxa"/>
            <w:tcBorders>
              <w:top w:val="single" w:sz="4" w:space="0" w:color="auto"/>
              <w:bottom w:val="single" w:sz="4" w:space="0" w:color="auto"/>
            </w:tcBorders>
          </w:tcPr>
          <w:p w14:paraId="7D02F1C8" w14:textId="77777777" w:rsidR="00EC6E75" w:rsidRPr="00BA3F91" w:rsidRDefault="00EC6E75" w:rsidP="00740DF3">
            <w:pPr>
              <w:keepNext/>
              <w:keepLines/>
              <w:spacing w:after="0" w:line="240" w:lineRule="auto"/>
              <w:rPr>
                <w:rFonts w:ascii="Tahoma" w:hAnsi="Tahoma" w:cs="Tahoma"/>
                <w:b/>
                <w:i/>
                <w:lang w:eastAsia="sl-SI"/>
              </w:rPr>
            </w:pPr>
            <w:r w:rsidRPr="00BA3F91">
              <w:rPr>
                <w:rFonts w:ascii="Tahoma" w:hAnsi="Tahoma" w:cs="Tahoma"/>
                <w:b/>
                <w:i/>
                <w:lang w:eastAsia="sl-SI"/>
              </w:rPr>
              <w:t xml:space="preserve">Priloga </w:t>
            </w:r>
            <w:r>
              <w:rPr>
                <w:rFonts w:ascii="Tahoma" w:hAnsi="Tahoma" w:cs="Tahoma"/>
                <w:b/>
                <w:i/>
                <w:lang w:eastAsia="sl-SI"/>
              </w:rPr>
              <w:t>7</w:t>
            </w:r>
          </w:p>
        </w:tc>
      </w:tr>
    </w:tbl>
    <w:p w14:paraId="7B018FAC" w14:textId="77777777" w:rsidR="00EC6E75" w:rsidRDefault="00EC6E75" w:rsidP="00740DF3">
      <w:pPr>
        <w:keepNext/>
        <w:keepLines/>
        <w:spacing w:after="0" w:line="240" w:lineRule="auto"/>
        <w:jc w:val="both"/>
        <w:rPr>
          <w:rFonts w:ascii="Tahoma" w:hAnsi="Tahoma" w:cs="Tahoma"/>
        </w:rPr>
      </w:pPr>
      <w:r w:rsidRPr="00BA3F91">
        <w:rPr>
          <w:rFonts w:ascii="Tahoma" w:hAnsi="Tahoma" w:cs="Tahoma"/>
          <w:lang w:eastAsia="sl-SI"/>
        </w:rPr>
        <w:t>Ponudnik mora</w:t>
      </w:r>
      <w:r>
        <w:rPr>
          <w:rFonts w:ascii="Tahoma" w:hAnsi="Tahoma" w:cs="Tahoma"/>
          <w:lang w:eastAsia="sl-SI"/>
        </w:rPr>
        <w:t xml:space="preserve"> k izpolnjeni, podpisani in žigosani </w:t>
      </w:r>
      <w:r w:rsidRPr="007F3260">
        <w:rPr>
          <w:rFonts w:ascii="Tahoma" w:hAnsi="Tahoma" w:cs="Tahoma"/>
        </w:rPr>
        <w:t xml:space="preserve">prilogi priložiti kopijo veljavne zavarovalne pogodbe ali </w:t>
      </w:r>
      <w:r w:rsidR="00D44289" w:rsidRPr="00D44289">
        <w:rPr>
          <w:rFonts w:ascii="Tahoma" w:hAnsi="Tahoma" w:cs="Tahoma"/>
        </w:rPr>
        <w:t>veljavno potrdilo zavarovalnice</w:t>
      </w:r>
      <w:r w:rsidR="00D44289">
        <w:rPr>
          <w:rFonts w:ascii="Tahoma" w:hAnsi="Tahoma" w:cs="Tahoma"/>
        </w:rPr>
        <w:t>,</w:t>
      </w:r>
      <w:r w:rsidRPr="007F3260">
        <w:rPr>
          <w:rFonts w:ascii="Tahoma" w:hAnsi="Tahoma" w:cs="Tahoma"/>
        </w:rPr>
        <w:t xml:space="preserve"> iz katere mora biti razvidna vrsta zavarovanja, </w:t>
      </w:r>
      <w:r>
        <w:rPr>
          <w:rFonts w:ascii="Tahoma" w:hAnsi="Tahoma" w:cs="Tahoma"/>
        </w:rPr>
        <w:t>v</w:t>
      </w:r>
      <w:r w:rsidRPr="007F3260">
        <w:rPr>
          <w:rFonts w:ascii="Tahoma" w:hAnsi="Tahoma" w:cs="Tahoma"/>
        </w:rPr>
        <w:t>išina letne zavarovalne vsote in obdobje veljavnosti</w:t>
      </w:r>
      <w:r w:rsidRPr="00BA3F91">
        <w:rPr>
          <w:rFonts w:ascii="Tahoma" w:hAnsi="Tahoma" w:cs="Tahoma"/>
        </w:rPr>
        <w:t>.</w:t>
      </w:r>
    </w:p>
    <w:p w14:paraId="05F1A682" w14:textId="77777777" w:rsidR="004C149C" w:rsidRPr="00BA3F91" w:rsidRDefault="004C149C" w:rsidP="00740DF3">
      <w:pPr>
        <w:keepNext/>
        <w:keepLines/>
        <w:spacing w:after="0" w:line="240" w:lineRule="auto"/>
        <w:jc w:val="both"/>
        <w:rPr>
          <w:rFonts w:ascii="Tahoma" w:hAnsi="Tahoma" w:cs="Tahoma"/>
          <w:b/>
        </w:rPr>
      </w:pPr>
    </w:p>
    <w:tbl>
      <w:tblPr>
        <w:tblW w:w="9424" w:type="dxa"/>
        <w:tblInd w:w="2" w:type="dxa"/>
        <w:tblLayout w:type="fixed"/>
        <w:tblCellMar>
          <w:left w:w="70" w:type="dxa"/>
          <w:right w:w="70" w:type="dxa"/>
        </w:tblCellMar>
        <w:tblLook w:val="0000" w:firstRow="0" w:lastRow="0" w:firstColumn="0" w:lastColumn="0" w:noHBand="0" w:noVBand="0"/>
      </w:tblPr>
      <w:tblGrid>
        <w:gridCol w:w="7865"/>
        <w:gridCol w:w="1559"/>
      </w:tblGrid>
      <w:tr w:rsidR="004C149C" w:rsidRPr="00967271" w14:paraId="3AFD9205" w14:textId="77777777" w:rsidTr="00557413">
        <w:tc>
          <w:tcPr>
            <w:tcW w:w="7865" w:type="dxa"/>
            <w:tcBorders>
              <w:top w:val="single" w:sz="4" w:space="0" w:color="000000"/>
              <w:left w:val="single" w:sz="4" w:space="0" w:color="000000"/>
              <w:bottom w:val="single" w:sz="4" w:space="0" w:color="000000"/>
            </w:tcBorders>
          </w:tcPr>
          <w:p w14:paraId="228D87CB" w14:textId="77777777" w:rsidR="004C149C" w:rsidRPr="00967271" w:rsidRDefault="004C149C" w:rsidP="00740DF3">
            <w:pPr>
              <w:keepNext/>
              <w:keepLines/>
              <w:snapToGrid w:val="0"/>
              <w:spacing w:after="0" w:line="240" w:lineRule="auto"/>
              <w:jc w:val="both"/>
              <w:rPr>
                <w:rFonts w:ascii="Tahoma" w:eastAsia="Times New Roman" w:hAnsi="Tahoma" w:cs="Tahoma"/>
                <w:lang w:eastAsia="sl-SI"/>
              </w:rPr>
            </w:pPr>
            <w:r w:rsidRPr="00967271">
              <w:rPr>
                <w:rFonts w:ascii="Tahoma" w:eastAsia="Times New Roman" w:hAnsi="Tahoma" w:cs="Tahoma"/>
                <w:b/>
                <w:lang w:eastAsia="sl-SI"/>
              </w:rPr>
              <w:br w:type="page"/>
            </w:r>
            <w:r w:rsidRPr="00967271">
              <w:rPr>
                <w:rFonts w:ascii="Tahoma" w:eastAsia="Times New Roman" w:hAnsi="Tahoma" w:cs="Tahoma"/>
                <w:b/>
                <w:lang w:eastAsia="sl-SI"/>
              </w:rPr>
              <w:br w:type="page"/>
            </w:r>
            <w:r w:rsidRPr="00967271">
              <w:rPr>
                <w:rFonts w:ascii="Tahoma" w:eastAsia="Times New Roman" w:hAnsi="Tahoma" w:cs="Tahoma"/>
                <w:lang w:eastAsia="sl-SI"/>
              </w:rPr>
              <w:t>IZJAVA O IZVEDBI DEL Z LASTNIMI VIRI</w:t>
            </w:r>
          </w:p>
        </w:tc>
        <w:tc>
          <w:tcPr>
            <w:tcW w:w="1559" w:type="dxa"/>
            <w:tcBorders>
              <w:top w:val="single" w:sz="4" w:space="0" w:color="000000"/>
              <w:left w:val="single" w:sz="4" w:space="0" w:color="808080"/>
              <w:bottom w:val="single" w:sz="4" w:space="0" w:color="000000"/>
              <w:right w:val="single" w:sz="4" w:space="0" w:color="000000"/>
            </w:tcBorders>
          </w:tcPr>
          <w:p w14:paraId="2A9F43ED" w14:textId="77777777" w:rsidR="004C149C" w:rsidRPr="00967271" w:rsidRDefault="004C149C" w:rsidP="00740DF3">
            <w:pPr>
              <w:keepNext/>
              <w:keepLines/>
              <w:spacing w:after="0" w:line="240" w:lineRule="auto"/>
              <w:ind w:left="72" w:hanging="72"/>
              <w:jc w:val="both"/>
              <w:rPr>
                <w:rFonts w:ascii="Tahoma" w:eastAsia="Times New Roman" w:hAnsi="Tahoma" w:cs="Tahoma"/>
                <w:i/>
                <w:lang w:eastAsia="sl-SI"/>
              </w:rPr>
            </w:pPr>
            <w:r w:rsidRPr="00967271">
              <w:rPr>
                <w:rFonts w:ascii="Tahoma" w:eastAsia="Times New Roman" w:hAnsi="Tahoma" w:cs="Tahoma"/>
                <w:b/>
                <w:bCs/>
                <w:i/>
                <w:lang w:eastAsia="sl-SI"/>
              </w:rPr>
              <w:t xml:space="preserve">Priloga </w:t>
            </w:r>
            <w:r w:rsidR="00591D7F">
              <w:rPr>
                <w:rFonts w:ascii="Tahoma" w:eastAsia="Times New Roman" w:hAnsi="Tahoma" w:cs="Tahoma"/>
                <w:b/>
                <w:bCs/>
                <w:i/>
                <w:lang w:eastAsia="sl-SI"/>
              </w:rPr>
              <w:t>8</w:t>
            </w:r>
          </w:p>
        </w:tc>
      </w:tr>
    </w:tbl>
    <w:p w14:paraId="2CD7A920" w14:textId="77777777" w:rsidR="004C149C" w:rsidRPr="00967271" w:rsidRDefault="004C149C" w:rsidP="00740DF3">
      <w:pPr>
        <w:keepNext/>
        <w:keepLines/>
        <w:spacing w:after="0" w:line="240" w:lineRule="auto"/>
        <w:jc w:val="both"/>
        <w:rPr>
          <w:rFonts w:ascii="Tahoma" w:eastAsia="Times New Roman" w:hAnsi="Tahoma" w:cs="Tahoma"/>
          <w:lang w:eastAsia="sl-SI"/>
        </w:rPr>
      </w:pPr>
      <w:r w:rsidRPr="00967271">
        <w:rPr>
          <w:rFonts w:ascii="Tahoma" w:eastAsia="Times New Roman" w:hAnsi="Tahoma" w:cs="Tahoma"/>
          <w:lang w:eastAsia="sl-SI"/>
        </w:rPr>
        <w:t>Ponudnik mora obrazec izjave izpolniti, podpisati in žigosati ter priložiti v ponudbi.</w:t>
      </w:r>
    </w:p>
    <w:p w14:paraId="68800C43" w14:textId="77777777" w:rsidR="004C149C" w:rsidRPr="00967271" w:rsidRDefault="004C149C" w:rsidP="00740DF3">
      <w:pPr>
        <w:keepNext/>
        <w:keepLines/>
        <w:spacing w:after="0" w:line="240" w:lineRule="auto"/>
        <w:rPr>
          <w:rFonts w:ascii="Tahoma"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C149C" w:rsidRPr="00967271" w14:paraId="6C16ECCA" w14:textId="77777777" w:rsidTr="00557413">
        <w:tc>
          <w:tcPr>
            <w:tcW w:w="7867" w:type="dxa"/>
            <w:tcBorders>
              <w:top w:val="single" w:sz="4" w:space="0" w:color="auto"/>
              <w:bottom w:val="single" w:sz="4" w:space="0" w:color="auto"/>
            </w:tcBorders>
          </w:tcPr>
          <w:p w14:paraId="136345CD" w14:textId="77777777" w:rsidR="004C149C" w:rsidRPr="00967271" w:rsidRDefault="004C149C" w:rsidP="00740DF3">
            <w:pPr>
              <w:keepNext/>
              <w:keepLines/>
              <w:spacing w:after="0" w:line="240" w:lineRule="auto"/>
              <w:rPr>
                <w:rFonts w:ascii="Tahoma" w:hAnsi="Tahoma" w:cs="Tahoma"/>
                <w:lang w:eastAsia="sl-SI"/>
              </w:rPr>
            </w:pPr>
            <w:r w:rsidRPr="00967271">
              <w:rPr>
                <w:rFonts w:ascii="Tahoma" w:hAnsi="Tahoma" w:cs="Tahoma"/>
                <w:lang w:eastAsia="sl-SI"/>
              </w:rPr>
              <w:t xml:space="preserve">OPREMA </w:t>
            </w:r>
          </w:p>
        </w:tc>
        <w:tc>
          <w:tcPr>
            <w:tcW w:w="1559" w:type="dxa"/>
            <w:tcBorders>
              <w:top w:val="single" w:sz="4" w:space="0" w:color="auto"/>
              <w:bottom w:val="single" w:sz="4" w:space="0" w:color="auto"/>
            </w:tcBorders>
          </w:tcPr>
          <w:p w14:paraId="62798CAE" w14:textId="77777777" w:rsidR="004C149C" w:rsidRPr="00967271" w:rsidRDefault="004C149C" w:rsidP="00740DF3">
            <w:pPr>
              <w:keepNext/>
              <w:keepLines/>
              <w:spacing w:after="0" w:line="240" w:lineRule="auto"/>
              <w:rPr>
                <w:rFonts w:ascii="Tahoma" w:hAnsi="Tahoma" w:cs="Tahoma"/>
                <w:b/>
                <w:i/>
                <w:lang w:eastAsia="sl-SI"/>
              </w:rPr>
            </w:pPr>
            <w:r w:rsidRPr="00967271">
              <w:rPr>
                <w:rFonts w:ascii="Tahoma" w:hAnsi="Tahoma" w:cs="Tahoma"/>
                <w:b/>
                <w:i/>
                <w:lang w:eastAsia="sl-SI"/>
              </w:rPr>
              <w:t xml:space="preserve">Priloga </w:t>
            </w:r>
            <w:r w:rsidR="00591D7F">
              <w:rPr>
                <w:rFonts w:ascii="Tahoma" w:hAnsi="Tahoma" w:cs="Tahoma"/>
                <w:b/>
                <w:i/>
                <w:lang w:eastAsia="sl-SI"/>
              </w:rPr>
              <w:t>9</w:t>
            </w:r>
          </w:p>
        </w:tc>
      </w:tr>
    </w:tbl>
    <w:p w14:paraId="4686EBB5" w14:textId="77777777" w:rsidR="004C149C" w:rsidRPr="00967271" w:rsidRDefault="004C149C" w:rsidP="00740DF3">
      <w:pPr>
        <w:keepNext/>
        <w:keepLines/>
        <w:spacing w:after="0" w:line="240" w:lineRule="auto"/>
        <w:jc w:val="both"/>
        <w:rPr>
          <w:rFonts w:ascii="Tahoma" w:eastAsia="Times New Roman" w:hAnsi="Tahoma" w:cs="Tahoma"/>
          <w:lang w:eastAsia="sl-SI"/>
        </w:rPr>
      </w:pPr>
      <w:r w:rsidRPr="00967271">
        <w:rPr>
          <w:rFonts w:ascii="Tahoma" w:eastAsia="Times New Roman" w:hAnsi="Tahoma" w:cs="Tahoma"/>
          <w:lang w:eastAsia="sl-SI"/>
        </w:rPr>
        <w:t>Ponudnik mora obrazec izjave izpolniti, podpisati in žigosati ter priložiti v ponudbi.</w:t>
      </w:r>
    </w:p>
    <w:p w14:paraId="410D4F01" w14:textId="77777777" w:rsidR="00EC6E75" w:rsidRDefault="00EC6E75" w:rsidP="00740DF3">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E4299" w:rsidRPr="00BA3F91" w14:paraId="07C69C9E" w14:textId="77777777" w:rsidTr="00A9443F">
        <w:tc>
          <w:tcPr>
            <w:tcW w:w="7867" w:type="dxa"/>
            <w:tcBorders>
              <w:top w:val="single" w:sz="4" w:space="0" w:color="auto"/>
              <w:bottom w:val="single" w:sz="4" w:space="0" w:color="auto"/>
            </w:tcBorders>
          </w:tcPr>
          <w:p w14:paraId="369CA172" w14:textId="77777777" w:rsidR="004E4299" w:rsidRPr="00BA3F91" w:rsidRDefault="004E4299" w:rsidP="00740DF3">
            <w:pPr>
              <w:keepNext/>
              <w:keepLines/>
              <w:spacing w:after="0" w:line="240" w:lineRule="auto"/>
              <w:rPr>
                <w:rFonts w:ascii="Tahoma" w:eastAsia="Times New Roman" w:hAnsi="Tahoma" w:cs="Tahoma"/>
                <w:lang w:eastAsia="sl-SI"/>
              </w:rPr>
            </w:pPr>
            <w:r w:rsidRPr="00BA3F91">
              <w:rPr>
                <w:rFonts w:ascii="Tahoma" w:eastAsia="Times New Roman" w:hAnsi="Tahoma" w:cs="Tahoma"/>
                <w:lang w:eastAsia="sl-SI"/>
              </w:rPr>
              <w:t>POTRDILO NAROČNIKA O OGLEDU OBJEKTA</w:t>
            </w:r>
          </w:p>
        </w:tc>
        <w:tc>
          <w:tcPr>
            <w:tcW w:w="1559" w:type="dxa"/>
            <w:tcBorders>
              <w:top w:val="single" w:sz="4" w:space="0" w:color="auto"/>
              <w:bottom w:val="single" w:sz="4" w:space="0" w:color="auto"/>
            </w:tcBorders>
          </w:tcPr>
          <w:p w14:paraId="31EA6237" w14:textId="77777777" w:rsidR="004E4299" w:rsidRPr="00BA3F91" w:rsidRDefault="004E4299" w:rsidP="00740DF3">
            <w:pPr>
              <w:keepNext/>
              <w:keepLines/>
              <w:spacing w:after="0" w:line="240" w:lineRule="auto"/>
              <w:rPr>
                <w:rFonts w:ascii="Tahoma" w:eastAsia="Times New Roman" w:hAnsi="Tahoma" w:cs="Tahoma"/>
                <w:b/>
                <w:i/>
                <w:lang w:eastAsia="sl-SI"/>
              </w:rPr>
            </w:pPr>
            <w:r w:rsidRPr="00BA3F91">
              <w:rPr>
                <w:rFonts w:ascii="Tahoma" w:eastAsia="Times New Roman" w:hAnsi="Tahoma" w:cs="Tahoma"/>
                <w:b/>
                <w:i/>
                <w:lang w:eastAsia="sl-SI"/>
              </w:rPr>
              <w:t xml:space="preserve">Priloga </w:t>
            </w:r>
            <w:r w:rsidR="00591D7F">
              <w:rPr>
                <w:rFonts w:ascii="Tahoma" w:eastAsia="Times New Roman" w:hAnsi="Tahoma" w:cs="Tahoma"/>
                <w:b/>
                <w:i/>
                <w:lang w:eastAsia="sl-SI"/>
              </w:rPr>
              <w:t>10</w:t>
            </w:r>
          </w:p>
        </w:tc>
      </w:tr>
    </w:tbl>
    <w:p w14:paraId="69731B8F" w14:textId="77777777" w:rsidR="007F735E" w:rsidRPr="004E6B4E" w:rsidRDefault="007F735E" w:rsidP="00740DF3">
      <w:pPr>
        <w:keepNext/>
        <w:keepLines/>
        <w:spacing w:after="0" w:line="240" w:lineRule="auto"/>
        <w:rPr>
          <w:rFonts w:ascii="Tahoma" w:eastAsia="Times New Roman" w:hAnsi="Tahoma" w:cs="Tahoma"/>
          <w:lang w:eastAsia="sl-SI"/>
        </w:rPr>
      </w:pPr>
      <w:r>
        <w:rPr>
          <w:rFonts w:ascii="Tahoma" w:eastAsia="Times New Roman" w:hAnsi="Tahoma" w:cs="Tahoma"/>
          <w:lang w:eastAsia="sl-SI"/>
        </w:rPr>
        <w:t>Potrd</w:t>
      </w:r>
      <w:r w:rsidRPr="00083DB0">
        <w:rPr>
          <w:rFonts w:ascii="Tahoma" w:eastAsia="Times New Roman" w:hAnsi="Tahoma" w:cs="Tahoma"/>
          <w:lang w:eastAsia="sl-SI"/>
        </w:rPr>
        <w:t>ilo</w:t>
      </w:r>
      <w:r>
        <w:rPr>
          <w:rFonts w:ascii="Tahoma" w:eastAsia="Times New Roman" w:hAnsi="Tahoma" w:cs="Tahoma"/>
          <w:lang w:eastAsia="sl-SI"/>
        </w:rPr>
        <w:t xml:space="preserve"> prinese ponudnik na ogled objekta, kjer ga skupaj z </w:t>
      </w:r>
      <w:r w:rsidRPr="00083DB0">
        <w:rPr>
          <w:rFonts w:ascii="Tahoma" w:eastAsia="Times New Roman" w:hAnsi="Tahoma" w:cs="Tahoma"/>
          <w:lang w:eastAsia="sl-SI"/>
        </w:rPr>
        <w:t>naročnik</w:t>
      </w:r>
      <w:r>
        <w:rPr>
          <w:rFonts w:ascii="Tahoma" w:eastAsia="Times New Roman" w:hAnsi="Tahoma" w:cs="Tahoma"/>
          <w:lang w:eastAsia="sl-SI"/>
        </w:rPr>
        <w:t>om podpišeta.</w:t>
      </w:r>
    </w:p>
    <w:p w14:paraId="7FF525B2" w14:textId="77777777" w:rsidR="00090D8E" w:rsidRPr="00BA3F91" w:rsidRDefault="00090D8E" w:rsidP="00740DF3">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90D8E" w:rsidRPr="00BA3F91" w14:paraId="2097B5D8" w14:textId="77777777" w:rsidTr="00A9443F">
        <w:tc>
          <w:tcPr>
            <w:tcW w:w="7867" w:type="dxa"/>
            <w:tcBorders>
              <w:top w:val="single" w:sz="4" w:space="0" w:color="auto"/>
              <w:bottom w:val="single" w:sz="4" w:space="0" w:color="auto"/>
            </w:tcBorders>
          </w:tcPr>
          <w:p w14:paraId="7AB41B51" w14:textId="77777777" w:rsidR="00090D8E" w:rsidRPr="00BA3F91" w:rsidRDefault="00090D8E" w:rsidP="00740DF3">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ZAGOTAVLJANJE VARNOSTI IN ZDRAVJA PRI DELU</w:t>
            </w:r>
          </w:p>
        </w:tc>
        <w:tc>
          <w:tcPr>
            <w:tcW w:w="1559" w:type="dxa"/>
            <w:tcBorders>
              <w:top w:val="single" w:sz="4" w:space="0" w:color="auto"/>
              <w:bottom w:val="single" w:sz="4" w:space="0" w:color="auto"/>
            </w:tcBorders>
          </w:tcPr>
          <w:p w14:paraId="6A88E3CA" w14:textId="77777777" w:rsidR="00090D8E" w:rsidRPr="00BA3F91" w:rsidRDefault="00090D8E" w:rsidP="00740DF3">
            <w:pPr>
              <w:keepNext/>
              <w:keepLines/>
              <w:spacing w:after="0" w:line="240" w:lineRule="auto"/>
              <w:jc w:val="both"/>
              <w:rPr>
                <w:rFonts w:ascii="Tahoma" w:eastAsia="Times New Roman" w:hAnsi="Tahoma" w:cs="Tahoma"/>
                <w:b/>
                <w:i/>
                <w:lang w:eastAsia="sl-SI"/>
              </w:rPr>
            </w:pPr>
            <w:r w:rsidRPr="00BA3F91">
              <w:rPr>
                <w:rFonts w:ascii="Tahoma" w:eastAsia="Times New Roman" w:hAnsi="Tahoma" w:cs="Tahoma"/>
                <w:b/>
                <w:i/>
                <w:lang w:eastAsia="sl-SI"/>
              </w:rPr>
              <w:t xml:space="preserve">priloga </w:t>
            </w:r>
            <w:r w:rsidR="00591D7F">
              <w:rPr>
                <w:rFonts w:ascii="Tahoma" w:eastAsia="Times New Roman" w:hAnsi="Tahoma" w:cs="Tahoma"/>
                <w:b/>
                <w:i/>
                <w:lang w:eastAsia="sl-SI"/>
              </w:rPr>
              <w:t>11</w:t>
            </w:r>
          </w:p>
        </w:tc>
      </w:tr>
    </w:tbl>
    <w:p w14:paraId="7727E3CD" w14:textId="77777777" w:rsidR="006141F6" w:rsidRDefault="006141F6" w:rsidP="00740DF3">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Ponudnik mora obrazec izjave izpolniti, podpisati in žigosati ter priložiti v ponudbi.</w:t>
      </w:r>
    </w:p>
    <w:p w14:paraId="505B227D" w14:textId="77777777" w:rsidR="004E4299" w:rsidRDefault="004E4299" w:rsidP="00740DF3">
      <w:pPr>
        <w:keepNext/>
        <w:keepLines/>
        <w:spacing w:after="0" w:line="240" w:lineRule="auto"/>
        <w:jc w:val="both"/>
        <w:rPr>
          <w:rFonts w:ascii="Tahoma" w:eastAsia="Times New Roman" w:hAnsi="Tahoma" w:cs="Tahoma"/>
          <w:lang w:eastAsia="sl-SI"/>
        </w:rPr>
      </w:pPr>
    </w:p>
    <w:p w14:paraId="5346E85B" w14:textId="77777777" w:rsidR="001F1194" w:rsidRDefault="001F1194" w:rsidP="00740DF3">
      <w:pPr>
        <w:keepNext/>
        <w:keepLines/>
        <w:spacing w:after="0" w:line="240" w:lineRule="auto"/>
        <w:jc w:val="both"/>
        <w:rPr>
          <w:rFonts w:ascii="Tahoma" w:eastAsia="Times New Roman" w:hAnsi="Tahoma" w:cs="Tahoma"/>
          <w:lang w:eastAsia="sl-SI"/>
        </w:rPr>
      </w:pPr>
    </w:p>
    <w:p w14:paraId="624CC7D1" w14:textId="77777777" w:rsidR="00090D8E" w:rsidRPr="00090D8E" w:rsidRDefault="00090D8E" w:rsidP="00740DF3">
      <w:pPr>
        <w:keepNext/>
        <w:keepLines/>
        <w:tabs>
          <w:tab w:val="left" w:pos="567"/>
          <w:tab w:val="num" w:pos="851"/>
          <w:tab w:val="left" w:pos="993"/>
        </w:tabs>
        <w:spacing w:after="0" w:line="240" w:lineRule="auto"/>
        <w:jc w:val="both"/>
        <w:rPr>
          <w:rFonts w:ascii="Tahoma" w:eastAsia="Times New Roman" w:hAnsi="Tahoma" w:cs="Tahoma"/>
          <w:lang w:eastAsia="sl-SI"/>
        </w:rPr>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090D8E" w:rsidRPr="00090D8E" w14:paraId="63CD1532" w14:textId="77777777" w:rsidTr="00A9443F">
        <w:tc>
          <w:tcPr>
            <w:tcW w:w="9498" w:type="dxa"/>
            <w:tcBorders>
              <w:top w:val="single" w:sz="4" w:space="0" w:color="auto"/>
              <w:bottom w:val="single" w:sz="4" w:space="0" w:color="auto"/>
            </w:tcBorders>
          </w:tcPr>
          <w:p w14:paraId="369A982F" w14:textId="77777777" w:rsidR="00090D8E" w:rsidRPr="00090D8E" w:rsidRDefault="00090D8E" w:rsidP="00740DF3">
            <w:pPr>
              <w:keepNext/>
              <w:keepLines/>
              <w:spacing w:after="0" w:line="240" w:lineRule="auto"/>
              <w:jc w:val="center"/>
              <w:rPr>
                <w:rFonts w:ascii="Tahoma" w:eastAsia="Times New Roman" w:hAnsi="Tahoma" w:cs="Tahoma"/>
                <w:b/>
                <w:bCs/>
                <w:i/>
                <w:iCs/>
                <w:lang w:eastAsia="sl-SI"/>
              </w:rPr>
            </w:pPr>
            <w:r w:rsidRPr="00090D8E">
              <w:rPr>
                <w:rFonts w:ascii="Tahoma" w:hAnsi="Tahoma" w:cs="Tahoma"/>
                <w:i/>
              </w:rPr>
              <w:lastRenderedPageBreak/>
              <w:br w:type="page"/>
            </w:r>
            <w:r w:rsidRPr="00090D8E">
              <w:rPr>
                <w:rFonts w:ascii="Tahoma" w:hAnsi="Tahoma" w:cs="Tahoma"/>
                <w:b/>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b/>
                <w:lang w:eastAsia="sl-SI"/>
              </w:rPr>
              <w:t>POVZETEK PREDRAČUNA</w:t>
            </w:r>
          </w:p>
        </w:tc>
      </w:tr>
    </w:tbl>
    <w:p w14:paraId="4DB2FC00" w14:textId="77777777" w:rsidR="00090D8E" w:rsidRPr="00090D8E" w:rsidRDefault="00090D8E" w:rsidP="00740DF3">
      <w:pPr>
        <w:keepNext/>
        <w:keepLines/>
        <w:spacing w:after="0" w:line="240" w:lineRule="auto"/>
        <w:jc w:val="both"/>
        <w:rPr>
          <w:rFonts w:ascii="Tahoma" w:eastAsia="Times New Roman" w:hAnsi="Tahoma" w:cs="Tahoma"/>
          <w:lang w:eastAsia="sl-SI"/>
        </w:rPr>
      </w:pPr>
    </w:p>
    <w:p w14:paraId="667A67DC" w14:textId="77777777" w:rsidR="00090D8E" w:rsidRPr="00090D8E" w:rsidRDefault="00090D8E" w:rsidP="00740DF3">
      <w:pPr>
        <w:keepNext/>
        <w:keepLines/>
        <w:spacing w:after="0" w:line="240" w:lineRule="auto"/>
        <w:jc w:val="both"/>
        <w:rPr>
          <w:rFonts w:ascii="Tahoma" w:eastAsia="Times New Roman" w:hAnsi="Tahoma" w:cs="Tahoma"/>
          <w:lang w:eastAsia="sl-SI"/>
        </w:rPr>
      </w:pPr>
    </w:p>
    <w:p w14:paraId="00EF574A" w14:textId="77777777" w:rsidR="00090D8E" w:rsidRPr="00090D8E" w:rsidRDefault="00090D8E" w:rsidP="00740DF3">
      <w:pPr>
        <w:keepNext/>
        <w:keepLines/>
        <w:spacing w:after="0" w:line="360" w:lineRule="auto"/>
        <w:jc w:val="both"/>
        <w:rPr>
          <w:rFonts w:ascii="Tahoma" w:eastAsia="Times New Roman" w:hAnsi="Tahoma" w:cs="Tahoma"/>
          <w:lang w:eastAsia="sl-SI"/>
        </w:rPr>
      </w:pPr>
      <w:r w:rsidRPr="00090D8E">
        <w:rPr>
          <w:rFonts w:ascii="Tahoma" w:eastAsia="Times New Roman" w:hAnsi="Tahoma" w:cs="Tahoma"/>
          <w:lang w:eastAsia="sl-SI"/>
        </w:rPr>
        <w:t>Kot ponudnik __________________________________________________________________ oddajamo ponudbo št. _________________________ za javno naročilo št.:</w:t>
      </w:r>
    </w:p>
    <w:p w14:paraId="78F468BA" w14:textId="77777777" w:rsidR="005F5977" w:rsidRDefault="005F5977" w:rsidP="00740DF3">
      <w:pPr>
        <w:keepNext/>
        <w:keepLines/>
        <w:spacing w:after="0" w:line="240" w:lineRule="auto"/>
        <w:jc w:val="center"/>
        <w:rPr>
          <w:rFonts w:ascii="Tahoma" w:eastAsia="Times New Roman" w:hAnsi="Tahoma" w:cs="Tahoma"/>
          <w:b/>
          <w:noProof/>
          <w:lang w:eastAsia="sl-SI"/>
        </w:rPr>
      </w:pPr>
    </w:p>
    <w:p w14:paraId="5362A646" w14:textId="77777777" w:rsidR="005F5977" w:rsidRDefault="00273C92" w:rsidP="00740DF3">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JPE-SPV-355/24</w:t>
      </w:r>
      <w:r w:rsidR="005F5977">
        <w:rPr>
          <w:rFonts w:ascii="Tahoma" w:eastAsia="Times New Roman" w:hAnsi="Tahoma" w:cs="Tahoma"/>
          <w:b/>
          <w:noProof/>
          <w:lang w:eastAsia="sl-SI"/>
        </w:rPr>
        <w:t xml:space="preserve"> -</w:t>
      </w:r>
      <w:r w:rsidR="005F5977">
        <w:rPr>
          <w:rFonts w:ascii="Tahoma" w:eastAsia="Times New Roman" w:hAnsi="Tahoma" w:cs="Tahoma"/>
          <w:b/>
          <w:color w:val="000000"/>
          <w:lang w:eastAsia="sl-SI"/>
        </w:rPr>
        <w:t xml:space="preserve"> </w:t>
      </w:r>
      <w:r w:rsidR="00BF4F9B">
        <w:rPr>
          <w:rFonts w:ascii="Tahoma" w:eastAsia="Times New Roman" w:hAnsi="Tahoma" w:cs="Tahoma"/>
          <w:b/>
          <w:lang w:eastAsia="sl-SI"/>
        </w:rPr>
        <w:t>Gradbena in šamoterska vzdrževalna dela</w:t>
      </w:r>
      <w:r w:rsidR="005F5977">
        <w:rPr>
          <w:rFonts w:ascii="Tahoma" w:eastAsia="Times New Roman" w:hAnsi="Tahoma" w:cs="Tahoma"/>
          <w:b/>
          <w:lang w:eastAsia="sl-SI"/>
        </w:rPr>
        <w:t xml:space="preserve"> </w:t>
      </w:r>
    </w:p>
    <w:p w14:paraId="0A91B6CE" w14:textId="77777777" w:rsidR="00090D8E" w:rsidRPr="00090D8E" w:rsidRDefault="00090D8E" w:rsidP="00740DF3">
      <w:pPr>
        <w:keepNext/>
        <w:keepLines/>
        <w:spacing w:after="0" w:line="240" w:lineRule="auto"/>
        <w:jc w:val="both"/>
        <w:rPr>
          <w:rFonts w:ascii="Tahoma" w:eastAsia="Times New Roman" w:hAnsi="Tahoma" w:cs="Tahoma"/>
          <w:b/>
          <w:lang w:eastAsia="sl-SI"/>
        </w:rPr>
      </w:pPr>
    </w:p>
    <w:p w14:paraId="131EBB7B" w14:textId="77777777" w:rsidR="00090D8E" w:rsidRPr="00090D8E" w:rsidRDefault="00090D8E" w:rsidP="00740DF3">
      <w:pPr>
        <w:keepNext/>
        <w:keepLines/>
        <w:spacing w:after="0" w:line="240" w:lineRule="auto"/>
        <w:jc w:val="both"/>
        <w:rPr>
          <w:rFonts w:ascii="Tahoma" w:eastAsia="Times New Roman" w:hAnsi="Tahoma" w:cs="Tahoma"/>
          <w:b/>
          <w:highlight w:val="yellow"/>
          <w:lang w:eastAsia="sl-SI"/>
        </w:rPr>
      </w:pPr>
    </w:p>
    <w:p w14:paraId="1D0B0B78" w14:textId="77777777" w:rsidR="00090D8E" w:rsidRPr="00090D8E" w:rsidRDefault="00090D8E" w:rsidP="00740DF3">
      <w:pPr>
        <w:keepNext/>
        <w:keepLines/>
        <w:spacing w:after="0" w:line="240" w:lineRule="auto"/>
        <w:jc w:val="both"/>
        <w:rPr>
          <w:rFonts w:ascii="Tahoma" w:eastAsia="Times New Roman" w:hAnsi="Tahoma" w:cs="Tahoma"/>
          <w:b/>
          <w:highlight w:val="yellow"/>
          <w:lang w:eastAsia="sl-SI"/>
        </w:rPr>
      </w:pPr>
    </w:p>
    <w:p w14:paraId="4BC3AD65" w14:textId="77777777" w:rsidR="00090D8E" w:rsidRPr="00090D8E" w:rsidRDefault="00090D8E" w:rsidP="00740DF3">
      <w:pPr>
        <w:keepNext/>
        <w:keepLines/>
        <w:spacing w:after="0" w:line="240" w:lineRule="auto"/>
        <w:jc w:val="both"/>
        <w:rPr>
          <w:rFonts w:ascii="Tahoma" w:eastAsia="Times New Roman" w:hAnsi="Tahoma" w:cs="Tahoma"/>
          <w:b/>
          <w:highlight w:val="yellow"/>
          <w:lang w:eastAsia="sl-SI"/>
        </w:rPr>
      </w:pPr>
    </w:p>
    <w:p w14:paraId="2CDFDB60" w14:textId="77777777" w:rsidR="00090D8E" w:rsidRPr="00090D8E" w:rsidRDefault="00090D8E" w:rsidP="00740DF3">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PONUDBENA CENA</w:t>
      </w:r>
    </w:p>
    <w:p w14:paraId="22EFC9FE" w14:textId="77777777" w:rsidR="00090D8E" w:rsidRPr="00090D8E" w:rsidRDefault="00090D8E" w:rsidP="00740DF3">
      <w:pPr>
        <w:keepNext/>
        <w:keepLines/>
        <w:spacing w:after="0" w:line="240" w:lineRule="auto"/>
        <w:jc w:val="both"/>
        <w:rPr>
          <w:rFonts w:ascii="Tahoma" w:hAnsi="Tahoma" w:cs="Tahoma"/>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gridCol w:w="3119"/>
      </w:tblGrid>
      <w:tr w:rsidR="00090D8E" w:rsidRPr="00090D8E" w14:paraId="02FCE6B1" w14:textId="77777777" w:rsidTr="00A9443F">
        <w:trPr>
          <w:trHeight w:val="695"/>
        </w:trPr>
        <w:tc>
          <w:tcPr>
            <w:tcW w:w="6237" w:type="dxa"/>
            <w:shd w:val="clear" w:color="auto" w:fill="auto"/>
            <w:vAlign w:val="center"/>
          </w:tcPr>
          <w:p w14:paraId="6424E020" w14:textId="77777777" w:rsidR="00090D8E" w:rsidRPr="00090D8E" w:rsidRDefault="00090D8E" w:rsidP="00740DF3">
            <w:pPr>
              <w:keepNext/>
              <w:keepLines/>
              <w:spacing w:after="0" w:line="240" w:lineRule="auto"/>
              <w:jc w:val="both"/>
              <w:rPr>
                <w:rFonts w:ascii="Tahoma" w:eastAsia="Times New Roman" w:hAnsi="Tahoma" w:cs="Tahoma"/>
                <w:b/>
              </w:rPr>
            </w:pPr>
            <w:r w:rsidRPr="00090D8E">
              <w:rPr>
                <w:rFonts w:ascii="Tahoma" w:eastAsia="Times New Roman" w:hAnsi="Tahoma" w:cs="Tahoma"/>
                <w:b/>
              </w:rPr>
              <w:t xml:space="preserve">Opis </w:t>
            </w:r>
            <w:r w:rsidR="00261BC5">
              <w:rPr>
                <w:rFonts w:ascii="Tahoma" w:eastAsia="Times New Roman" w:hAnsi="Tahoma" w:cs="Tahoma"/>
                <w:b/>
              </w:rPr>
              <w:t>del</w:t>
            </w:r>
          </w:p>
        </w:tc>
        <w:tc>
          <w:tcPr>
            <w:tcW w:w="3119" w:type="dxa"/>
            <w:shd w:val="clear" w:color="auto" w:fill="auto"/>
            <w:vAlign w:val="center"/>
          </w:tcPr>
          <w:p w14:paraId="75B71712" w14:textId="77777777" w:rsidR="00090D8E" w:rsidRPr="00090D8E" w:rsidRDefault="00090D8E" w:rsidP="00740DF3">
            <w:pPr>
              <w:keepNext/>
              <w:keepLines/>
              <w:spacing w:after="0" w:line="240" w:lineRule="auto"/>
              <w:jc w:val="center"/>
              <w:rPr>
                <w:rFonts w:ascii="Tahoma" w:eastAsia="Times New Roman" w:hAnsi="Tahoma" w:cs="Tahoma"/>
                <w:b/>
              </w:rPr>
            </w:pPr>
            <w:r w:rsidRPr="00090D8E">
              <w:rPr>
                <w:rFonts w:ascii="Tahoma" w:eastAsia="Times New Roman" w:hAnsi="Tahoma" w:cs="Tahoma"/>
                <w:b/>
              </w:rPr>
              <w:t>SKUPNA PONUDBENA VREDNOST za 2 leti</w:t>
            </w:r>
          </w:p>
          <w:p w14:paraId="0BFCF984" w14:textId="77777777" w:rsidR="00090D8E" w:rsidRPr="00090D8E" w:rsidRDefault="00090D8E" w:rsidP="00740DF3">
            <w:pPr>
              <w:keepNext/>
              <w:keepLines/>
              <w:spacing w:after="0" w:line="240" w:lineRule="auto"/>
              <w:jc w:val="center"/>
              <w:rPr>
                <w:rFonts w:ascii="Tahoma" w:eastAsia="Times New Roman" w:hAnsi="Tahoma" w:cs="Tahoma"/>
                <w:b/>
              </w:rPr>
            </w:pPr>
            <w:r w:rsidRPr="00090D8E">
              <w:rPr>
                <w:rFonts w:ascii="Tahoma" w:eastAsia="Times New Roman" w:hAnsi="Tahoma" w:cs="Tahoma"/>
                <w:b/>
              </w:rPr>
              <w:t>v EUR brez DDV</w:t>
            </w:r>
          </w:p>
        </w:tc>
      </w:tr>
      <w:tr w:rsidR="00090D8E" w:rsidRPr="00090D8E" w14:paraId="3561354F" w14:textId="77777777" w:rsidTr="000E0D9E">
        <w:trPr>
          <w:trHeight w:val="1168"/>
        </w:trPr>
        <w:tc>
          <w:tcPr>
            <w:tcW w:w="6237" w:type="dxa"/>
            <w:shd w:val="clear" w:color="auto" w:fill="auto"/>
            <w:vAlign w:val="center"/>
          </w:tcPr>
          <w:p w14:paraId="3B2ACE72" w14:textId="77777777" w:rsidR="000E0D9E" w:rsidRPr="00090D8E" w:rsidRDefault="00BF4F9B" w:rsidP="00740DF3">
            <w:pPr>
              <w:keepNext/>
              <w:keepLines/>
              <w:spacing w:after="0" w:line="240" w:lineRule="auto"/>
              <w:rPr>
                <w:rFonts w:ascii="Tahoma" w:eastAsia="Times New Roman" w:hAnsi="Tahoma" w:cs="Tahoma"/>
                <w:b/>
              </w:rPr>
            </w:pPr>
            <w:r>
              <w:rPr>
                <w:rFonts w:ascii="Tahoma" w:eastAsia="Times New Roman" w:hAnsi="Tahoma" w:cs="Tahoma"/>
                <w:b/>
                <w:lang w:eastAsia="sl-SI"/>
              </w:rPr>
              <w:t>Gradbena in šamoterska vzdrževalna dela</w:t>
            </w:r>
            <w:r w:rsidR="000E0D9E">
              <w:rPr>
                <w:rFonts w:ascii="Tahoma" w:eastAsia="Times New Roman" w:hAnsi="Tahoma" w:cs="Tahoma"/>
                <w:b/>
                <w:lang w:eastAsia="sl-SI"/>
              </w:rPr>
              <w:t>:</w:t>
            </w:r>
          </w:p>
        </w:tc>
        <w:tc>
          <w:tcPr>
            <w:tcW w:w="3119" w:type="dxa"/>
            <w:shd w:val="clear" w:color="auto" w:fill="auto"/>
            <w:vAlign w:val="center"/>
          </w:tcPr>
          <w:p w14:paraId="743EC374" w14:textId="77777777" w:rsidR="00090D8E" w:rsidRPr="00090D8E" w:rsidRDefault="00090D8E" w:rsidP="00740DF3">
            <w:pPr>
              <w:keepNext/>
              <w:keepLines/>
              <w:spacing w:after="0" w:line="240" w:lineRule="auto"/>
              <w:jc w:val="center"/>
              <w:rPr>
                <w:rFonts w:ascii="Tahoma" w:eastAsia="Times New Roman" w:hAnsi="Tahoma" w:cs="Tahoma"/>
              </w:rPr>
            </w:pPr>
          </w:p>
          <w:p w14:paraId="26DD3A65" w14:textId="77777777" w:rsidR="00090D8E" w:rsidRPr="00090D8E" w:rsidRDefault="00090D8E" w:rsidP="00740DF3">
            <w:pPr>
              <w:keepNext/>
              <w:keepLines/>
              <w:spacing w:after="0" w:line="240" w:lineRule="auto"/>
              <w:jc w:val="center"/>
              <w:rPr>
                <w:rFonts w:ascii="Tahoma" w:eastAsia="Times New Roman" w:hAnsi="Tahoma" w:cs="Tahoma"/>
              </w:rPr>
            </w:pPr>
          </w:p>
          <w:p w14:paraId="1015F4E9" w14:textId="77777777" w:rsidR="00090D8E" w:rsidRPr="00090D8E" w:rsidRDefault="00090D8E" w:rsidP="00740DF3">
            <w:pPr>
              <w:keepNext/>
              <w:keepLines/>
              <w:spacing w:after="0" w:line="240" w:lineRule="auto"/>
              <w:jc w:val="center"/>
              <w:rPr>
                <w:rFonts w:ascii="Tahoma" w:eastAsia="Times New Roman" w:hAnsi="Tahoma" w:cs="Tahoma"/>
              </w:rPr>
            </w:pPr>
          </w:p>
        </w:tc>
      </w:tr>
    </w:tbl>
    <w:p w14:paraId="6D46E70C" w14:textId="77777777" w:rsidR="00090D8E" w:rsidRPr="00090D8E" w:rsidRDefault="00090D8E" w:rsidP="00740DF3">
      <w:pPr>
        <w:keepNext/>
        <w:keepLines/>
        <w:spacing w:after="0" w:line="240" w:lineRule="auto"/>
        <w:jc w:val="both"/>
        <w:rPr>
          <w:rFonts w:ascii="Tahoma" w:hAnsi="Tahoma" w:cs="Tahoma"/>
        </w:rPr>
      </w:pPr>
    </w:p>
    <w:p w14:paraId="541A9EE9" w14:textId="77777777" w:rsidR="005F5977" w:rsidRPr="00090D8E" w:rsidRDefault="005F5977" w:rsidP="00740DF3">
      <w:pPr>
        <w:keepNext/>
        <w:keepLines/>
        <w:spacing w:after="0" w:line="240" w:lineRule="auto"/>
        <w:jc w:val="both"/>
        <w:rPr>
          <w:rFonts w:ascii="Tahoma" w:hAnsi="Tahoma" w:cs="Tahoma"/>
          <w:b/>
        </w:rPr>
      </w:pPr>
    </w:p>
    <w:p w14:paraId="1C4F2BAF" w14:textId="77777777" w:rsidR="00090D8E" w:rsidRPr="00090D8E" w:rsidRDefault="00090D8E" w:rsidP="00740DF3">
      <w:pPr>
        <w:keepNext/>
        <w:keepLines/>
        <w:spacing w:after="0" w:line="240" w:lineRule="auto"/>
        <w:jc w:val="both"/>
        <w:rPr>
          <w:rFonts w:ascii="Tahoma" w:hAnsi="Tahoma" w:cs="Tahoma"/>
          <w:b/>
        </w:rPr>
      </w:pPr>
    </w:p>
    <w:p w14:paraId="244BA6A7" w14:textId="77777777" w:rsidR="00090D8E" w:rsidRPr="00090D8E" w:rsidRDefault="00090D8E" w:rsidP="00740DF3">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VELJAVNOST PONUDBE</w:t>
      </w:r>
    </w:p>
    <w:p w14:paraId="0545127D" w14:textId="77777777" w:rsidR="00090D8E" w:rsidRPr="00090D8E" w:rsidRDefault="00090D8E" w:rsidP="00740DF3">
      <w:pPr>
        <w:keepNext/>
        <w:keepLines/>
        <w:spacing w:after="0" w:line="240" w:lineRule="auto"/>
        <w:jc w:val="both"/>
        <w:rPr>
          <w:rFonts w:ascii="Tahoma" w:hAnsi="Tahoma" w:cs="Tahoma"/>
          <w:highlight w:val="yellow"/>
        </w:rPr>
      </w:pPr>
    </w:p>
    <w:p w14:paraId="45E2F344" w14:textId="77777777" w:rsidR="00F76C30" w:rsidRDefault="00F76C30" w:rsidP="00F76C30">
      <w:pPr>
        <w:keepNext/>
        <w:keepLines/>
        <w:spacing w:after="0" w:line="240" w:lineRule="auto"/>
        <w:jc w:val="both"/>
        <w:rPr>
          <w:rFonts w:ascii="Tahoma" w:eastAsia="Times New Roman" w:hAnsi="Tahoma" w:cs="Tahoma"/>
          <w:lang w:eastAsia="sl-SI"/>
        </w:rPr>
      </w:pPr>
      <w:r w:rsidRPr="00406782">
        <w:rPr>
          <w:rFonts w:ascii="Tahoma" w:eastAsia="Times New Roman" w:hAnsi="Tahoma" w:cs="Tahoma"/>
          <w:lang w:eastAsia="sl-SI"/>
        </w:rPr>
        <w:t xml:space="preserve">Ponudba </w:t>
      </w:r>
      <w:r>
        <w:rPr>
          <w:rFonts w:ascii="Tahoma" w:eastAsia="Times New Roman" w:hAnsi="Tahoma" w:cs="Tahoma"/>
          <w:lang w:eastAsia="sl-SI"/>
        </w:rPr>
        <w:t>je</w:t>
      </w:r>
      <w:r w:rsidRPr="00406782">
        <w:rPr>
          <w:rFonts w:ascii="Tahoma" w:eastAsia="Times New Roman" w:hAnsi="Tahoma" w:cs="Tahoma"/>
          <w:lang w:eastAsia="sl-SI"/>
        </w:rPr>
        <w:t xml:space="preserve"> zavezujoča in veljavna še najmanj 4 (štiri) mesece od datuma določenega za oddajo ponudb oziroma do predložitve ustreznega finančnega zavarovanja za dobro izvedbo obveznosti</w:t>
      </w:r>
      <w:r>
        <w:rPr>
          <w:rFonts w:ascii="Tahoma" w:eastAsia="Times New Roman" w:hAnsi="Tahoma" w:cs="Tahoma"/>
          <w:lang w:eastAsia="sl-SI"/>
        </w:rPr>
        <w:t xml:space="preserve"> iz okvirnega sporazuma</w:t>
      </w:r>
      <w:r w:rsidRPr="00406782">
        <w:rPr>
          <w:rFonts w:ascii="Tahoma" w:eastAsia="Times New Roman" w:hAnsi="Tahoma" w:cs="Tahoma"/>
          <w:lang w:eastAsia="sl-SI"/>
        </w:rPr>
        <w:t>.</w:t>
      </w:r>
    </w:p>
    <w:p w14:paraId="2E9B57D6" w14:textId="77777777" w:rsidR="00090D8E" w:rsidRDefault="00090D8E" w:rsidP="00740DF3">
      <w:pPr>
        <w:keepNext/>
        <w:keepLines/>
        <w:spacing w:after="0" w:line="240" w:lineRule="auto"/>
        <w:jc w:val="both"/>
        <w:rPr>
          <w:rFonts w:ascii="Tahoma" w:hAnsi="Tahoma" w:cs="Tahoma"/>
          <w:b/>
        </w:rPr>
      </w:pPr>
    </w:p>
    <w:p w14:paraId="1885884F" w14:textId="77777777" w:rsidR="004008EB" w:rsidRDefault="004008EB" w:rsidP="00740DF3">
      <w:pPr>
        <w:keepNext/>
        <w:keepLines/>
        <w:spacing w:after="0" w:line="240" w:lineRule="auto"/>
        <w:jc w:val="both"/>
        <w:rPr>
          <w:rFonts w:ascii="Tahoma" w:hAnsi="Tahoma" w:cs="Tahoma"/>
          <w:b/>
        </w:rPr>
      </w:pPr>
    </w:p>
    <w:p w14:paraId="55CAF0D3" w14:textId="77777777" w:rsidR="004008EB" w:rsidRDefault="004008EB" w:rsidP="00740DF3">
      <w:pPr>
        <w:keepNext/>
        <w:keepLines/>
        <w:spacing w:after="0" w:line="240" w:lineRule="auto"/>
        <w:jc w:val="both"/>
        <w:rPr>
          <w:rFonts w:ascii="Tahoma" w:hAnsi="Tahoma" w:cs="Tahoma"/>
          <w:b/>
        </w:rPr>
      </w:pPr>
    </w:p>
    <w:p w14:paraId="6585BC58" w14:textId="77777777" w:rsidR="004008EB" w:rsidRDefault="004008EB" w:rsidP="00740DF3">
      <w:pPr>
        <w:keepNext/>
        <w:keepLines/>
        <w:spacing w:after="0" w:line="240" w:lineRule="auto"/>
        <w:jc w:val="both"/>
        <w:rPr>
          <w:rFonts w:ascii="Tahoma" w:hAnsi="Tahoma" w:cs="Tahoma"/>
          <w:b/>
        </w:rPr>
      </w:pPr>
    </w:p>
    <w:p w14:paraId="5697792C" w14:textId="77777777" w:rsidR="004008EB" w:rsidRDefault="004008EB" w:rsidP="00740DF3">
      <w:pPr>
        <w:keepNext/>
        <w:keepLines/>
        <w:spacing w:after="0" w:line="240" w:lineRule="auto"/>
        <w:jc w:val="both"/>
        <w:rPr>
          <w:rFonts w:ascii="Tahoma" w:hAnsi="Tahoma" w:cs="Tahoma"/>
          <w:b/>
        </w:rPr>
      </w:pPr>
    </w:p>
    <w:p w14:paraId="0C107AD5" w14:textId="77777777" w:rsidR="004008EB" w:rsidRDefault="004008EB" w:rsidP="00740DF3">
      <w:pPr>
        <w:keepNext/>
        <w:keepLines/>
        <w:spacing w:after="0" w:line="240" w:lineRule="auto"/>
        <w:jc w:val="both"/>
        <w:rPr>
          <w:rFonts w:ascii="Tahoma" w:hAnsi="Tahoma" w:cs="Tahoma"/>
          <w:b/>
        </w:rPr>
      </w:pPr>
    </w:p>
    <w:p w14:paraId="6F44FBCB" w14:textId="77777777" w:rsidR="004008EB" w:rsidRDefault="004008EB" w:rsidP="00740DF3">
      <w:pPr>
        <w:keepNext/>
        <w:keepLines/>
        <w:spacing w:after="0" w:line="240" w:lineRule="auto"/>
        <w:jc w:val="both"/>
        <w:rPr>
          <w:rFonts w:ascii="Tahoma" w:hAnsi="Tahoma" w:cs="Tahoma"/>
          <w:b/>
        </w:rPr>
      </w:pPr>
    </w:p>
    <w:p w14:paraId="447C8059" w14:textId="77777777" w:rsidR="004008EB" w:rsidRDefault="004008EB" w:rsidP="00740DF3">
      <w:pPr>
        <w:keepNext/>
        <w:keepLines/>
        <w:spacing w:after="0" w:line="240" w:lineRule="auto"/>
        <w:jc w:val="both"/>
        <w:rPr>
          <w:rFonts w:ascii="Tahoma" w:hAnsi="Tahoma" w:cs="Tahoma"/>
          <w:b/>
        </w:rPr>
      </w:pPr>
    </w:p>
    <w:p w14:paraId="7754BBDB" w14:textId="77777777" w:rsidR="004008EB" w:rsidRDefault="004008EB" w:rsidP="00740DF3">
      <w:pPr>
        <w:keepNext/>
        <w:keepLines/>
        <w:spacing w:after="0" w:line="240" w:lineRule="auto"/>
        <w:jc w:val="both"/>
        <w:rPr>
          <w:rFonts w:ascii="Tahoma" w:hAnsi="Tahoma" w:cs="Tahoma"/>
          <w:b/>
        </w:rPr>
      </w:pPr>
    </w:p>
    <w:p w14:paraId="08B7C57C" w14:textId="77777777" w:rsidR="004008EB" w:rsidRPr="00090D8E" w:rsidRDefault="004008EB" w:rsidP="00740DF3">
      <w:pPr>
        <w:keepNext/>
        <w:keepLines/>
        <w:spacing w:after="0" w:line="240" w:lineRule="auto"/>
        <w:jc w:val="both"/>
        <w:rPr>
          <w:rFonts w:ascii="Tahoma" w:hAnsi="Tahoma" w:cs="Tahoma"/>
          <w:b/>
        </w:rPr>
      </w:pPr>
    </w:p>
    <w:p w14:paraId="0D1FE284" w14:textId="77777777" w:rsidR="004008EB" w:rsidRPr="00712BC8" w:rsidRDefault="004008EB" w:rsidP="00740DF3">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4008EB" w:rsidRPr="00712BC8" w14:paraId="46FEC360" w14:textId="77777777" w:rsidTr="002150C2">
        <w:trPr>
          <w:trHeight w:val="235"/>
        </w:trPr>
        <w:tc>
          <w:tcPr>
            <w:tcW w:w="2977" w:type="dxa"/>
            <w:tcBorders>
              <w:bottom w:val="single" w:sz="4" w:space="0" w:color="auto"/>
            </w:tcBorders>
          </w:tcPr>
          <w:p w14:paraId="1B41ABD6" w14:textId="77777777" w:rsidR="004008EB" w:rsidRPr="00712BC8" w:rsidRDefault="004008EB" w:rsidP="00740DF3">
            <w:pPr>
              <w:keepNext/>
              <w:keepLines/>
              <w:spacing w:after="0" w:line="240" w:lineRule="auto"/>
              <w:jc w:val="both"/>
              <w:rPr>
                <w:rFonts w:ascii="Tahoma" w:eastAsia="Times New Roman" w:hAnsi="Tahoma" w:cs="Tahoma"/>
                <w:snapToGrid w:val="0"/>
                <w:color w:val="000000"/>
                <w:lang w:eastAsia="sl-SI"/>
              </w:rPr>
            </w:pPr>
          </w:p>
        </w:tc>
        <w:tc>
          <w:tcPr>
            <w:tcW w:w="2694" w:type="dxa"/>
          </w:tcPr>
          <w:p w14:paraId="4169E7F7" w14:textId="77777777" w:rsidR="004008EB" w:rsidRPr="00712BC8" w:rsidRDefault="004008EB" w:rsidP="00740DF3">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16F4C38D" w14:textId="77777777" w:rsidR="004008EB" w:rsidRPr="00712BC8" w:rsidRDefault="004008EB" w:rsidP="00740DF3">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4008EB" w:rsidRPr="00712BC8" w14:paraId="53BD5970" w14:textId="77777777" w:rsidTr="002150C2">
        <w:trPr>
          <w:trHeight w:val="235"/>
        </w:trPr>
        <w:tc>
          <w:tcPr>
            <w:tcW w:w="2977" w:type="dxa"/>
            <w:tcBorders>
              <w:top w:val="single" w:sz="4" w:space="0" w:color="auto"/>
            </w:tcBorders>
          </w:tcPr>
          <w:p w14:paraId="369A1AD5" w14:textId="77777777" w:rsidR="004008EB" w:rsidRPr="00712BC8" w:rsidRDefault="004008EB" w:rsidP="00740DF3">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510438DE" w14:textId="77777777" w:rsidR="004008EB" w:rsidRPr="00712BC8" w:rsidRDefault="004008EB" w:rsidP="00740DF3">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2A066E2C" w14:textId="77777777" w:rsidR="004008EB" w:rsidRPr="00712BC8" w:rsidRDefault="004008EB" w:rsidP="00740DF3">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221CF428" w14:textId="77777777" w:rsidR="004008EB" w:rsidRDefault="004008EB" w:rsidP="00740DF3">
      <w:pPr>
        <w:keepNext/>
        <w:keepLines/>
        <w:spacing w:after="0" w:line="240" w:lineRule="auto"/>
      </w:pPr>
      <w:r>
        <w:br w:type="page"/>
      </w:r>
    </w:p>
    <w:p w14:paraId="4BCF6D89" w14:textId="77777777" w:rsidR="000E0D9E" w:rsidRDefault="000E0D9E" w:rsidP="00740DF3">
      <w:pPr>
        <w:keepNext/>
        <w:keepLines/>
        <w:spacing w:after="0"/>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E0D9E" w:rsidRPr="00CD5EFE" w14:paraId="53ABD962" w14:textId="77777777" w:rsidTr="000B12B5">
        <w:tc>
          <w:tcPr>
            <w:tcW w:w="7938" w:type="dxa"/>
            <w:tcBorders>
              <w:top w:val="single" w:sz="4" w:space="0" w:color="auto"/>
              <w:bottom w:val="single" w:sz="4" w:space="0" w:color="auto"/>
            </w:tcBorders>
          </w:tcPr>
          <w:p w14:paraId="6FA9F3CA" w14:textId="77777777" w:rsidR="000E0D9E" w:rsidRPr="00CD5EFE" w:rsidRDefault="000E0D9E" w:rsidP="00740DF3">
            <w:pPr>
              <w:keepNext/>
              <w:keepLines/>
              <w:spacing w:after="0" w:line="240" w:lineRule="auto"/>
              <w:jc w:val="both"/>
              <w:rPr>
                <w:rFonts w:ascii="Tahoma" w:hAnsi="Tahoma" w:cs="Tahoma"/>
              </w:rPr>
            </w:pPr>
            <w:r>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14:paraId="65FA701C" w14:textId="77777777" w:rsidR="000E0D9E" w:rsidRPr="00CD5EFE" w:rsidRDefault="000E0D9E" w:rsidP="00740DF3">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Pr>
                <w:rFonts w:ascii="Tahoma" w:hAnsi="Tahoma" w:cs="Tahoma"/>
                <w:b/>
                <w:bCs/>
                <w:i/>
                <w:iCs/>
              </w:rPr>
              <w:t>A</w:t>
            </w:r>
          </w:p>
        </w:tc>
      </w:tr>
    </w:tbl>
    <w:p w14:paraId="02BF5E12" w14:textId="77777777" w:rsidR="000E0D9E" w:rsidRDefault="000E0D9E" w:rsidP="00740DF3">
      <w:pPr>
        <w:keepNext/>
        <w:keepLines/>
        <w:spacing w:after="0" w:line="240" w:lineRule="auto"/>
        <w:jc w:val="both"/>
        <w:rPr>
          <w:rFonts w:ascii="Tahoma" w:eastAsia="Times New Roman" w:hAnsi="Tahoma" w:cs="Tahoma"/>
          <w:lang w:eastAsia="sl-SI"/>
        </w:rPr>
      </w:pPr>
    </w:p>
    <w:p w14:paraId="02888760" w14:textId="77777777" w:rsidR="000E0D9E" w:rsidRDefault="000E0D9E" w:rsidP="00740DF3">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4ABE0F25" w14:textId="77777777" w:rsidR="000E0D9E" w:rsidRDefault="000E0D9E" w:rsidP="00740DF3">
      <w:pPr>
        <w:keepNext/>
        <w:keepLines/>
        <w:pBdr>
          <w:bottom w:val="single" w:sz="4" w:space="1" w:color="auto"/>
        </w:pBdr>
        <w:spacing w:after="0" w:line="240" w:lineRule="auto"/>
        <w:jc w:val="both"/>
        <w:rPr>
          <w:rFonts w:ascii="Tahoma" w:hAnsi="Tahoma" w:cs="Tahoma"/>
        </w:rPr>
      </w:pPr>
    </w:p>
    <w:p w14:paraId="7857E1CA" w14:textId="77777777" w:rsidR="000E0D9E" w:rsidRDefault="000E0D9E" w:rsidP="00740DF3">
      <w:pPr>
        <w:keepNext/>
        <w:keepLines/>
        <w:spacing w:after="0" w:line="240" w:lineRule="auto"/>
        <w:jc w:val="both"/>
        <w:rPr>
          <w:rFonts w:ascii="Tahoma" w:hAnsi="Tahoma" w:cs="Tahoma"/>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273C92">
        <w:rPr>
          <w:rFonts w:ascii="Tahoma" w:eastAsia="Times New Roman" w:hAnsi="Tahoma" w:cs="Tahoma"/>
          <w:b/>
          <w:noProof/>
          <w:lang w:eastAsia="sl-SI"/>
        </w:rPr>
        <w:t>JPE-SPV-355/24</w:t>
      </w:r>
      <w:r w:rsidRPr="00090D8E">
        <w:rPr>
          <w:rFonts w:ascii="Tahoma" w:eastAsia="Times New Roman" w:hAnsi="Tahoma" w:cs="Tahoma"/>
          <w:b/>
          <w:noProof/>
          <w:lang w:eastAsia="sl-SI"/>
        </w:rPr>
        <w:t xml:space="preserve"> - </w:t>
      </w:r>
      <w:r w:rsidR="00BF4F9B">
        <w:rPr>
          <w:rFonts w:ascii="Tahoma" w:eastAsia="Times New Roman" w:hAnsi="Tahoma" w:cs="Tahoma"/>
          <w:b/>
          <w:noProof/>
          <w:lang w:eastAsia="sl-SI"/>
        </w:rPr>
        <w:t>Gradbena in šamoterska vzdrževalna dela</w:t>
      </w:r>
      <w:r w:rsidRPr="00090D8E">
        <w:rPr>
          <w:rFonts w:ascii="Tahoma" w:eastAsia="Times New Roman" w:hAnsi="Tahoma" w:cs="Tahoma"/>
          <w:b/>
          <w:noProof/>
          <w:lang w:eastAsia="sl-SI"/>
        </w:rPr>
        <w:t xml:space="preserve"> </w:t>
      </w:r>
      <w:r>
        <w:rPr>
          <w:rFonts w:ascii="Tahoma" w:hAnsi="Tahoma" w:cs="Tahoma"/>
        </w:rPr>
        <w:t>podajamo naslednje izjave:</w:t>
      </w:r>
    </w:p>
    <w:p w14:paraId="5E7DF565" w14:textId="77777777" w:rsidR="000E0D9E" w:rsidRPr="00CA1AE3" w:rsidRDefault="000E0D9E" w:rsidP="00740DF3">
      <w:pPr>
        <w:keepNext/>
        <w:keepLines/>
        <w:spacing w:after="0" w:line="240" w:lineRule="auto"/>
        <w:ind w:left="284" w:hanging="284"/>
        <w:jc w:val="both"/>
        <w:rPr>
          <w:rFonts w:ascii="Tahoma" w:hAnsi="Tahoma" w:cs="Tahoma"/>
        </w:rPr>
      </w:pPr>
    </w:p>
    <w:p w14:paraId="213C1D01" w14:textId="77777777" w:rsidR="000E0D9E" w:rsidRPr="00CA1AE3" w:rsidRDefault="000E0D9E" w:rsidP="00740DF3">
      <w:pPr>
        <w:keepNext/>
        <w:keepLines/>
        <w:numPr>
          <w:ilvl w:val="0"/>
          <w:numId w:val="19"/>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1A3165C4" w14:textId="77777777" w:rsidR="000E0D9E" w:rsidRPr="00CA1AE3" w:rsidRDefault="000E0D9E" w:rsidP="00740DF3">
      <w:pPr>
        <w:keepNext/>
        <w:keepLines/>
        <w:spacing w:after="0" w:line="240" w:lineRule="auto"/>
        <w:ind w:left="284" w:hanging="284"/>
        <w:jc w:val="both"/>
        <w:rPr>
          <w:rFonts w:ascii="Tahoma" w:hAnsi="Tahoma" w:cs="Tahoma"/>
        </w:rPr>
      </w:pPr>
    </w:p>
    <w:p w14:paraId="7419BEBB" w14:textId="77777777" w:rsidR="000E0D9E" w:rsidRPr="00CA1AE3" w:rsidRDefault="000E0D9E" w:rsidP="00740DF3">
      <w:pPr>
        <w:keepNext/>
        <w:keepLines/>
        <w:tabs>
          <w:tab w:val="left" w:pos="567"/>
        </w:tabs>
        <w:spacing w:after="0" w:line="240" w:lineRule="auto"/>
        <w:rPr>
          <w:rFonts w:ascii="Tahoma" w:hAnsi="Tahoma" w:cs="Tahoma"/>
          <w:b/>
        </w:rPr>
      </w:pPr>
      <w:r w:rsidRPr="00CA1AE3">
        <w:rPr>
          <w:rFonts w:ascii="Tahoma" w:hAnsi="Tahoma" w:cs="Tahoma"/>
          <w:b/>
        </w:rPr>
        <w:t>IZJAVLJAMO, DA:</w:t>
      </w:r>
    </w:p>
    <w:p w14:paraId="1AB7046C" w14:textId="77777777" w:rsidR="00F76C30" w:rsidRPr="000A3B30" w:rsidRDefault="00F76C30" w:rsidP="00F76C30">
      <w:pPr>
        <w:keepNext/>
        <w:keepLines/>
        <w:widowControl w:val="0"/>
        <w:numPr>
          <w:ilvl w:val="0"/>
          <w:numId w:val="20"/>
        </w:numPr>
        <w:spacing w:after="0" w:line="240" w:lineRule="auto"/>
        <w:ind w:left="284" w:hanging="284"/>
        <w:jc w:val="both"/>
        <w:rPr>
          <w:rFonts w:ascii="Tahoma" w:hAnsi="Tahoma" w:cs="Tahoma"/>
        </w:rPr>
      </w:pPr>
      <w:r w:rsidRPr="001E2B17">
        <w:rPr>
          <w:rFonts w:ascii="Tahoma" w:hAnsi="Tahoma" w:cs="Tahoma"/>
        </w:rPr>
        <w:t>nam (gospodarskem subjektu) ni bila izrečena pravnomočna sodba, ki ima elemente kaznivih dejanj</w:t>
      </w:r>
      <w:r>
        <w:rPr>
          <w:rFonts w:ascii="Tahoma" w:hAnsi="Tahoma" w:cs="Tahoma"/>
        </w:rPr>
        <w:t xml:space="preserve"> </w:t>
      </w:r>
      <w:r w:rsidRPr="00D75152">
        <w:rPr>
          <w:rFonts w:ascii="Tahoma" w:hAnsi="Tahoma" w:cs="Tahoma"/>
        </w:rPr>
        <w:t>za kazniva dejanja iz Kazenskega zakonika (Ur</w:t>
      </w:r>
      <w:r>
        <w:rPr>
          <w:rFonts w:ascii="Tahoma" w:hAnsi="Tahoma" w:cs="Tahoma"/>
        </w:rPr>
        <w:t>.</w:t>
      </w:r>
      <w:r w:rsidRPr="00D75152">
        <w:rPr>
          <w:rFonts w:ascii="Tahoma" w:hAnsi="Tahoma" w:cs="Tahoma"/>
        </w:rPr>
        <w:t xml:space="preserve"> l</w:t>
      </w:r>
      <w:r>
        <w:rPr>
          <w:rFonts w:ascii="Tahoma" w:hAnsi="Tahoma" w:cs="Tahoma"/>
        </w:rPr>
        <w:t>.</w:t>
      </w:r>
      <w:r w:rsidRPr="00D75152">
        <w:rPr>
          <w:rFonts w:ascii="Tahoma" w:hAnsi="Tahoma" w:cs="Tahoma"/>
        </w:rPr>
        <w:t xml:space="preserve"> RS, št. 50/12 – uradno prečiščeno besedilo, 6/16 – popr., 54/15, 38/16, 27/17, 23/20, 91/20, 95/21, 186/21</w:t>
      </w:r>
      <w:r>
        <w:rPr>
          <w:rFonts w:ascii="Tahoma" w:hAnsi="Tahoma" w:cs="Tahoma"/>
        </w:rPr>
        <w:t>,</w:t>
      </w:r>
      <w:r w:rsidRPr="00D75152">
        <w:rPr>
          <w:rFonts w:ascii="Tahoma" w:hAnsi="Tahoma" w:cs="Tahoma"/>
        </w:rPr>
        <w:t xml:space="preserve"> </w:t>
      </w:r>
      <w:r w:rsidRPr="00060FFB">
        <w:rPr>
          <w:rFonts w:ascii="Tahoma" w:hAnsi="Tahoma" w:cs="Tahoma"/>
        </w:rPr>
        <w:t>105/22 – ZZNŠPP in 16/23</w:t>
      </w:r>
      <w:r w:rsidRPr="00D75152">
        <w:rPr>
          <w:rFonts w:ascii="Tahoma" w:hAnsi="Tahoma" w:cs="Tahoma"/>
        </w:rPr>
        <w:t>; v nadaljnjem besedilu: KZ-1)</w:t>
      </w:r>
      <w:r w:rsidRPr="001E2B17">
        <w:rPr>
          <w:rFonts w:ascii="Tahoma" w:hAnsi="Tahoma" w:cs="Tahoma"/>
        </w:rPr>
        <w:t>, ki so opredeljena v prvem odstavku 75. člena ZJN-3</w:t>
      </w:r>
      <w:r>
        <w:rPr>
          <w:rFonts w:ascii="Tahoma" w:hAnsi="Tahoma" w:cs="Tahoma"/>
        </w:rPr>
        <w:t xml:space="preserve">, </w:t>
      </w:r>
      <w:r w:rsidRPr="00D75152">
        <w:rPr>
          <w:rFonts w:ascii="Tahoma" w:hAnsi="Tahoma" w:cs="Tahoma"/>
        </w:rPr>
        <w:t>ali za primerljiva kazniva dejanja, ki so jih izrekla tuja sodišča</w:t>
      </w:r>
      <w:r w:rsidRPr="000A3B30">
        <w:rPr>
          <w:rFonts w:ascii="Tahoma" w:hAnsi="Tahoma" w:cs="Tahoma"/>
        </w:rPr>
        <w:t>;</w:t>
      </w:r>
    </w:p>
    <w:p w14:paraId="7A3159B4" w14:textId="77777777" w:rsidR="00F76C30" w:rsidRPr="000A3B30" w:rsidRDefault="00F76C30" w:rsidP="00F76C30">
      <w:pPr>
        <w:keepNext/>
        <w:keepLines/>
        <w:widowControl w:val="0"/>
        <w:numPr>
          <w:ilvl w:val="0"/>
          <w:numId w:val="20"/>
        </w:numPr>
        <w:spacing w:after="0" w:line="240" w:lineRule="auto"/>
        <w:ind w:left="284" w:hanging="284"/>
        <w:jc w:val="both"/>
        <w:rPr>
          <w:rFonts w:ascii="Tahoma" w:hAnsi="Tahoma" w:cs="Tahoma"/>
        </w:rPr>
      </w:pPr>
      <w:r w:rsidRPr="000A3B30">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524B509D" w14:textId="77777777" w:rsidR="00F76C30" w:rsidRPr="000A3B30" w:rsidRDefault="00F76C30" w:rsidP="00F76C30">
      <w:pPr>
        <w:keepNext/>
        <w:keepLines/>
        <w:widowControl w:val="0"/>
        <w:numPr>
          <w:ilvl w:val="0"/>
          <w:numId w:val="20"/>
        </w:numPr>
        <w:spacing w:after="0" w:line="240" w:lineRule="auto"/>
        <w:ind w:left="284" w:hanging="284"/>
        <w:jc w:val="both"/>
        <w:rPr>
          <w:rFonts w:ascii="Tahoma" w:hAnsi="Tahoma" w:cs="Tahoma"/>
        </w:rPr>
      </w:pPr>
      <w:r w:rsidRPr="000A3B30">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2E608B8D" w14:textId="77777777" w:rsidR="00F76C30" w:rsidRPr="00823CAC" w:rsidRDefault="00F76C30" w:rsidP="00F76C30">
      <w:pPr>
        <w:keepNext/>
        <w:keepLines/>
        <w:widowControl w:val="0"/>
        <w:numPr>
          <w:ilvl w:val="0"/>
          <w:numId w:val="20"/>
        </w:numPr>
        <w:spacing w:after="0" w:line="240" w:lineRule="auto"/>
        <w:ind w:left="284" w:hanging="284"/>
        <w:jc w:val="both"/>
        <w:rPr>
          <w:rFonts w:ascii="Tahoma" w:eastAsia="Times New Roman" w:hAnsi="Tahoma" w:cs="Tahoma"/>
          <w:lang w:eastAsia="sl-SI"/>
        </w:rPr>
      </w:pPr>
      <w:r w:rsidRPr="008E323C">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48D66502" w14:textId="77777777" w:rsidR="00F76C30" w:rsidRPr="008E323C" w:rsidRDefault="00F76C30" w:rsidP="00F76C30">
      <w:pPr>
        <w:keepNext/>
        <w:keepLines/>
        <w:widowControl w:val="0"/>
        <w:spacing w:after="0" w:line="240" w:lineRule="auto"/>
        <w:ind w:left="284"/>
        <w:jc w:val="both"/>
        <w:rPr>
          <w:rFonts w:ascii="Tahoma" w:eastAsia="Times New Roman" w:hAnsi="Tahoma" w:cs="Tahoma"/>
          <w:lang w:eastAsia="sl-SI"/>
        </w:rPr>
      </w:pPr>
    </w:p>
    <w:p w14:paraId="63EDCDD3" w14:textId="77777777" w:rsidR="00F76C30" w:rsidRPr="00637345" w:rsidRDefault="00F76C30" w:rsidP="00F76C30">
      <w:pPr>
        <w:keepNext/>
        <w:keepLines/>
        <w:widowControl w:val="0"/>
        <w:numPr>
          <w:ilvl w:val="0"/>
          <w:numId w:val="19"/>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POGOJI ZA SODELOVANJE</w:t>
      </w:r>
    </w:p>
    <w:p w14:paraId="34FDF829" w14:textId="77777777" w:rsidR="00F76C30" w:rsidRPr="00637345" w:rsidRDefault="00F76C30" w:rsidP="00F76C30">
      <w:pPr>
        <w:keepNext/>
        <w:keepLines/>
        <w:widowControl w:val="0"/>
        <w:tabs>
          <w:tab w:val="left" w:pos="567"/>
        </w:tabs>
        <w:spacing w:after="0" w:line="240" w:lineRule="auto"/>
        <w:rPr>
          <w:rFonts w:ascii="Tahoma" w:eastAsia="Times New Roman" w:hAnsi="Tahoma" w:cs="Tahoma"/>
          <w:b/>
          <w:lang w:eastAsia="sl-SI"/>
        </w:rPr>
      </w:pPr>
    </w:p>
    <w:p w14:paraId="0E2614F0" w14:textId="77777777" w:rsidR="00F76C30" w:rsidRPr="00637345" w:rsidRDefault="00F76C30" w:rsidP="00F76C30">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65FDFF12" w14:textId="77777777" w:rsidR="00F76C30" w:rsidRPr="00CA1AE3" w:rsidRDefault="00F76C30" w:rsidP="00F76C30">
      <w:pPr>
        <w:keepNext/>
        <w:keepLines/>
        <w:numPr>
          <w:ilvl w:val="0"/>
          <w:numId w:val="20"/>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5C2F451B" w14:textId="77777777" w:rsidR="00F76C30" w:rsidRPr="002D22D8" w:rsidRDefault="00F76C30" w:rsidP="00F76C30">
      <w:pPr>
        <w:keepNext/>
        <w:keepLines/>
        <w:numPr>
          <w:ilvl w:val="0"/>
          <w:numId w:val="20"/>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14:paraId="1C7B0868" w14:textId="77777777" w:rsidR="00F76C30" w:rsidRPr="00CA1AE3" w:rsidRDefault="00F76C30" w:rsidP="00F76C30">
      <w:pPr>
        <w:keepNext/>
        <w:keepLines/>
        <w:numPr>
          <w:ilvl w:val="0"/>
          <w:numId w:val="20"/>
        </w:numPr>
        <w:spacing w:after="0" w:line="240" w:lineRule="auto"/>
        <w:ind w:left="284" w:hanging="284"/>
        <w:jc w:val="both"/>
        <w:rPr>
          <w:rFonts w:ascii="Tahoma" w:hAnsi="Tahoma" w:cs="Tahoma"/>
        </w:rPr>
      </w:pPr>
      <w:r w:rsidRPr="00CA1AE3">
        <w:rPr>
          <w:rFonts w:ascii="Tahoma" w:hAnsi="Tahoma" w:cs="Tahoma"/>
        </w:rPr>
        <w:t>imamo potrebno tehnično in kadrovsko sposobnost ter izkušnje za izvajanje predmeta javnega naročila.</w:t>
      </w:r>
    </w:p>
    <w:p w14:paraId="36FE5154" w14:textId="77777777" w:rsidR="00F76C30" w:rsidRPr="00637345" w:rsidRDefault="00F76C30" w:rsidP="00F76C30">
      <w:pPr>
        <w:keepNext/>
        <w:keepLines/>
        <w:widowControl w:val="0"/>
        <w:tabs>
          <w:tab w:val="left" w:pos="567"/>
        </w:tabs>
        <w:spacing w:after="0" w:line="240" w:lineRule="auto"/>
        <w:jc w:val="both"/>
        <w:rPr>
          <w:rFonts w:ascii="Tahoma" w:eastAsia="Times New Roman" w:hAnsi="Tahoma" w:cs="Tahoma"/>
          <w:bCs/>
          <w:i/>
          <w:lang w:eastAsia="sl-SI"/>
        </w:rPr>
      </w:pPr>
    </w:p>
    <w:p w14:paraId="5582CB4C" w14:textId="77777777" w:rsidR="00F76C30" w:rsidRPr="00637345" w:rsidRDefault="00F76C30" w:rsidP="00F76C30">
      <w:pPr>
        <w:keepNext/>
        <w:keepLines/>
        <w:widowControl w:val="0"/>
        <w:numPr>
          <w:ilvl w:val="0"/>
          <w:numId w:val="19"/>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SPREJEMANJE POGOJEV DOKUMENTACIJE</w:t>
      </w:r>
    </w:p>
    <w:p w14:paraId="15BDFCE7" w14:textId="77777777" w:rsidR="00F76C30" w:rsidRPr="00637345" w:rsidRDefault="00F76C30" w:rsidP="00F76C30">
      <w:pPr>
        <w:keepNext/>
        <w:keepLines/>
        <w:widowControl w:val="0"/>
        <w:tabs>
          <w:tab w:val="left" w:pos="567"/>
        </w:tabs>
        <w:spacing w:after="0" w:line="240" w:lineRule="auto"/>
        <w:rPr>
          <w:rFonts w:ascii="Tahoma" w:eastAsia="Times New Roman" w:hAnsi="Tahoma" w:cs="Tahoma"/>
          <w:b/>
          <w:lang w:eastAsia="sl-SI"/>
        </w:rPr>
      </w:pPr>
    </w:p>
    <w:p w14:paraId="349BD8AD" w14:textId="77777777" w:rsidR="00F76C30" w:rsidRPr="00637345" w:rsidRDefault="00F76C30" w:rsidP="00F76C30">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59D42582" w14:textId="77777777" w:rsidR="00F76C30" w:rsidRPr="0003448A" w:rsidRDefault="00F76C30" w:rsidP="00F76C30">
      <w:pPr>
        <w:keepNext/>
        <w:keepLines/>
        <w:widowControl w:val="0"/>
        <w:numPr>
          <w:ilvl w:val="0"/>
          <w:numId w:val="20"/>
        </w:numPr>
        <w:spacing w:after="0" w:line="240" w:lineRule="auto"/>
        <w:ind w:left="284" w:hanging="284"/>
        <w:jc w:val="both"/>
        <w:rPr>
          <w:rFonts w:ascii="Tahoma" w:hAnsi="Tahoma" w:cs="Tahoma"/>
        </w:rPr>
      </w:pPr>
      <w:r w:rsidRPr="0003448A">
        <w:rPr>
          <w:rFonts w:ascii="Tahoma" w:hAnsi="Tahoma" w:cs="Tahoma"/>
        </w:rPr>
        <w:t xml:space="preserve">nismo uvrščeni v evidenco poslovnih subjektov katerim je prepovedano poslovanje z naročnikom na podlagi 35. člena </w:t>
      </w:r>
      <w:r w:rsidRPr="00922373">
        <w:rPr>
          <w:rFonts w:ascii="Tahoma" w:eastAsia="Times New Roman" w:hAnsi="Tahoma" w:cs="Tahoma"/>
          <w:lang w:eastAsia="sl-SI"/>
        </w:rPr>
        <w:t xml:space="preserve">Zakona </w:t>
      </w:r>
      <w:r w:rsidRPr="00801EF0">
        <w:rPr>
          <w:rFonts w:ascii="Tahoma" w:eastAsia="Times New Roman" w:hAnsi="Tahoma" w:cs="Tahoma"/>
          <w:lang w:eastAsia="sl-SI"/>
        </w:rPr>
        <w:t>o integriteti in preprečevanju korupcije (Uradni list RS, št. 69/11 – uradno prečiščeno besedilo, 158/20, 3/22 – ZDeb in 16/23 – ZZPri</w:t>
      </w:r>
      <w:r w:rsidRPr="00922373">
        <w:rPr>
          <w:rFonts w:ascii="Tahoma" w:eastAsia="Times New Roman" w:hAnsi="Tahoma" w:cs="Tahoma"/>
          <w:lang w:eastAsia="sl-SI"/>
        </w:rPr>
        <w:t>; v nadaljevanju ZIntPK</w:t>
      </w:r>
      <w:r w:rsidRPr="0003448A">
        <w:rPr>
          <w:rFonts w:ascii="Tahoma" w:hAnsi="Tahoma" w:cs="Tahoma"/>
        </w:rPr>
        <w:t>);</w:t>
      </w:r>
    </w:p>
    <w:p w14:paraId="3AAFE310" w14:textId="77777777" w:rsidR="00F76C30" w:rsidRPr="00076B2D" w:rsidRDefault="00F76C30" w:rsidP="00F76C30">
      <w:pPr>
        <w:keepNext/>
        <w:keepLines/>
        <w:widowControl w:val="0"/>
        <w:numPr>
          <w:ilvl w:val="0"/>
          <w:numId w:val="20"/>
        </w:numPr>
        <w:spacing w:after="0" w:line="240" w:lineRule="auto"/>
        <w:ind w:left="284" w:hanging="284"/>
        <w:jc w:val="both"/>
        <w:rPr>
          <w:rFonts w:ascii="Tahoma" w:hAnsi="Tahoma" w:cs="Tahoma"/>
        </w:rPr>
      </w:pPr>
      <w:bookmarkStart w:id="21" w:name="_Hlk103606497"/>
      <w:bookmarkStart w:id="22" w:name="_Hlk103582078"/>
      <w:r w:rsidRPr="00076B2D">
        <w:rPr>
          <w:rFonts w:ascii="Tahoma" w:hAnsi="Tahoma" w:cs="Tahoma"/>
        </w:rPr>
        <w:t xml:space="preserve">izpolnjujemo omejevalne ukrepe navedene </w:t>
      </w:r>
      <w:bookmarkEnd w:id="21"/>
      <w:bookmarkEnd w:id="22"/>
      <w:r w:rsidRPr="00076B2D">
        <w:rPr>
          <w:rFonts w:ascii="Tahoma" w:hAnsi="Tahoma" w:cs="Tahoma"/>
        </w:rPr>
        <w:t>v členu 1h »sklepa Sveta (SZVP) 2022/578 z dne 8. aprila 2022 o spremembi Sklepa 2014/512/SZVP o omejevalnih ukrepih zaradi delovanja Rusije, ki povzroča destabilizacijo razmer v Ukrajini«</w:t>
      </w:r>
      <w:r>
        <w:rPr>
          <w:rFonts w:ascii="Tahoma" w:hAnsi="Tahoma" w:cs="Tahoma"/>
        </w:rPr>
        <w:t>;</w:t>
      </w:r>
      <w:r w:rsidRPr="00076B2D">
        <w:rPr>
          <w:rFonts w:ascii="Tahoma" w:hAnsi="Tahoma" w:cs="Tahoma"/>
        </w:rPr>
        <w:t xml:space="preserve"> </w:t>
      </w:r>
    </w:p>
    <w:p w14:paraId="08A6B9CD" w14:textId="77777777" w:rsidR="00F76C30" w:rsidRPr="0003448A" w:rsidRDefault="00F76C30" w:rsidP="00F76C30">
      <w:pPr>
        <w:keepNext/>
        <w:keepLines/>
        <w:widowControl w:val="0"/>
        <w:numPr>
          <w:ilvl w:val="0"/>
          <w:numId w:val="20"/>
        </w:numPr>
        <w:spacing w:after="0" w:line="240" w:lineRule="auto"/>
        <w:ind w:left="284" w:hanging="284"/>
        <w:jc w:val="both"/>
        <w:rPr>
          <w:rFonts w:ascii="Tahoma" w:hAnsi="Tahoma" w:cs="Tahoma"/>
        </w:rPr>
      </w:pPr>
      <w:r w:rsidRPr="0003448A">
        <w:rPr>
          <w:rFonts w:ascii="Tahoma" w:hAnsi="Tahoma" w:cs="Tahoma"/>
        </w:rPr>
        <w:lastRenderedPageBreak/>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7F32B0E8" w14:textId="77777777" w:rsidR="00F76C30" w:rsidRPr="0003448A" w:rsidRDefault="00F76C30" w:rsidP="00F76C30">
      <w:pPr>
        <w:keepNext/>
        <w:keepLines/>
        <w:widowControl w:val="0"/>
        <w:numPr>
          <w:ilvl w:val="0"/>
          <w:numId w:val="20"/>
        </w:numPr>
        <w:spacing w:after="0" w:line="240" w:lineRule="auto"/>
        <w:ind w:left="284" w:hanging="284"/>
        <w:jc w:val="both"/>
        <w:rPr>
          <w:rFonts w:ascii="Tahoma" w:hAnsi="Tahoma" w:cs="Tahoma"/>
        </w:rPr>
      </w:pPr>
      <w:r w:rsidRPr="0003448A">
        <w:rPr>
          <w:rFonts w:ascii="Tahoma" w:hAnsi="Tahoma" w:cs="Tahoma"/>
        </w:rPr>
        <w:t xml:space="preserve">soglašamo, da lahko naročnik kadarkoli ustavi postopek javnega naročila, zavrne vse ponudbe ali po pravnomočnosti odločitve o oddaji javnega naročila ne sklene </w:t>
      </w:r>
      <w:r>
        <w:rPr>
          <w:rFonts w:ascii="Tahoma" w:hAnsi="Tahoma" w:cs="Tahoma"/>
        </w:rPr>
        <w:t>okvirnega sporazuma</w:t>
      </w:r>
      <w:r w:rsidRPr="0003448A">
        <w:rPr>
          <w:rFonts w:ascii="Tahoma" w:hAnsi="Tahoma" w:cs="Tahoma"/>
        </w:rPr>
        <w:t xml:space="preserve"> ter da v nobenem od navedenih primerov ne bomo uveljavljali povračila stroškov priprave ponudbe, morebitne neposredne ali posredne škode ali izgubljenega dobička;</w:t>
      </w:r>
    </w:p>
    <w:p w14:paraId="56B9A067" w14:textId="77777777" w:rsidR="00F76C30" w:rsidRPr="0003448A" w:rsidRDefault="00F76C30" w:rsidP="00F76C30">
      <w:pPr>
        <w:keepNext/>
        <w:keepLines/>
        <w:widowControl w:val="0"/>
        <w:numPr>
          <w:ilvl w:val="0"/>
          <w:numId w:val="20"/>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2A4B6D74" w14:textId="77777777" w:rsidR="00F76C30" w:rsidRPr="00345723" w:rsidRDefault="00F76C30" w:rsidP="00F76C30">
      <w:pPr>
        <w:keepNext/>
        <w:keepLines/>
        <w:widowControl w:val="0"/>
        <w:numPr>
          <w:ilvl w:val="0"/>
          <w:numId w:val="20"/>
        </w:numPr>
        <w:spacing w:after="0" w:line="240" w:lineRule="auto"/>
        <w:ind w:left="284" w:hanging="284"/>
        <w:jc w:val="both"/>
        <w:rPr>
          <w:rFonts w:ascii="Tahoma" w:hAnsi="Tahoma" w:cs="Tahoma"/>
        </w:rPr>
      </w:pPr>
      <w:r w:rsidRPr="0003448A">
        <w:rPr>
          <w:rFonts w:ascii="Tahoma" w:hAnsi="Tahoma" w:cs="Tahoma"/>
        </w:rPr>
        <w:t xml:space="preserve">bo ponudbena cena na enoto mere po izvedenih pogajanjih fiksna za ves čas trajanja okvirnega </w:t>
      </w:r>
      <w:r w:rsidRPr="008909EA">
        <w:rPr>
          <w:rFonts w:ascii="Tahoma" w:hAnsi="Tahoma" w:cs="Tahoma"/>
        </w:rPr>
        <w:t>sporazuma in se ne spreminja, razen pod pogoji in na način, naveden v petem (5.) členu</w:t>
      </w:r>
      <w:r w:rsidRPr="0003448A">
        <w:rPr>
          <w:rFonts w:ascii="Tahoma" w:hAnsi="Tahoma" w:cs="Tahoma"/>
        </w:rPr>
        <w:t xml:space="preserve"> okvirnega sporazuma</w:t>
      </w:r>
      <w:r>
        <w:rPr>
          <w:rFonts w:ascii="Tahoma" w:hAnsi="Tahoma" w:cs="Tahoma"/>
        </w:rPr>
        <w:t>;</w:t>
      </w:r>
    </w:p>
    <w:p w14:paraId="2AB2D368" w14:textId="77777777" w:rsidR="00F76C30" w:rsidRPr="001C5C99" w:rsidRDefault="00F76C30" w:rsidP="00F76C30">
      <w:pPr>
        <w:keepNext/>
        <w:keepLines/>
        <w:widowControl w:val="0"/>
        <w:numPr>
          <w:ilvl w:val="0"/>
          <w:numId w:val="20"/>
        </w:numPr>
        <w:spacing w:after="0" w:line="240" w:lineRule="auto"/>
        <w:ind w:left="284" w:hanging="284"/>
        <w:jc w:val="both"/>
        <w:rPr>
          <w:rFonts w:ascii="Tahoma" w:hAnsi="Tahoma" w:cs="Tahoma"/>
        </w:rPr>
      </w:pPr>
      <w:r w:rsidRPr="001C5C99">
        <w:rPr>
          <w:rFonts w:ascii="Tahoma" w:hAnsi="Tahoma" w:cs="Tahoma"/>
        </w:rPr>
        <w:t>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29651593" w14:textId="77777777" w:rsidR="00F76C30" w:rsidRPr="00456E0E" w:rsidRDefault="00F76C30" w:rsidP="00F76C30">
      <w:pPr>
        <w:keepNext/>
        <w:keepLines/>
        <w:widowControl w:val="0"/>
        <w:numPr>
          <w:ilvl w:val="0"/>
          <w:numId w:val="20"/>
        </w:numPr>
        <w:spacing w:after="0" w:line="240" w:lineRule="auto"/>
        <w:ind w:left="284" w:hanging="284"/>
        <w:jc w:val="both"/>
        <w:rPr>
          <w:rFonts w:ascii="Tahoma" w:hAnsi="Tahoma" w:cs="Tahoma"/>
        </w:rPr>
      </w:pPr>
      <w:r w:rsidRPr="001C5C99">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rPr>
        <w:t xml:space="preserve"> javna naročanja.</w:t>
      </w:r>
    </w:p>
    <w:p w14:paraId="25F9653F" w14:textId="77777777" w:rsidR="00F76C30" w:rsidRPr="00345723" w:rsidRDefault="00F76C30" w:rsidP="00F76C30">
      <w:pPr>
        <w:keepNext/>
        <w:keepLines/>
        <w:widowControl w:val="0"/>
        <w:numPr>
          <w:ilvl w:val="0"/>
          <w:numId w:val="20"/>
        </w:numPr>
        <w:spacing w:after="0" w:line="240" w:lineRule="auto"/>
        <w:ind w:left="284" w:hanging="284"/>
        <w:jc w:val="both"/>
        <w:rPr>
          <w:rFonts w:ascii="Tahoma" w:hAnsi="Tahoma" w:cs="Tahoma"/>
        </w:rPr>
      </w:pPr>
      <w:r w:rsidRPr="00345723">
        <w:rPr>
          <w:rFonts w:ascii="Tahoma" w:hAnsi="Tahoma" w:cs="Tahoma"/>
        </w:rPr>
        <w:t>se strinjamo z vsebino vzorcev finančnih zavarovanj, ki so priloženi v razpisni dokumentaciji.</w:t>
      </w:r>
    </w:p>
    <w:p w14:paraId="6BADE83E" w14:textId="77777777" w:rsidR="000E0D9E" w:rsidRDefault="000E0D9E" w:rsidP="00740DF3">
      <w:pPr>
        <w:keepNext/>
        <w:keepLines/>
        <w:spacing w:after="0" w:line="240" w:lineRule="auto"/>
        <w:jc w:val="both"/>
        <w:rPr>
          <w:rFonts w:ascii="Tahoma" w:eastAsia="Times New Roman" w:hAnsi="Tahoma" w:cs="Tahoma"/>
          <w:lang w:eastAsia="sl-SI"/>
        </w:rPr>
      </w:pPr>
    </w:p>
    <w:p w14:paraId="09B381DF" w14:textId="77777777" w:rsidR="000E0D9E" w:rsidRDefault="000E0D9E" w:rsidP="00740DF3">
      <w:pPr>
        <w:keepNext/>
        <w:keepLines/>
        <w:spacing w:after="0" w:line="240" w:lineRule="auto"/>
        <w:jc w:val="both"/>
        <w:rPr>
          <w:rFonts w:ascii="Tahoma" w:eastAsia="Times New Roman" w:hAnsi="Tahoma" w:cs="Tahoma"/>
          <w:lang w:eastAsia="sl-SI"/>
        </w:rPr>
      </w:pPr>
    </w:p>
    <w:p w14:paraId="4689F87E" w14:textId="77777777" w:rsidR="00B9153D" w:rsidRPr="00712BC8" w:rsidRDefault="00B9153D" w:rsidP="00740DF3">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E0D9E" w:rsidRPr="00712BC8" w14:paraId="182843FE" w14:textId="77777777" w:rsidTr="000B12B5">
        <w:trPr>
          <w:trHeight w:val="235"/>
        </w:trPr>
        <w:tc>
          <w:tcPr>
            <w:tcW w:w="2977" w:type="dxa"/>
            <w:tcBorders>
              <w:bottom w:val="single" w:sz="4" w:space="0" w:color="auto"/>
            </w:tcBorders>
          </w:tcPr>
          <w:p w14:paraId="360EC142" w14:textId="77777777" w:rsidR="000E0D9E" w:rsidRPr="00712BC8" w:rsidRDefault="000E0D9E" w:rsidP="00740DF3">
            <w:pPr>
              <w:keepNext/>
              <w:keepLines/>
              <w:spacing w:after="0" w:line="240" w:lineRule="auto"/>
              <w:jc w:val="both"/>
              <w:rPr>
                <w:rFonts w:ascii="Tahoma" w:eastAsia="Times New Roman" w:hAnsi="Tahoma" w:cs="Tahoma"/>
                <w:snapToGrid w:val="0"/>
                <w:color w:val="000000"/>
                <w:lang w:eastAsia="sl-SI"/>
              </w:rPr>
            </w:pPr>
          </w:p>
        </w:tc>
        <w:tc>
          <w:tcPr>
            <w:tcW w:w="2694" w:type="dxa"/>
          </w:tcPr>
          <w:p w14:paraId="6F18BF64" w14:textId="77777777" w:rsidR="000E0D9E" w:rsidRPr="00712BC8" w:rsidRDefault="000E0D9E" w:rsidP="00740DF3">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237344EF" w14:textId="77777777" w:rsidR="000E0D9E" w:rsidRPr="00712BC8" w:rsidRDefault="000E0D9E" w:rsidP="00740DF3">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E0D9E" w:rsidRPr="00712BC8" w14:paraId="79F47E1F" w14:textId="77777777" w:rsidTr="000B12B5">
        <w:trPr>
          <w:trHeight w:val="235"/>
        </w:trPr>
        <w:tc>
          <w:tcPr>
            <w:tcW w:w="2977" w:type="dxa"/>
            <w:tcBorders>
              <w:top w:val="single" w:sz="4" w:space="0" w:color="auto"/>
            </w:tcBorders>
          </w:tcPr>
          <w:p w14:paraId="5BC51F78" w14:textId="77777777" w:rsidR="000E0D9E" w:rsidRPr="00712BC8" w:rsidRDefault="000E0D9E" w:rsidP="00740DF3">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34552146" w14:textId="77777777" w:rsidR="000E0D9E" w:rsidRPr="00712BC8" w:rsidRDefault="000E0D9E" w:rsidP="00740DF3">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40EA5CBC" w14:textId="77777777" w:rsidR="000E0D9E" w:rsidRPr="00712BC8" w:rsidRDefault="000E0D9E" w:rsidP="00740DF3">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339765B2" w14:textId="77777777" w:rsidR="000E0D9E" w:rsidRPr="00CA1AE3" w:rsidRDefault="000E0D9E" w:rsidP="00740DF3">
      <w:pPr>
        <w:keepNext/>
        <w:keepLines/>
        <w:tabs>
          <w:tab w:val="left" w:pos="567"/>
        </w:tabs>
        <w:spacing w:after="0" w:line="240" w:lineRule="auto"/>
        <w:jc w:val="both"/>
        <w:rPr>
          <w:rFonts w:ascii="Tahoma" w:hAnsi="Tahoma" w:cs="Tahoma"/>
          <w:bCs/>
          <w:i/>
        </w:rPr>
      </w:pPr>
    </w:p>
    <w:p w14:paraId="52253002" w14:textId="77777777" w:rsidR="000E0D9E" w:rsidRPr="00CA1AE3" w:rsidRDefault="000E0D9E" w:rsidP="00740DF3">
      <w:pPr>
        <w:keepNext/>
        <w:keepLines/>
        <w:spacing w:after="0" w:line="240" w:lineRule="auto"/>
        <w:jc w:val="both"/>
        <w:rPr>
          <w:rFonts w:ascii="Tahoma" w:eastAsia="Times New Roman" w:hAnsi="Tahoma" w:cs="Tahoma"/>
          <w:b/>
          <w:bCs/>
          <w:i/>
          <w:sz w:val="18"/>
          <w:lang w:eastAsia="sl-SI"/>
        </w:rPr>
      </w:pPr>
    </w:p>
    <w:p w14:paraId="77AFAE77" w14:textId="77777777" w:rsidR="000E0D9E" w:rsidRPr="00CA1AE3" w:rsidRDefault="000E0D9E" w:rsidP="00740DF3">
      <w:pPr>
        <w:keepNext/>
        <w:keepLines/>
        <w:spacing w:after="0" w:line="240" w:lineRule="auto"/>
        <w:jc w:val="both"/>
        <w:rPr>
          <w:rFonts w:ascii="Tahoma" w:eastAsia="Times New Roman" w:hAnsi="Tahoma" w:cs="Tahoma"/>
          <w:b/>
          <w:bCs/>
          <w:i/>
          <w:sz w:val="18"/>
          <w:lang w:eastAsia="sl-SI"/>
        </w:rPr>
      </w:pPr>
    </w:p>
    <w:p w14:paraId="29C50118" w14:textId="77777777" w:rsidR="000E0D9E" w:rsidRPr="00BF04D0" w:rsidRDefault="000E0D9E" w:rsidP="00740DF3">
      <w:pPr>
        <w:keepNext/>
        <w:keepLines/>
        <w:spacing w:after="0" w:line="240" w:lineRule="auto"/>
        <w:jc w:val="both"/>
        <w:rPr>
          <w:rFonts w:ascii="Tahoma" w:eastAsia="Times New Roman" w:hAnsi="Tahoma" w:cs="Tahoma"/>
          <w:b/>
          <w:bCs/>
          <w:i/>
          <w:sz w:val="16"/>
          <w:lang w:eastAsia="sl-SI"/>
        </w:rPr>
      </w:pPr>
      <w:r w:rsidRPr="00BF04D0">
        <w:rPr>
          <w:rFonts w:ascii="Tahoma" w:eastAsia="Times New Roman" w:hAnsi="Tahoma" w:cs="Tahoma"/>
          <w:b/>
          <w:bCs/>
          <w:i/>
          <w:sz w:val="16"/>
          <w:lang w:eastAsia="sl-SI"/>
        </w:rPr>
        <w:t>Navodila za izpolnitev:</w:t>
      </w:r>
    </w:p>
    <w:p w14:paraId="05C7C4EC" w14:textId="77777777" w:rsidR="000E0D9E" w:rsidRPr="00BF04D0" w:rsidRDefault="000E0D9E" w:rsidP="00740DF3">
      <w:pPr>
        <w:keepNext/>
        <w:keepLines/>
        <w:numPr>
          <w:ilvl w:val="0"/>
          <w:numId w:val="3"/>
        </w:numPr>
        <w:tabs>
          <w:tab w:val="num" w:pos="1070"/>
        </w:tabs>
        <w:spacing w:after="0" w:line="240" w:lineRule="auto"/>
        <w:ind w:left="284" w:hanging="284"/>
        <w:jc w:val="both"/>
        <w:rPr>
          <w:sz w:val="20"/>
        </w:rPr>
      </w:pPr>
      <w:r w:rsidRPr="00BF04D0">
        <w:rPr>
          <w:rFonts w:ascii="Tahoma" w:eastAsia="Times New Roman" w:hAnsi="Tahoma" w:cs="Tahoma"/>
          <w:i/>
          <w:iCs/>
          <w:sz w:val="16"/>
          <w:lang w:eastAsia="sl-SI"/>
        </w:rPr>
        <w:t xml:space="preserve">Izjavo izpolni in podpiše </w:t>
      </w:r>
      <w:r w:rsidRPr="00BF04D0">
        <w:rPr>
          <w:rFonts w:ascii="Tahoma" w:eastAsia="Times New Roman" w:hAnsi="Tahoma" w:cs="Tahoma"/>
          <w:i/>
          <w:iCs/>
          <w:sz w:val="16"/>
          <w:u w:val="single"/>
          <w:lang w:eastAsia="sl-SI"/>
        </w:rPr>
        <w:t>ponudnik</w:t>
      </w:r>
      <w:r w:rsidRPr="00BF04D0">
        <w:rPr>
          <w:rFonts w:ascii="Tahoma" w:eastAsia="Times New Roman" w:hAnsi="Tahoma" w:cs="Tahoma"/>
          <w:i/>
          <w:iCs/>
          <w:sz w:val="16"/>
          <w:lang w:eastAsia="sl-SI"/>
        </w:rPr>
        <w:t xml:space="preserve">, kot tudi vsi </w:t>
      </w:r>
      <w:r w:rsidRPr="00BF04D0">
        <w:rPr>
          <w:rFonts w:ascii="Tahoma" w:eastAsia="Times New Roman" w:hAnsi="Tahoma" w:cs="Tahoma"/>
          <w:i/>
          <w:iCs/>
          <w:sz w:val="16"/>
          <w:u w:val="single"/>
          <w:lang w:eastAsia="sl-SI"/>
        </w:rPr>
        <w:t>posamezni člani skupine ponudnikov</w:t>
      </w:r>
      <w:r w:rsidRPr="00BF04D0">
        <w:rPr>
          <w:rFonts w:ascii="Tahoma" w:eastAsia="Times New Roman" w:hAnsi="Tahoma" w:cs="Tahoma"/>
          <w:i/>
          <w:iCs/>
          <w:sz w:val="16"/>
          <w:lang w:eastAsia="sl-SI"/>
        </w:rPr>
        <w:t xml:space="preserve"> (partnerji) v primeru skupne ponudbe, vsi </w:t>
      </w:r>
      <w:r w:rsidRPr="00BF04D0">
        <w:rPr>
          <w:rFonts w:ascii="Tahoma" w:eastAsia="Times New Roman" w:hAnsi="Tahoma" w:cs="Tahoma"/>
          <w:i/>
          <w:iCs/>
          <w:sz w:val="16"/>
          <w:u w:val="single"/>
          <w:lang w:eastAsia="sl-SI"/>
        </w:rPr>
        <w:t>podizvajalci</w:t>
      </w:r>
      <w:r w:rsidRPr="00BF04D0">
        <w:rPr>
          <w:rFonts w:ascii="Tahoma" w:eastAsia="Times New Roman" w:hAnsi="Tahoma" w:cs="Tahoma"/>
          <w:i/>
          <w:iCs/>
          <w:sz w:val="16"/>
          <w:lang w:eastAsia="sl-SI"/>
        </w:rPr>
        <w:t xml:space="preserve"> (če ponudnik izvaja javno naročilo s podizvajalci) ter vsi </w:t>
      </w:r>
      <w:r w:rsidRPr="00BF04D0">
        <w:rPr>
          <w:rFonts w:ascii="Tahoma" w:eastAsia="Times New Roman" w:hAnsi="Tahoma" w:cs="Tahoma"/>
          <w:bCs/>
          <w:i/>
          <w:iCs/>
          <w:sz w:val="16"/>
          <w:u w:val="single"/>
          <w:lang w:eastAsia="sl-SI"/>
        </w:rPr>
        <w:t>gospodarski subjekti katerih zmogljivosti uporablja ponudnik</w:t>
      </w:r>
      <w:r w:rsidRPr="00BF04D0">
        <w:rPr>
          <w:rFonts w:ascii="Tahoma" w:eastAsia="Times New Roman" w:hAnsi="Tahoma" w:cs="Tahoma"/>
          <w:i/>
          <w:iCs/>
          <w:sz w:val="16"/>
          <w:lang w:eastAsia="sl-SI"/>
        </w:rPr>
        <w:t>.</w:t>
      </w:r>
      <w:r w:rsidRPr="00BF04D0">
        <w:rPr>
          <w:sz w:val="20"/>
        </w:rPr>
        <w:br w:type="page"/>
      </w:r>
    </w:p>
    <w:p w14:paraId="5BDA44FC" w14:textId="77777777" w:rsidR="00090D8E" w:rsidRPr="00090D8E" w:rsidRDefault="00090D8E" w:rsidP="00740DF3">
      <w:pPr>
        <w:keepNext/>
        <w:keepLines/>
        <w:spacing w:after="0" w:line="240" w:lineRule="auto"/>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090D8E" w:rsidRPr="00090D8E" w14:paraId="311FD50C" w14:textId="77777777" w:rsidTr="00A9443F">
        <w:tc>
          <w:tcPr>
            <w:tcW w:w="8080" w:type="dxa"/>
            <w:tcBorders>
              <w:top w:val="single" w:sz="4" w:space="0" w:color="auto"/>
              <w:bottom w:val="single" w:sz="4" w:space="0" w:color="auto"/>
            </w:tcBorders>
          </w:tcPr>
          <w:p w14:paraId="5F955AAD" w14:textId="77777777" w:rsidR="00090D8E" w:rsidRPr="00090D8E" w:rsidRDefault="00090D8E" w:rsidP="00740DF3">
            <w:pPr>
              <w:keepNext/>
              <w:keepLines/>
              <w:spacing w:after="0" w:line="240" w:lineRule="auto"/>
              <w:jc w:val="both"/>
              <w:rPr>
                <w:rFonts w:ascii="Tahoma" w:eastAsia="Times New Roman" w:hAnsi="Tahoma" w:cs="Tahoma"/>
                <w:lang w:eastAsia="sl-SI"/>
              </w:rPr>
            </w:pPr>
            <w:r w:rsidRPr="00090D8E">
              <w:br w:type="page"/>
            </w:r>
            <w:r w:rsidRPr="00090D8E">
              <w:rPr>
                <w:rFonts w:ascii="Tahoma" w:eastAsia="Times New Roman" w:hAnsi="Tahoma" w:cs="Tahoma"/>
                <w:lang w:eastAsia="sl-SI"/>
              </w:rPr>
              <w:br w:type="page"/>
            </w:r>
            <w:r w:rsidRPr="00090D8E">
              <w:rPr>
                <w:rFonts w:ascii="Tahoma" w:hAnsi="Tahoma" w:cs="Tahoma"/>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7FC48499" w14:textId="77777777" w:rsidR="00090D8E" w:rsidRPr="00090D8E" w:rsidRDefault="00090D8E" w:rsidP="00740DF3">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1</w:t>
            </w:r>
          </w:p>
        </w:tc>
      </w:tr>
    </w:tbl>
    <w:p w14:paraId="2D3D03C1" w14:textId="77777777" w:rsidR="00090D8E" w:rsidRPr="00090D8E" w:rsidRDefault="00090D8E" w:rsidP="00740DF3">
      <w:pPr>
        <w:keepNext/>
        <w:keepLines/>
        <w:spacing w:after="0" w:line="240" w:lineRule="auto"/>
        <w:jc w:val="both"/>
        <w:rPr>
          <w:rFonts w:ascii="Tahoma" w:eastAsia="Times New Roman" w:hAnsi="Tahoma" w:cs="Tahoma"/>
          <w:b/>
          <w:lang w:eastAsia="sl-SI"/>
        </w:rPr>
      </w:pPr>
    </w:p>
    <w:p w14:paraId="18C5C727" w14:textId="77777777" w:rsidR="00090D8E" w:rsidRDefault="00273C92" w:rsidP="00740DF3">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JPE-SPV-355/24</w:t>
      </w:r>
      <w:r w:rsidR="00090D8E">
        <w:rPr>
          <w:rFonts w:ascii="Tahoma" w:eastAsia="Times New Roman" w:hAnsi="Tahoma" w:cs="Tahoma"/>
          <w:b/>
          <w:noProof/>
          <w:lang w:eastAsia="sl-SI"/>
        </w:rPr>
        <w:t xml:space="preserve"> -</w:t>
      </w:r>
      <w:r w:rsidR="00090D8E">
        <w:rPr>
          <w:rFonts w:ascii="Tahoma" w:eastAsia="Times New Roman" w:hAnsi="Tahoma" w:cs="Tahoma"/>
          <w:b/>
          <w:color w:val="000000"/>
          <w:lang w:eastAsia="sl-SI"/>
        </w:rPr>
        <w:t xml:space="preserve"> </w:t>
      </w:r>
      <w:r w:rsidR="00BF4F9B">
        <w:rPr>
          <w:rFonts w:ascii="Tahoma" w:eastAsia="Times New Roman" w:hAnsi="Tahoma" w:cs="Tahoma"/>
          <w:b/>
          <w:lang w:eastAsia="sl-SI"/>
        </w:rPr>
        <w:t>Gradbena in šamoterska vzdrževalna dela</w:t>
      </w:r>
      <w:r w:rsidR="00090D8E">
        <w:rPr>
          <w:rFonts w:ascii="Tahoma" w:eastAsia="Times New Roman" w:hAnsi="Tahoma" w:cs="Tahoma"/>
          <w:b/>
          <w:lang w:eastAsia="sl-SI"/>
        </w:rPr>
        <w:t xml:space="preserve"> </w:t>
      </w:r>
    </w:p>
    <w:p w14:paraId="7675D3F1" w14:textId="77777777" w:rsidR="00F76C30" w:rsidRPr="00090D8E" w:rsidRDefault="00F76C30" w:rsidP="00D452FD">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F76C30" w:rsidRPr="00090D8E" w14:paraId="6574CD43" w14:textId="77777777" w:rsidTr="00D452FD">
        <w:trPr>
          <w:gridBefore w:val="1"/>
          <w:gridAfter w:val="1"/>
          <w:wBefore w:w="70" w:type="dxa"/>
          <w:wAfter w:w="210" w:type="dxa"/>
        </w:trPr>
        <w:tc>
          <w:tcPr>
            <w:tcW w:w="2552" w:type="dxa"/>
            <w:tcBorders>
              <w:top w:val="nil"/>
              <w:left w:val="nil"/>
              <w:bottom w:val="nil"/>
              <w:right w:val="nil"/>
            </w:tcBorders>
            <w:vAlign w:val="bottom"/>
          </w:tcPr>
          <w:p w14:paraId="2150CE45" w14:textId="77777777" w:rsidR="00F76C30" w:rsidRPr="00090D8E" w:rsidRDefault="00F76C30" w:rsidP="00F76C30">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Naziv ponudnika</w:t>
            </w:r>
          </w:p>
        </w:tc>
        <w:tc>
          <w:tcPr>
            <w:tcW w:w="6804" w:type="dxa"/>
            <w:gridSpan w:val="3"/>
            <w:tcBorders>
              <w:top w:val="nil"/>
              <w:left w:val="nil"/>
              <w:right w:val="nil"/>
            </w:tcBorders>
          </w:tcPr>
          <w:p w14:paraId="34060183" w14:textId="77777777" w:rsidR="00F76C30" w:rsidRPr="00090D8E" w:rsidRDefault="00F76C30" w:rsidP="00F76C30">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76C30" w:rsidRPr="00090D8E" w14:paraId="39CAB789" w14:textId="77777777" w:rsidTr="00D452FD">
        <w:trPr>
          <w:gridBefore w:val="1"/>
          <w:gridAfter w:val="1"/>
          <w:wBefore w:w="70" w:type="dxa"/>
          <w:wAfter w:w="210" w:type="dxa"/>
        </w:trPr>
        <w:tc>
          <w:tcPr>
            <w:tcW w:w="2552" w:type="dxa"/>
            <w:tcBorders>
              <w:top w:val="nil"/>
              <w:left w:val="nil"/>
              <w:bottom w:val="nil"/>
              <w:right w:val="nil"/>
            </w:tcBorders>
          </w:tcPr>
          <w:p w14:paraId="4CF378E7" w14:textId="77777777" w:rsidR="00F76C30" w:rsidRPr="00090D8E" w:rsidRDefault="00F76C30" w:rsidP="00F76C30">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33720F89" w14:textId="77777777" w:rsidR="00F76C30" w:rsidRPr="00090D8E" w:rsidRDefault="00F76C30" w:rsidP="00F76C30">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76C30" w:rsidRPr="00090D8E" w14:paraId="7A27B3F8" w14:textId="77777777" w:rsidTr="00D452FD">
        <w:trPr>
          <w:gridBefore w:val="1"/>
          <w:gridAfter w:val="1"/>
          <w:wBefore w:w="70" w:type="dxa"/>
          <w:wAfter w:w="210" w:type="dxa"/>
        </w:trPr>
        <w:tc>
          <w:tcPr>
            <w:tcW w:w="2552" w:type="dxa"/>
            <w:tcBorders>
              <w:top w:val="nil"/>
              <w:left w:val="nil"/>
              <w:bottom w:val="nil"/>
              <w:right w:val="nil"/>
            </w:tcBorders>
            <w:vAlign w:val="bottom"/>
          </w:tcPr>
          <w:p w14:paraId="30EFE886" w14:textId="77777777" w:rsidR="00F76C30" w:rsidRPr="00090D8E" w:rsidRDefault="00F76C30" w:rsidP="00F76C30">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Naslov ponudnika</w:t>
            </w:r>
          </w:p>
        </w:tc>
        <w:tc>
          <w:tcPr>
            <w:tcW w:w="6804" w:type="dxa"/>
            <w:gridSpan w:val="3"/>
            <w:tcBorders>
              <w:top w:val="nil"/>
              <w:left w:val="nil"/>
              <w:right w:val="nil"/>
            </w:tcBorders>
          </w:tcPr>
          <w:p w14:paraId="7EB829C7" w14:textId="77777777" w:rsidR="00F76C30" w:rsidRPr="00090D8E" w:rsidRDefault="00F76C30" w:rsidP="00F76C30">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76C30" w:rsidRPr="00090D8E" w14:paraId="56FC2F6C" w14:textId="77777777" w:rsidTr="00D452FD">
        <w:trPr>
          <w:gridBefore w:val="1"/>
          <w:gridAfter w:val="1"/>
          <w:wBefore w:w="70" w:type="dxa"/>
          <w:wAfter w:w="210" w:type="dxa"/>
        </w:trPr>
        <w:tc>
          <w:tcPr>
            <w:tcW w:w="2552" w:type="dxa"/>
            <w:tcBorders>
              <w:top w:val="nil"/>
              <w:left w:val="nil"/>
              <w:bottom w:val="nil"/>
              <w:right w:val="nil"/>
            </w:tcBorders>
          </w:tcPr>
          <w:p w14:paraId="60303AE3" w14:textId="77777777" w:rsidR="00F76C30" w:rsidRPr="00090D8E" w:rsidRDefault="00F76C30" w:rsidP="00F76C30">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354FF1CE" w14:textId="77777777" w:rsidR="00F76C30" w:rsidRPr="00090D8E" w:rsidRDefault="00F76C30" w:rsidP="00F76C30">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76C30" w:rsidRPr="00090D8E" w14:paraId="5597B3C2" w14:textId="77777777" w:rsidTr="00D452FD">
        <w:trPr>
          <w:gridBefore w:val="1"/>
          <w:gridAfter w:val="1"/>
          <w:wBefore w:w="70" w:type="dxa"/>
          <w:wAfter w:w="210" w:type="dxa"/>
        </w:trPr>
        <w:tc>
          <w:tcPr>
            <w:tcW w:w="2552" w:type="dxa"/>
            <w:tcBorders>
              <w:top w:val="nil"/>
              <w:left w:val="nil"/>
              <w:bottom w:val="nil"/>
              <w:right w:val="nil"/>
            </w:tcBorders>
            <w:vAlign w:val="bottom"/>
          </w:tcPr>
          <w:p w14:paraId="23B415EE" w14:textId="77777777" w:rsidR="00F76C30" w:rsidRPr="00090D8E" w:rsidRDefault="00F76C30" w:rsidP="00F76C30">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T</w:t>
            </w:r>
            <w:r>
              <w:rPr>
                <w:rFonts w:ascii="Tahoma" w:eastAsia="Times New Roman" w:hAnsi="Tahoma" w:cs="Tahoma"/>
                <w:sz w:val="20"/>
                <w:lang w:eastAsia="sl-SI"/>
              </w:rPr>
              <w:t>RR</w:t>
            </w:r>
            <w:r w:rsidRPr="00090D8E">
              <w:rPr>
                <w:rFonts w:ascii="Tahoma" w:eastAsia="Times New Roman" w:hAnsi="Tahoma" w:cs="Tahoma"/>
                <w:sz w:val="20"/>
                <w:lang w:eastAsia="sl-SI"/>
              </w:rPr>
              <w:t xml:space="preserve"> (IBAN, SWIFT)</w:t>
            </w:r>
          </w:p>
        </w:tc>
        <w:tc>
          <w:tcPr>
            <w:tcW w:w="6804" w:type="dxa"/>
            <w:gridSpan w:val="3"/>
            <w:tcBorders>
              <w:top w:val="nil"/>
              <w:left w:val="nil"/>
              <w:right w:val="nil"/>
            </w:tcBorders>
          </w:tcPr>
          <w:p w14:paraId="4EBA212E" w14:textId="77777777" w:rsidR="00F76C30" w:rsidRPr="00090D8E" w:rsidRDefault="00F76C30" w:rsidP="00F76C30">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76C30" w:rsidRPr="00090D8E" w14:paraId="66E07844" w14:textId="77777777" w:rsidTr="00D452FD">
        <w:trPr>
          <w:gridBefore w:val="1"/>
          <w:gridAfter w:val="1"/>
          <w:wBefore w:w="70" w:type="dxa"/>
          <w:wAfter w:w="210" w:type="dxa"/>
        </w:trPr>
        <w:tc>
          <w:tcPr>
            <w:tcW w:w="2552" w:type="dxa"/>
            <w:tcBorders>
              <w:top w:val="nil"/>
              <w:left w:val="nil"/>
              <w:bottom w:val="nil"/>
              <w:right w:val="nil"/>
            </w:tcBorders>
            <w:vAlign w:val="bottom"/>
          </w:tcPr>
          <w:p w14:paraId="37D7EF58" w14:textId="77777777" w:rsidR="00F76C30" w:rsidRPr="00090D8E" w:rsidRDefault="00F76C30" w:rsidP="00F76C30">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banka</w:t>
            </w:r>
          </w:p>
        </w:tc>
        <w:tc>
          <w:tcPr>
            <w:tcW w:w="6804" w:type="dxa"/>
            <w:gridSpan w:val="3"/>
            <w:tcBorders>
              <w:left w:val="nil"/>
              <w:right w:val="nil"/>
            </w:tcBorders>
          </w:tcPr>
          <w:p w14:paraId="7205E2F3" w14:textId="77777777" w:rsidR="00F76C30" w:rsidRPr="00090D8E" w:rsidRDefault="00F76C30" w:rsidP="00F76C30">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76C30" w:rsidRPr="00090D8E" w14:paraId="1BD9D8F4" w14:textId="77777777" w:rsidTr="00D452FD">
        <w:trPr>
          <w:gridBefore w:val="1"/>
          <w:gridAfter w:val="1"/>
          <w:wBefore w:w="70" w:type="dxa"/>
          <w:wAfter w:w="210" w:type="dxa"/>
        </w:trPr>
        <w:tc>
          <w:tcPr>
            <w:tcW w:w="2552" w:type="dxa"/>
            <w:tcBorders>
              <w:top w:val="nil"/>
              <w:left w:val="nil"/>
              <w:bottom w:val="nil"/>
              <w:right w:val="nil"/>
            </w:tcBorders>
            <w:vAlign w:val="bottom"/>
          </w:tcPr>
          <w:p w14:paraId="4C72A96F" w14:textId="77777777" w:rsidR="00F76C30" w:rsidRPr="00090D8E" w:rsidRDefault="00F76C30" w:rsidP="00F76C30">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ID številka za DDV</w:t>
            </w:r>
          </w:p>
        </w:tc>
        <w:tc>
          <w:tcPr>
            <w:tcW w:w="6804" w:type="dxa"/>
            <w:gridSpan w:val="3"/>
            <w:tcBorders>
              <w:left w:val="nil"/>
              <w:bottom w:val="single" w:sz="4" w:space="0" w:color="auto"/>
              <w:right w:val="nil"/>
            </w:tcBorders>
          </w:tcPr>
          <w:p w14:paraId="65DAF445" w14:textId="77777777" w:rsidR="00F76C30" w:rsidRPr="00090D8E" w:rsidRDefault="00F76C30" w:rsidP="00F76C30">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76C30" w:rsidRPr="00090D8E" w14:paraId="1D148F15" w14:textId="77777777" w:rsidTr="00D452FD">
        <w:trPr>
          <w:gridBefore w:val="1"/>
          <w:gridAfter w:val="1"/>
          <w:wBefore w:w="70" w:type="dxa"/>
          <w:wAfter w:w="210" w:type="dxa"/>
        </w:trPr>
        <w:tc>
          <w:tcPr>
            <w:tcW w:w="2552" w:type="dxa"/>
            <w:tcBorders>
              <w:top w:val="nil"/>
              <w:left w:val="nil"/>
              <w:bottom w:val="nil"/>
              <w:right w:val="nil"/>
            </w:tcBorders>
            <w:vAlign w:val="bottom"/>
          </w:tcPr>
          <w:p w14:paraId="0F64D2F9" w14:textId="77777777" w:rsidR="00F76C30" w:rsidRPr="00090D8E" w:rsidRDefault="00F76C30" w:rsidP="00F76C30">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Finančni urad</w:t>
            </w:r>
          </w:p>
        </w:tc>
        <w:tc>
          <w:tcPr>
            <w:tcW w:w="6804" w:type="dxa"/>
            <w:gridSpan w:val="3"/>
            <w:tcBorders>
              <w:left w:val="nil"/>
              <w:bottom w:val="single" w:sz="4" w:space="0" w:color="auto"/>
              <w:right w:val="nil"/>
            </w:tcBorders>
          </w:tcPr>
          <w:p w14:paraId="29FE5521" w14:textId="77777777" w:rsidR="00F76C30" w:rsidRPr="00090D8E" w:rsidRDefault="00F76C30" w:rsidP="00F76C30">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76C30" w:rsidRPr="00090D8E" w14:paraId="53FDDB3E" w14:textId="77777777" w:rsidTr="00D452FD">
        <w:trPr>
          <w:gridBefore w:val="1"/>
          <w:gridAfter w:val="1"/>
          <w:wBefore w:w="70" w:type="dxa"/>
          <w:wAfter w:w="210" w:type="dxa"/>
        </w:trPr>
        <w:tc>
          <w:tcPr>
            <w:tcW w:w="2552" w:type="dxa"/>
            <w:tcBorders>
              <w:top w:val="nil"/>
              <w:left w:val="nil"/>
              <w:bottom w:val="nil"/>
              <w:right w:val="nil"/>
            </w:tcBorders>
            <w:vAlign w:val="bottom"/>
          </w:tcPr>
          <w:p w14:paraId="38C1E608" w14:textId="77777777" w:rsidR="00F76C30" w:rsidRPr="00090D8E" w:rsidRDefault="00F76C30" w:rsidP="00F76C30">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številka</w:t>
            </w:r>
          </w:p>
        </w:tc>
        <w:tc>
          <w:tcPr>
            <w:tcW w:w="6804" w:type="dxa"/>
            <w:gridSpan w:val="3"/>
            <w:tcBorders>
              <w:left w:val="nil"/>
              <w:bottom w:val="single" w:sz="4" w:space="0" w:color="auto"/>
              <w:right w:val="nil"/>
            </w:tcBorders>
          </w:tcPr>
          <w:p w14:paraId="01A28CBD" w14:textId="77777777" w:rsidR="00F76C30" w:rsidRPr="00090D8E" w:rsidRDefault="00F76C30" w:rsidP="00F76C30">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76C30" w:rsidRPr="00B50C89" w14:paraId="1C20C6E9" w14:textId="77777777" w:rsidTr="00D452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4CD0B649" w14:textId="77777777" w:rsidR="00F76C30" w:rsidRPr="00B50C89" w:rsidRDefault="00F76C30" w:rsidP="00F76C30">
            <w:pPr>
              <w:keepNext/>
              <w:keepLines/>
              <w:tabs>
                <w:tab w:val="left" w:pos="2552"/>
              </w:tabs>
              <w:spacing w:after="0" w:line="240" w:lineRule="auto"/>
              <w:ind w:left="284" w:hanging="284"/>
              <w:jc w:val="both"/>
              <w:rPr>
                <w:rFonts w:ascii="Tahoma" w:eastAsia="Times New Roman" w:hAnsi="Tahoma" w:cs="Tahoma"/>
                <w:sz w:val="18"/>
                <w:lang w:eastAsia="sl-SI"/>
              </w:rPr>
            </w:pPr>
          </w:p>
          <w:p w14:paraId="7DEDEEE0" w14:textId="77777777" w:rsidR="00F76C30" w:rsidRPr="00B50C89" w:rsidRDefault="00F76C30" w:rsidP="00F76C30">
            <w:pPr>
              <w:keepNext/>
              <w:keepLines/>
              <w:tabs>
                <w:tab w:val="left" w:pos="2552"/>
              </w:tabs>
              <w:spacing w:after="0" w:line="240" w:lineRule="auto"/>
              <w:ind w:left="284" w:hanging="284"/>
              <w:jc w:val="both"/>
              <w:rPr>
                <w:rFonts w:ascii="Tahoma" w:eastAsia="Times New Roman" w:hAnsi="Tahoma" w:cs="Tahoma"/>
                <w:sz w:val="18"/>
                <w:lang w:eastAsia="sl-SI"/>
              </w:rPr>
            </w:pPr>
            <w:r w:rsidRPr="00B50C89">
              <w:rPr>
                <w:rFonts w:ascii="Tahoma" w:eastAsia="Times New Roman" w:hAnsi="Tahoma" w:cs="Tahoma"/>
                <w:sz w:val="18"/>
                <w:lang w:eastAsia="sl-SI"/>
              </w:rPr>
              <w:t>Ponudnik je MSP* (označi):</w:t>
            </w:r>
          </w:p>
        </w:tc>
        <w:tc>
          <w:tcPr>
            <w:tcW w:w="3050" w:type="dxa"/>
            <w:shd w:val="clear" w:color="auto" w:fill="auto"/>
          </w:tcPr>
          <w:p w14:paraId="2BF1F7D8" w14:textId="77777777" w:rsidR="00F76C30" w:rsidRPr="00B50C89" w:rsidRDefault="00F76C30" w:rsidP="00F76C30">
            <w:pPr>
              <w:keepNext/>
              <w:keepLines/>
              <w:numPr>
                <w:ilvl w:val="0"/>
                <w:numId w:val="68"/>
              </w:numPr>
              <w:tabs>
                <w:tab w:val="left" w:pos="2552"/>
              </w:tabs>
              <w:spacing w:after="0" w:line="240" w:lineRule="auto"/>
              <w:jc w:val="both"/>
              <w:rPr>
                <w:rFonts w:ascii="Tahoma" w:eastAsia="Times New Roman" w:hAnsi="Tahoma" w:cs="Tahoma"/>
                <w:sz w:val="18"/>
                <w:lang w:eastAsia="sl-SI"/>
              </w:rPr>
            </w:pPr>
            <w:r w:rsidRPr="00B50C89">
              <w:rPr>
                <w:rFonts w:ascii="Tahoma" w:eastAsia="Times New Roman" w:hAnsi="Tahoma" w:cs="Tahoma"/>
                <w:sz w:val="18"/>
                <w:lang w:eastAsia="sl-SI"/>
              </w:rPr>
              <w:t>Da</w:t>
            </w:r>
          </w:p>
        </w:tc>
        <w:tc>
          <w:tcPr>
            <w:tcW w:w="3050" w:type="dxa"/>
            <w:gridSpan w:val="2"/>
            <w:shd w:val="clear" w:color="auto" w:fill="auto"/>
          </w:tcPr>
          <w:p w14:paraId="7CBDE5AB" w14:textId="77777777" w:rsidR="00F76C30" w:rsidRPr="00B50C89" w:rsidRDefault="00F76C30" w:rsidP="00F76C30">
            <w:pPr>
              <w:keepNext/>
              <w:keepLines/>
              <w:numPr>
                <w:ilvl w:val="0"/>
                <w:numId w:val="68"/>
              </w:numPr>
              <w:tabs>
                <w:tab w:val="left" w:pos="2552"/>
              </w:tabs>
              <w:spacing w:after="0" w:line="240" w:lineRule="auto"/>
              <w:jc w:val="both"/>
              <w:rPr>
                <w:rFonts w:ascii="Tahoma" w:eastAsia="Times New Roman" w:hAnsi="Tahoma" w:cs="Tahoma"/>
                <w:sz w:val="18"/>
                <w:lang w:eastAsia="sl-SI"/>
              </w:rPr>
            </w:pPr>
            <w:r w:rsidRPr="00B50C89">
              <w:rPr>
                <w:rFonts w:ascii="Tahoma" w:eastAsia="Times New Roman" w:hAnsi="Tahoma" w:cs="Tahoma"/>
                <w:sz w:val="18"/>
                <w:lang w:eastAsia="sl-SI"/>
              </w:rPr>
              <w:t xml:space="preserve">Ne </w:t>
            </w:r>
          </w:p>
        </w:tc>
      </w:tr>
    </w:tbl>
    <w:p w14:paraId="307BA0CD" w14:textId="77777777" w:rsidR="00F76C30" w:rsidRPr="00B50C89" w:rsidRDefault="00F76C30" w:rsidP="00D452FD">
      <w:pPr>
        <w:keepNext/>
        <w:keepLines/>
        <w:tabs>
          <w:tab w:val="left" w:pos="2552"/>
        </w:tabs>
        <w:spacing w:after="0" w:line="240" w:lineRule="auto"/>
        <w:ind w:left="284" w:hanging="284"/>
        <w:jc w:val="both"/>
        <w:rPr>
          <w:rFonts w:ascii="Tahoma" w:eastAsia="Times New Roman" w:hAnsi="Tahoma" w:cs="Tahoma"/>
          <w:sz w:val="18"/>
          <w:lang w:eastAsia="sl-SI"/>
        </w:rPr>
      </w:pPr>
      <w:r w:rsidRPr="00B50C89">
        <w:rPr>
          <w:rFonts w:ascii="Tahoma" w:eastAsia="Times New Roman" w:hAnsi="Tahoma" w:cs="Tahoma"/>
          <w:sz w:val="18"/>
          <w:lang w:eastAsia="sl-SI"/>
        </w:rPr>
        <w:t>*MSP: mikro, mala in srednje velika podjetja kot so opredeljena v Priporočilu Komisije 2003/361/ES</w:t>
      </w:r>
      <w:r w:rsidRPr="00B50C89">
        <w:rPr>
          <w:rFonts w:ascii="Tahoma" w:eastAsia="Times New Roman" w:hAnsi="Tahoma" w:cs="Tahoma"/>
          <w:sz w:val="18"/>
          <w:vertAlign w:val="superscript"/>
          <w:lang w:eastAsia="sl-SI"/>
        </w:rPr>
        <w:footnoteReference w:id="1"/>
      </w:r>
      <w:r w:rsidRPr="00B50C89">
        <w:rPr>
          <w:rFonts w:ascii="Tahoma" w:eastAsia="Times New Roman" w:hAnsi="Tahoma" w:cs="Tahoma"/>
          <w:sz w:val="18"/>
          <w:lang w:eastAsia="sl-SI"/>
        </w:rPr>
        <w:t>.</w:t>
      </w:r>
    </w:p>
    <w:p w14:paraId="11D4AF3E" w14:textId="77777777" w:rsidR="00F76C30" w:rsidRPr="00090D8E" w:rsidRDefault="00F76C30" w:rsidP="00D452FD">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F76C30" w:rsidRPr="00090D8E" w14:paraId="0B5A5EDA" w14:textId="77777777" w:rsidTr="00D452FD">
        <w:tc>
          <w:tcPr>
            <w:tcW w:w="2552" w:type="dxa"/>
            <w:tcBorders>
              <w:top w:val="nil"/>
              <w:left w:val="nil"/>
              <w:bottom w:val="nil"/>
              <w:right w:val="nil"/>
            </w:tcBorders>
            <w:vAlign w:val="bottom"/>
          </w:tcPr>
          <w:p w14:paraId="27539E0A" w14:textId="77777777" w:rsidR="00F76C30" w:rsidRPr="00090D8E" w:rsidRDefault="00F76C30" w:rsidP="00F76C30">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Odgovorna oseba (podpisnik okv</w:t>
            </w:r>
            <w:r>
              <w:rPr>
                <w:rFonts w:ascii="Tahoma" w:eastAsia="Times New Roman" w:hAnsi="Tahoma" w:cs="Tahoma"/>
                <w:sz w:val="20"/>
                <w:lang w:eastAsia="sl-SI"/>
              </w:rPr>
              <w:t>. s</w:t>
            </w:r>
            <w:r w:rsidRPr="00090D8E">
              <w:rPr>
                <w:rFonts w:ascii="Tahoma" w:eastAsia="Times New Roman" w:hAnsi="Tahoma" w:cs="Tahoma"/>
                <w:sz w:val="20"/>
                <w:lang w:eastAsia="sl-SI"/>
              </w:rPr>
              <w:t>poraz</w:t>
            </w:r>
            <w:r>
              <w:rPr>
                <w:rFonts w:ascii="Tahoma" w:eastAsia="Times New Roman" w:hAnsi="Tahoma" w:cs="Tahoma"/>
                <w:sz w:val="20"/>
                <w:lang w:eastAsia="sl-SI"/>
              </w:rPr>
              <w:t>.</w:t>
            </w:r>
            <w:r w:rsidRPr="00090D8E">
              <w:rPr>
                <w:rFonts w:ascii="Tahoma" w:eastAsia="Times New Roman" w:hAnsi="Tahoma" w:cs="Tahoma"/>
                <w:sz w:val="20"/>
                <w:lang w:eastAsia="sl-SI"/>
              </w:rPr>
              <w:t>)</w:t>
            </w:r>
          </w:p>
        </w:tc>
        <w:tc>
          <w:tcPr>
            <w:tcW w:w="6804" w:type="dxa"/>
            <w:tcBorders>
              <w:top w:val="nil"/>
              <w:left w:val="nil"/>
              <w:right w:val="nil"/>
            </w:tcBorders>
          </w:tcPr>
          <w:p w14:paraId="4DE2A82B" w14:textId="77777777" w:rsidR="00F76C30" w:rsidRPr="00090D8E" w:rsidRDefault="00F76C30" w:rsidP="00F76C30">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76C30" w:rsidRPr="00090D8E" w14:paraId="67B6ABB9" w14:textId="77777777" w:rsidTr="00D452FD">
        <w:tc>
          <w:tcPr>
            <w:tcW w:w="2552" w:type="dxa"/>
            <w:tcBorders>
              <w:top w:val="nil"/>
              <w:left w:val="nil"/>
              <w:bottom w:val="nil"/>
              <w:right w:val="nil"/>
            </w:tcBorders>
            <w:vAlign w:val="bottom"/>
          </w:tcPr>
          <w:p w14:paraId="24F593E2" w14:textId="77777777" w:rsidR="00F76C30" w:rsidRPr="00090D8E" w:rsidRDefault="00F76C30" w:rsidP="00F76C30">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7C3711E6" w14:textId="77777777" w:rsidR="00F76C30" w:rsidRPr="00090D8E" w:rsidRDefault="00F76C30" w:rsidP="00F76C30">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76C30" w:rsidRPr="00090D8E" w14:paraId="24152640" w14:textId="77777777" w:rsidTr="00D452FD">
        <w:tc>
          <w:tcPr>
            <w:tcW w:w="2552" w:type="dxa"/>
            <w:tcBorders>
              <w:top w:val="nil"/>
              <w:left w:val="nil"/>
              <w:bottom w:val="nil"/>
              <w:right w:val="nil"/>
            </w:tcBorders>
            <w:vAlign w:val="bottom"/>
          </w:tcPr>
          <w:p w14:paraId="65E6CC1E" w14:textId="77777777" w:rsidR="00F76C30" w:rsidRPr="00090D8E" w:rsidRDefault="00F76C30" w:rsidP="00F76C30">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62319B06" w14:textId="77777777" w:rsidR="00F76C30" w:rsidRPr="00090D8E" w:rsidRDefault="00F76C30" w:rsidP="00F76C30">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76C30" w:rsidRPr="00090D8E" w14:paraId="19DA8D8F" w14:textId="77777777" w:rsidTr="00D452FD">
        <w:tc>
          <w:tcPr>
            <w:tcW w:w="2552" w:type="dxa"/>
            <w:tcBorders>
              <w:top w:val="nil"/>
              <w:left w:val="nil"/>
              <w:bottom w:val="nil"/>
              <w:right w:val="nil"/>
            </w:tcBorders>
            <w:vAlign w:val="bottom"/>
          </w:tcPr>
          <w:p w14:paraId="5A691C65" w14:textId="77777777" w:rsidR="00F76C30" w:rsidRPr="00090D8E" w:rsidRDefault="00F76C30" w:rsidP="00F76C30">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0D7342E9" w14:textId="77777777" w:rsidR="00F76C30" w:rsidRPr="00090D8E" w:rsidRDefault="00F76C30" w:rsidP="00F76C30">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7075612A" w14:textId="77777777" w:rsidR="00F76C30" w:rsidRPr="00090D8E" w:rsidRDefault="00F76C30" w:rsidP="00D452FD">
      <w:pPr>
        <w:keepNext/>
        <w:keepLines/>
        <w:tabs>
          <w:tab w:val="left" w:pos="2835"/>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F76C30" w:rsidRPr="00090D8E" w14:paraId="03C859FB" w14:textId="77777777" w:rsidTr="00D452FD">
        <w:tc>
          <w:tcPr>
            <w:tcW w:w="2552" w:type="dxa"/>
            <w:tcBorders>
              <w:top w:val="nil"/>
              <w:left w:val="nil"/>
              <w:bottom w:val="nil"/>
              <w:right w:val="nil"/>
            </w:tcBorders>
            <w:vAlign w:val="bottom"/>
          </w:tcPr>
          <w:p w14:paraId="621D8DA1" w14:textId="77777777" w:rsidR="00F76C30" w:rsidRPr="00090D8E" w:rsidRDefault="00F76C30" w:rsidP="00F76C30">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Kontaktna oseba</w:t>
            </w:r>
          </w:p>
        </w:tc>
        <w:tc>
          <w:tcPr>
            <w:tcW w:w="6804" w:type="dxa"/>
            <w:tcBorders>
              <w:top w:val="nil"/>
              <w:left w:val="nil"/>
              <w:right w:val="nil"/>
            </w:tcBorders>
          </w:tcPr>
          <w:p w14:paraId="22CF3F9E" w14:textId="77777777" w:rsidR="00F76C30" w:rsidRPr="00090D8E" w:rsidRDefault="00F76C30" w:rsidP="00F76C30">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76C30" w:rsidRPr="00090D8E" w14:paraId="1CADFACB" w14:textId="77777777" w:rsidTr="00D452FD">
        <w:tc>
          <w:tcPr>
            <w:tcW w:w="2552" w:type="dxa"/>
            <w:tcBorders>
              <w:top w:val="nil"/>
              <w:left w:val="nil"/>
              <w:bottom w:val="nil"/>
              <w:right w:val="nil"/>
            </w:tcBorders>
            <w:vAlign w:val="bottom"/>
          </w:tcPr>
          <w:p w14:paraId="3830B3E6" w14:textId="77777777" w:rsidR="00F76C30" w:rsidRPr="00090D8E" w:rsidRDefault="00F76C30" w:rsidP="00F76C30">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3F723D7F" w14:textId="77777777" w:rsidR="00F76C30" w:rsidRPr="00090D8E" w:rsidRDefault="00F76C30" w:rsidP="00F76C30">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76C30" w:rsidRPr="00090D8E" w14:paraId="59D116AF" w14:textId="77777777" w:rsidTr="00D452FD">
        <w:tc>
          <w:tcPr>
            <w:tcW w:w="2552" w:type="dxa"/>
            <w:tcBorders>
              <w:top w:val="nil"/>
              <w:left w:val="nil"/>
              <w:bottom w:val="nil"/>
              <w:right w:val="nil"/>
            </w:tcBorders>
            <w:vAlign w:val="bottom"/>
          </w:tcPr>
          <w:p w14:paraId="597B066D" w14:textId="77777777" w:rsidR="00F76C30" w:rsidRPr="00090D8E" w:rsidRDefault="00F76C30" w:rsidP="00F76C30">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5FB264C7" w14:textId="77777777" w:rsidR="00F76C30" w:rsidRPr="00090D8E" w:rsidRDefault="00F76C30" w:rsidP="00F76C30">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76C30" w:rsidRPr="00090D8E" w14:paraId="741D194B" w14:textId="77777777" w:rsidTr="00D452FD">
        <w:tc>
          <w:tcPr>
            <w:tcW w:w="2552" w:type="dxa"/>
            <w:tcBorders>
              <w:top w:val="nil"/>
              <w:left w:val="nil"/>
              <w:bottom w:val="nil"/>
              <w:right w:val="nil"/>
            </w:tcBorders>
            <w:vAlign w:val="bottom"/>
          </w:tcPr>
          <w:p w14:paraId="45602319" w14:textId="77777777" w:rsidR="00F76C30" w:rsidRPr="00090D8E" w:rsidRDefault="00F76C30" w:rsidP="00F76C30">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142F42A9" w14:textId="77777777" w:rsidR="00F76C30" w:rsidRPr="00090D8E" w:rsidRDefault="00F76C30" w:rsidP="00F76C30">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1B605287" w14:textId="77777777" w:rsidR="00F76C30" w:rsidRDefault="00F76C30" w:rsidP="00D452FD">
      <w:pPr>
        <w:keepNext/>
        <w:keepLines/>
        <w:tabs>
          <w:tab w:val="left" w:pos="2835"/>
        </w:tabs>
        <w:spacing w:after="0" w:line="240" w:lineRule="auto"/>
        <w:ind w:left="284" w:hanging="284"/>
        <w:jc w:val="both"/>
        <w:rPr>
          <w:rFonts w:ascii="Tahoma" w:eastAsia="Times New Roman" w:hAnsi="Tahoma" w:cs="Tahoma"/>
          <w:sz w:val="20"/>
          <w:lang w:eastAsia="sl-SI"/>
        </w:rPr>
      </w:pPr>
    </w:p>
    <w:p w14:paraId="594AB752" w14:textId="77777777" w:rsidR="00F76C30" w:rsidRDefault="00F76C30" w:rsidP="00D452FD">
      <w:pPr>
        <w:keepNext/>
        <w:keepLines/>
        <w:widowControl w:val="0"/>
        <w:spacing w:after="0" w:line="240" w:lineRule="auto"/>
        <w:jc w:val="both"/>
        <w:rPr>
          <w:rFonts w:ascii="Tahoma" w:eastAsia="Times New Roman" w:hAnsi="Tahoma" w:cs="Tahoma"/>
          <w:sz w:val="20"/>
          <w:lang w:eastAsia="sl-SI"/>
        </w:rPr>
      </w:pPr>
      <w:r w:rsidRPr="00F5527F">
        <w:rPr>
          <w:rFonts w:ascii="Tahoma" w:eastAsia="Times New Roman" w:hAnsi="Tahoma" w:cs="Tahoma"/>
          <w:sz w:val="20"/>
          <w:lang w:eastAsia="sl-SI"/>
        </w:rPr>
        <w:t>Ponudnik v primeru, da je izbran kot najugodnejši ponudnik, dovoljuje objavo uradnega elektronskega naslova: ____________________________ in uradne telefonske številke</w:t>
      </w:r>
      <w:r>
        <w:rPr>
          <w:rFonts w:ascii="Tahoma" w:eastAsia="Times New Roman" w:hAnsi="Tahoma" w:cs="Tahoma"/>
          <w:sz w:val="20"/>
          <w:lang w:eastAsia="sl-SI"/>
        </w:rPr>
        <w:t xml:space="preserve">:__________________________, ki sta obvezna pri </w:t>
      </w:r>
      <w:r w:rsidRPr="00C85CFC">
        <w:rPr>
          <w:rFonts w:ascii="Tahoma" w:eastAsia="Times New Roman" w:hAnsi="Tahoma" w:cs="Tahoma"/>
          <w:sz w:val="20"/>
          <w:lang w:eastAsia="sl-SI"/>
        </w:rPr>
        <w:t>vnos</w:t>
      </w:r>
      <w:r>
        <w:rPr>
          <w:rFonts w:ascii="Tahoma" w:eastAsia="Times New Roman" w:hAnsi="Tahoma" w:cs="Tahoma"/>
          <w:sz w:val="20"/>
          <w:lang w:eastAsia="sl-SI"/>
        </w:rPr>
        <w:t>u</w:t>
      </w:r>
      <w:r w:rsidRPr="00C85CFC">
        <w:rPr>
          <w:rFonts w:ascii="Tahoma" w:eastAsia="Times New Roman" w:hAnsi="Tahoma" w:cs="Tahoma"/>
          <w:sz w:val="20"/>
          <w:lang w:eastAsia="sl-SI"/>
        </w:rPr>
        <w:t xml:space="preserve"> kontaktnih podatkov ponudnika v obrazec na </w:t>
      </w:r>
      <w:r>
        <w:rPr>
          <w:rFonts w:ascii="Tahoma" w:eastAsia="Times New Roman" w:hAnsi="Tahoma" w:cs="Tahoma"/>
          <w:sz w:val="20"/>
          <w:lang w:eastAsia="sl-SI"/>
        </w:rPr>
        <w:t>prenovljenem P</w:t>
      </w:r>
      <w:r w:rsidRPr="00C85CFC">
        <w:rPr>
          <w:rFonts w:ascii="Tahoma" w:eastAsia="Times New Roman" w:hAnsi="Tahoma" w:cs="Tahoma"/>
          <w:sz w:val="20"/>
          <w:lang w:eastAsia="sl-SI"/>
        </w:rPr>
        <w:t>ortalu javnih naročil</w:t>
      </w:r>
      <w:r>
        <w:rPr>
          <w:rFonts w:ascii="Tahoma" w:eastAsia="Times New Roman" w:hAnsi="Tahoma" w:cs="Tahoma"/>
          <w:sz w:val="20"/>
          <w:lang w:eastAsia="sl-SI"/>
        </w:rPr>
        <w:t>.</w:t>
      </w:r>
      <w:r w:rsidRPr="00B50C89">
        <w:rPr>
          <w:rFonts w:ascii="Tahoma" w:eastAsia="Times New Roman" w:hAnsi="Tahoma" w:cs="Tahoma"/>
          <w:sz w:val="18"/>
          <w:vertAlign w:val="superscript"/>
          <w:lang w:eastAsia="sl-SI"/>
        </w:rPr>
        <w:footnoteReference w:id="2"/>
      </w:r>
    </w:p>
    <w:p w14:paraId="22679A0F" w14:textId="77777777" w:rsidR="00F76C30" w:rsidRPr="00090D8E" w:rsidRDefault="00F76C30" w:rsidP="00D452FD">
      <w:pPr>
        <w:keepNext/>
        <w:keepLines/>
        <w:tabs>
          <w:tab w:val="left" w:pos="2835"/>
        </w:tabs>
        <w:spacing w:after="0" w:line="240" w:lineRule="auto"/>
        <w:ind w:left="284" w:hanging="284"/>
        <w:jc w:val="both"/>
        <w:rPr>
          <w:rFonts w:ascii="Tahoma" w:eastAsia="Times New Roman" w:hAnsi="Tahoma" w:cs="Tahoma"/>
          <w:sz w:val="20"/>
          <w:lang w:eastAsia="sl-SI"/>
        </w:rPr>
      </w:pPr>
    </w:p>
    <w:p w14:paraId="7B8E000C" w14:textId="77777777" w:rsidR="00F76C30" w:rsidRPr="00090D8E" w:rsidRDefault="00F76C30" w:rsidP="00D452FD">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P</w:t>
      </w:r>
      <w:r w:rsidRPr="00090D8E">
        <w:rPr>
          <w:rFonts w:ascii="Tahoma" w:eastAsia="Times New Roman" w:hAnsi="Tahoma" w:cs="Tahoma"/>
          <w:sz w:val="20"/>
          <w:lang w:eastAsia="sl-SI"/>
        </w:rPr>
        <w:t>redstavnik s strani izvajalca, ki bo urejal vsa vprašanja, ki bodo nastala v zvezi z izvajanjem okvirnega sporazuma, je</w:t>
      </w:r>
      <w:r>
        <w:rPr>
          <w:rFonts w:ascii="Tahoma" w:eastAsia="Times New Roman" w:hAnsi="Tahoma" w:cs="Tahoma"/>
          <w:sz w:val="20"/>
          <w:lang w:eastAsia="sl-SI"/>
        </w:rPr>
        <w:t xml:space="preserve"> _________________________, tel</w:t>
      </w:r>
      <w:r w:rsidRPr="00090D8E">
        <w:rPr>
          <w:rFonts w:ascii="Tahoma" w:eastAsia="Times New Roman" w:hAnsi="Tahoma" w:cs="Tahoma"/>
          <w:sz w:val="20"/>
          <w:lang w:eastAsia="sl-SI"/>
        </w:rPr>
        <w:t>.</w:t>
      </w:r>
      <w:r>
        <w:rPr>
          <w:rFonts w:ascii="Tahoma" w:eastAsia="Times New Roman" w:hAnsi="Tahoma" w:cs="Tahoma"/>
          <w:sz w:val="20"/>
          <w:lang w:eastAsia="sl-SI"/>
        </w:rPr>
        <w:t>:</w:t>
      </w:r>
      <w:r w:rsidRPr="00090D8E">
        <w:rPr>
          <w:rFonts w:ascii="Tahoma" w:eastAsia="Times New Roman" w:hAnsi="Tahoma" w:cs="Tahoma"/>
          <w:sz w:val="20"/>
          <w:lang w:eastAsia="sl-SI"/>
        </w:rPr>
        <w:t xml:space="preserve"> ___________________, e-pošta: ___________________, v njegovi odsotnosti pa ga zamenjuje _____________________, tel.: ___________________, e-pošta: ___________________.</w:t>
      </w:r>
    </w:p>
    <w:p w14:paraId="11A4BAF5" w14:textId="77777777" w:rsidR="00F76C30" w:rsidRPr="00090D8E" w:rsidRDefault="00F76C30" w:rsidP="00D452FD">
      <w:pPr>
        <w:keepNext/>
        <w:keepLines/>
        <w:tabs>
          <w:tab w:val="left" w:pos="2552"/>
        </w:tabs>
        <w:spacing w:after="0" w:line="240" w:lineRule="auto"/>
        <w:ind w:left="284" w:hanging="284"/>
        <w:jc w:val="both"/>
        <w:rPr>
          <w:rFonts w:ascii="Tahoma" w:eastAsia="Times New Roman" w:hAnsi="Tahoma" w:cs="Tahoma"/>
          <w:sz w:val="20"/>
          <w:lang w:eastAsia="sl-SI"/>
        </w:rPr>
      </w:pPr>
    </w:p>
    <w:p w14:paraId="77A5005F" w14:textId="77777777" w:rsidR="00F76C30" w:rsidRPr="00712BC8" w:rsidRDefault="00F76C30" w:rsidP="00D452FD">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F76C30" w:rsidRPr="00712BC8" w14:paraId="39B47F16" w14:textId="77777777" w:rsidTr="00D452FD">
        <w:trPr>
          <w:trHeight w:val="235"/>
        </w:trPr>
        <w:tc>
          <w:tcPr>
            <w:tcW w:w="2977" w:type="dxa"/>
            <w:tcBorders>
              <w:bottom w:val="single" w:sz="4" w:space="0" w:color="auto"/>
            </w:tcBorders>
          </w:tcPr>
          <w:p w14:paraId="100C45A2" w14:textId="77777777" w:rsidR="00F76C30" w:rsidRPr="00712BC8" w:rsidRDefault="00F76C30" w:rsidP="00F76C30">
            <w:pPr>
              <w:keepNext/>
              <w:keepLines/>
              <w:spacing w:after="0" w:line="240" w:lineRule="auto"/>
              <w:jc w:val="both"/>
              <w:rPr>
                <w:rFonts w:ascii="Tahoma" w:eastAsia="Times New Roman" w:hAnsi="Tahoma" w:cs="Tahoma"/>
                <w:snapToGrid w:val="0"/>
                <w:color w:val="000000"/>
                <w:lang w:eastAsia="sl-SI"/>
              </w:rPr>
            </w:pPr>
          </w:p>
        </w:tc>
        <w:tc>
          <w:tcPr>
            <w:tcW w:w="2694" w:type="dxa"/>
          </w:tcPr>
          <w:p w14:paraId="41D81AEA" w14:textId="77777777" w:rsidR="00F76C30" w:rsidRPr="00712BC8" w:rsidRDefault="00F76C30" w:rsidP="00F76C30">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1A8D4C4A" w14:textId="77777777" w:rsidR="00F76C30" w:rsidRPr="00712BC8" w:rsidRDefault="00F76C30" w:rsidP="00F76C30">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F76C30" w:rsidRPr="00712BC8" w14:paraId="76A08393" w14:textId="77777777" w:rsidTr="00D452FD">
        <w:trPr>
          <w:trHeight w:val="235"/>
        </w:trPr>
        <w:tc>
          <w:tcPr>
            <w:tcW w:w="2977" w:type="dxa"/>
            <w:tcBorders>
              <w:top w:val="single" w:sz="4" w:space="0" w:color="auto"/>
            </w:tcBorders>
          </w:tcPr>
          <w:p w14:paraId="5C7C3E6A" w14:textId="77777777" w:rsidR="00F76C30" w:rsidRPr="00712BC8" w:rsidRDefault="00F76C30" w:rsidP="00F76C30">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25735707" w14:textId="77777777" w:rsidR="00F76C30" w:rsidRPr="00712BC8" w:rsidRDefault="00F76C30" w:rsidP="00F76C30">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54DE7E4F" w14:textId="77777777" w:rsidR="00F76C30" w:rsidRPr="00712BC8" w:rsidRDefault="00F76C30" w:rsidP="00F76C30">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06E4874E" w14:textId="77777777" w:rsidR="00F76C30" w:rsidRPr="00090D8E" w:rsidRDefault="00F76C30" w:rsidP="00D452FD">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08277A34" w14:textId="77777777" w:rsidR="00F76C30" w:rsidRPr="00090D8E" w:rsidRDefault="00F76C30" w:rsidP="00D452FD">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6D87DF93" w14:textId="77777777" w:rsidR="00F76C30" w:rsidRPr="00090D8E" w:rsidRDefault="00F76C30" w:rsidP="00D452FD">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1098FD92" w14:textId="77777777" w:rsidR="00F76C30" w:rsidRPr="00090D8E" w:rsidRDefault="00F76C30" w:rsidP="00F76C30">
      <w:pPr>
        <w:keepNext/>
        <w:keepLines/>
        <w:tabs>
          <w:tab w:val="left" w:pos="567"/>
          <w:tab w:val="num" w:pos="851"/>
          <w:tab w:val="left" w:pos="993"/>
        </w:tabs>
        <w:spacing w:after="0" w:line="240" w:lineRule="auto"/>
        <w:jc w:val="both"/>
        <w:rPr>
          <w:rFonts w:ascii="Tahoma" w:eastAsia="Times New Roman" w:hAnsi="Tahoma" w:cs="Tahoma"/>
          <w:lang w:eastAsia="sl-SI"/>
        </w:rPr>
      </w:pPr>
      <w:r w:rsidRPr="00090D8E">
        <w:rPr>
          <w:rFonts w:ascii="Tahoma" w:eastAsia="Times New Roman" w:hAnsi="Tahoma" w:cs="Tahoma"/>
          <w:b/>
          <w:i/>
          <w:sz w:val="16"/>
          <w:lang w:eastAsia="sl-SI"/>
        </w:rPr>
        <w:t xml:space="preserve">Navodilo: </w:t>
      </w:r>
      <w:r w:rsidRPr="00090D8E">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r w:rsidRPr="00090D8E">
        <w:rPr>
          <w:rFonts w:ascii="Tahoma" w:eastAsia="Times New Roman" w:hAnsi="Tahoma" w:cs="Tahoma"/>
          <w:b/>
          <w:i/>
          <w:sz w:val="16"/>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90D8E" w:rsidRPr="00090D8E" w14:paraId="6B9C6F3C" w14:textId="77777777" w:rsidTr="00A9443F">
        <w:tc>
          <w:tcPr>
            <w:tcW w:w="7938" w:type="dxa"/>
            <w:tcBorders>
              <w:top w:val="single" w:sz="4" w:space="0" w:color="auto"/>
              <w:bottom w:val="single" w:sz="4" w:space="0" w:color="auto"/>
            </w:tcBorders>
          </w:tcPr>
          <w:p w14:paraId="5844848F" w14:textId="77777777" w:rsidR="00090D8E" w:rsidRPr="00090D8E" w:rsidRDefault="00090D8E" w:rsidP="00740DF3">
            <w:pPr>
              <w:keepNext/>
              <w:keepLines/>
              <w:spacing w:after="0" w:line="240" w:lineRule="auto"/>
              <w:jc w:val="both"/>
              <w:rPr>
                <w:rFonts w:ascii="Tahoma" w:hAnsi="Tahoma" w:cs="Tahoma"/>
              </w:rPr>
            </w:pPr>
            <w:r w:rsidRPr="00090D8E">
              <w:rPr>
                <w:rFonts w:ascii="Tahoma" w:eastAsia="Times New Roman" w:hAnsi="Tahoma" w:cs="Tahoma"/>
                <w:lang w:eastAsia="sl-SI"/>
              </w:rPr>
              <w:lastRenderedPageBreak/>
              <w:br w:type="page"/>
            </w:r>
            <w:r w:rsidRPr="00090D8E">
              <w:rPr>
                <w:rFonts w:ascii="Tahoma" w:hAnsi="Tahoma" w:cs="Tahoma"/>
                <w:b/>
              </w:rPr>
              <w:br w:type="page"/>
            </w:r>
            <w:r w:rsidRPr="00090D8E">
              <w:rPr>
                <w:rFonts w:ascii="Tahoma" w:hAnsi="Tahoma" w:cs="Tahoma"/>
                <w:b/>
                <w:bCs/>
              </w:rPr>
              <w:br w:type="page"/>
            </w:r>
            <w:r w:rsidRPr="00090D8E">
              <w:rPr>
                <w:rFonts w:ascii="Tahoma" w:hAnsi="Tahoma" w:cs="Tahoma"/>
                <w:b/>
                <w:bCs/>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bCs/>
              </w:rPr>
              <w:br w:type="page"/>
            </w:r>
            <w:r w:rsidRPr="00090D8E">
              <w:rPr>
                <w:rFonts w:ascii="Tahoma" w:hAnsi="Tahoma" w:cs="Tahoma"/>
              </w:rPr>
              <w:br w:type="page"/>
            </w:r>
          </w:p>
        </w:tc>
        <w:tc>
          <w:tcPr>
            <w:tcW w:w="1560" w:type="dxa"/>
            <w:tcBorders>
              <w:top w:val="single" w:sz="4" w:space="0" w:color="auto"/>
              <w:bottom w:val="single" w:sz="4" w:space="0" w:color="auto"/>
            </w:tcBorders>
          </w:tcPr>
          <w:p w14:paraId="579E3678" w14:textId="77777777" w:rsidR="00090D8E" w:rsidRPr="00090D8E" w:rsidRDefault="00090D8E" w:rsidP="00740DF3">
            <w:pPr>
              <w:keepNext/>
              <w:keepLines/>
              <w:spacing w:after="0" w:line="240" w:lineRule="auto"/>
              <w:jc w:val="both"/>
              <w:rPr>
                <w:rFonts w:ascii="Tahoma" w:hAnsi="Tahoma" w:cs="Tahoma"/>
                <w:b/>
                <w:bCs/>
                <w:i/>
                <w:iCs/>
              </w:rPr>
            </w:pPr>
            <w:r w:rsidRPr="00090D8E">
              <w:rPr>
                <w:rFonts w:ascii="Tahoma" w:hAnsi="Tahoma" w:cs="Tahoma"/>
                <w:b/>
                <w:bCs/>
                <w:i/>
                <w:iCs/>
              </w:rPr>
              <w:t>Priloga 1/1</w:t>
            </w:r>
          </w:p>
        </w:tc>
      </w:tr>
    </w:tbl>
    <w:p w14:paraId="6B64423C" w14:textId="77777777" w:rsidR="00090D8E" w:rsidRPr="00090D8E" w:rsidRDefault="00090D8E" w:rsidP="00740DF3">
      <w:pPr>
        <w:keepNext/>
        <w:keepLines/>
        <w:tabs>
          <w:tab w:val="left" w:pos="567"/>
          <w:tab w:val="num" w:pos="851"/>
          <w:tab w:val="left" w:pos="993"/>
        </w:tabs>
        <w:spacing w:after="0" w:line="240" w:lineRule="auto"/>
        <w:jc w:val="both"/>
        <w:rPr>
          <w:rFonts w:ascii="Tahoma" w:eastAsia="Times New Roman" w:hAnsi="Tahoma" w:cs="Tahoma"/>
          <w:lang w:eastAsia="sl-SI"/>
        </w:rPr>
      </w:pPr>
    </w:p>
    <w:p w14:paraId="004DF84E" w14:textId="77777777" w:rsidR="00090D8E" w:rsidRPr="00090D8E" w:rsidRDefault="00090D8E" w:rsidP="00740DF3">
      <w:pPr>
        <w:keepNext/>
        <w:keepLines/>
        <w:spacing w:after="0" w:line="240" w:lineRule="auto"/>
        <w:jc w:val="both"/>
        <w:rPr>
          <w:rFonts w:ascii="Tahoma" w:eastAsia="Times New Roman" w:hAnsi="Tahoma" w:cs="Tahoma"/>
          <w:lang w:eastAsia="sl-SI"/>
        </w:rPr>
      </w:pPr>
    </w:p>
    <w:p w14:paraId="4A3B693B" w14:textId="77777777" w:rsidR="00090D8E" w:rsidRPr="00090D8E" w:rsidRDefault="00090D8E" w:rsidP="00740DF3">
      <w:pPr>
        <w:keepNext/>
        <w:keepLines/>
        <w:spacing w:after="0" w:line="240" w:lineRule="auto"/>
        <w:jc w:val="both"/>
        <w:rPr>
          <w:rFonts w:ascii="Tahoma" w:eastAsia="Times New Roman" w:hAnsi="Tahoma" w:cs="Tahoma"/>
          <w:b/>
          <w:lang w:eastAsia="sl-SI"/>
        </w:rPr>
      </w:pPr>
      <w:r w:rsidRPr="00090D8E">
        <w:rPr>
          <w:rFonts w:ascii="Tahoma" w:eastAsia="Times New Roman" w:hAnsi="Tahoma" w:cs="Tahoma"/>
          <w:b/>
          <w:lang w:eastAsia="sl-SI"/>
        </w:rPr>
        <w:t>PRAVNI AKT O SKUPNI IZVEDBI NAROČILA</w:t>
      </w:r>
    </w:p>
    <w:p w14:paraId="6440CC4F" w14:textId="77777777" w:rsidR="00090D8E" w:rsidRPr="00090D8E" w:rsidRDefault="00090D8E" w:rsidP="00740DF3">
      <w:pPr>
        <w:keepNext/>
        <w:keepLines/>
        <w:spacing w:after="0" w:line="240" w:lineRule="auto"/>
        <w:jc w:val="both"/>
        <w:rPr>
          <w:rFonts w:ascii="Tahoma" w:eastAsia="Times New Roman" w:hAnsi="Tahoma" w:cs="Tahoma"/>
          <w:lang w:eastAsia="sl-SI"/>
        </w:rPr>
      </w:pPr>
    </w:p>
    <w:p w14:paraId="24EACCB1" w14:textId="77777777" w:rsidR="00090D8E" w:rsidRPr="00090D8E" w:rsidRDefault="00090D8E" w:rsidP="00740DF3">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5EBB5B8B" w14:textId="77777777" w:rsidR="00090D8E" w:rsidRPr="00090D8E" w:rsidRDefault="00090D8E" w:rsidP="00740DF3">
      <w:pPr>
        <w:keepNext/>
        <w:keepLines/>
        <w:spacing w:after="0" w:line="240" w:lineRule="auto"/>
        <w:jc w:val="both"/>
        <w:rPr>
          <w:rFonts w:ascii="Tahoma" w:eastAsia="Times New Roman" w:hAnsi="Tahoma" w:cs="Tahoma"/>
          <w:lang w:eastAsia="sl-SI"/>
        </w:rPr>
      </w:pPr>
    </w:p>
    <w:p w14:paraId="54B3DB01" w14:textId="77777777" w:rsidR="00090D8E" w:rsidRPr="00090D8E" w:rsidRDefault="00090D8E" w:rsidP="00740DF3">
      <w:pPr>
        <w:keepNext/>
        <w:keepLines/>
        <w:tabs>
          <w:tab w:val="left" w:pos="567"/>
          <w:tab w:val="num" w:pos="851"/>
          <w:tab w:val="left" w:pos="993"/>
        </w:tabs>
        <w:spacing w:after="0" w:line="240" w:lineRule="auto"/>
        <w:jc w:val="both"/>
        <w:rPr>
          <w:rFonts w:ascii="Tahoma" w:eastAsia="Times New Roman" w:hAnsi="Tahoma" w:cs="Tahoma"/>
          <w:b/>
          <w:lang w:eastAsia="sl-SI"/>
        </w:rPr>
      </w:pPr>
    </w:p>
    <w:p w14:paraId="12E5AAB4" w14:textId="77777777" w:rsidR="00090D8E" w:rsidRPr="00090D8E" w:rsidRDefault="00090D8E" w:rsidP="00740DF3">
      <w:pPr>
        <w:keepNext/>
        <w:keepLines/>
        <w:spacing w:after="0" w:line="240" w:lineRule="auto"/>
        <w:jc w:val="both"/>
        <w:rPr>
          <w:rFonts w:ascii="Tahoma" w:eastAsia="Times New Roman" w:hAnsi="Tahoma" w:cs="Tahoma"/>
          <w:lang w:eastAsia="sl-SI"/>
        </w:rPr>
      </w:pPr>
      <w:r w:rsidRPr="00090D8E">
        <w:rPr>
          <w:rFonts w:ascii="Tahoma" w:eastAsia="Times New Roman" w:hAnsi="Tahoma" w:cs="Tahoma"/>
          <w:b/>
          <w:highlight w:val="yellow"/>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090D8E" w:rsidRPr="00090D8E" w14:paraId="3ECCA208" w14:textId="77777777" w:rsidTr="00A9443F">
        <w:tc>
          <w:tcPr>
            <w:tcW w:w="7723" w:type="dxa"/>
            <w:tcBorders>
              <w:top w:val="single" w:sz="4" w:space="0" w:color="auto"/>
              <w:bottom w:val="single" w:sz="4" w:space="0" w:color="auto"/>
            </w:tcBorders>
          </w:tcPr>
          <w:p w14:paraId="0FD2801A" w14:textId="77777777" w:rsidR="00090D8E" w:rsidRPr="00090D8E" w:rsidRDefault="00090D8E" w:rsidP="00740DF3">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lastRenderedPageBreak/>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 xml:space="preserve">CELOTEN PREDRAČUN POPISA </w:t>
            </w:r>
            <w:r w:rsidR="00261BC5">
              <w:rPr>
                <w:rFonts w:ascii="Tahoma" w:eastAsia="Times New Roman" w:hAnsi="Tahoma" w:cs="Tahoma"/>
                <w:lang w:eastAsia="sl-SI"/>
              </w:rPr>
              <w:t>DEL</w:t>
            </w:r>
          </w:p>
        </w:tc>
        <w:tc>
          <w:tcPr>
            <w:tcW w:w="1843" w:type="dxa"/>
            <w:tcBorders>
              <w:top w:val="single" w:sz="4" w:space="0" w:color="auto"/>
              <w:bottom w:val="single" w:sz="4" w:space="0" w:color="auto"/>
            </w:tcBorders>
          </w:tcPr>
          <w:p w14:paraId="19892E94" w14:textId="77777777" w:rsidR="00090D8E" w:rsidRPr="00090D8E" w:rsidRDefault="00090D8E" w:rsidP="00740DF3">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2</w:t>
            </w:r>
          </w:p>
        </w:tc>
      </w:tr>
    </w:tbl>
    <w:p w14:paraId="4B70E492" w14:textId="77777777" w:rsidR="00090D8E" w:rsidRPr="00090D8E" w:rsidRDefault="00090D8E" w:rsidP="00740DF3">
      <w:pPr>
        <w:keepNext/>
        <w:keepLines/>
        <w:spacing w:after="0" w:line="240" w:lineRule="auto"/>
        <w:jc w:val="both"/>
        <w:rPr>
          <w:rFonts w:ascii="Tahoma" w:eastAsia="Times New Roman" w:hAnsi="Tahoma" w:cs="Tahoma"/>
          <w:lang w:eastAsia="sl-SI"/>
        </w:rPr>
      </w:pPr>
    </w:p>
    <w:p w14:paraId="44FDA2CF" w14:textId="77777777" w:rsidR="00090D8E" w:rsidRDefault="00273C92" w:rsidP="00740DF3">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JPE-SPV-355/24</w:t>
      </w:r>
      <w:r w:rsidR="00090D8E">
        <w:rPr>
          <w:rFonts w:ascii="Tahoma" w:eastAsia="Times New Roman" w:hAnsi="Tahoma" w:cs="Tahoma"/>
          <w:b/>
          <w:noProof/>
          <w:lang w:eastAsia="sl-SI"/>
        </w:rPr>
        <w:t xml:space="preserve"> -</w:t>
      </w:r>
      <w:r w:rsidR="00090D8E">
        <w:rPr>
          <w:rFonts w:ascii="Tahoma" w:eastAsia="Times New Roman" w:hAnsi="Tahoma" w:cs="Tahoma"/>
          <w:b/>
          <w:color w:val="000000"/>
          <w:lang w:eastAsia="sl-SI"/>
        </w:rPr>
        <w:t xml:space="preserve"> </w:t>
      </w:r>
      <w:r w:rsidR="00BF4F9B">
        <w:rPr>
          <w:rFonts w:ascii="Tahoma" w:eastAsia="Times New Roman" w:hAnsi="Tahoma" w:cs="Tahoma"/>
          <w:b/>
          <w:lang w:eastAsia="sl-SI"/>
        </w:rPr>
        <w:t>Gradbena in šamoterska vzdrževalna dela</w:t>
      </w:r>
      <w:r w:rsidR="00090D8E">
        <w:rPr>
          <w:rFonts w:ascii="Tahoma" w:eastAsia="Times New Roman" w:hAnsi="Tahoma" w:cs="Tahoma"/>
          <w:b/>
          <w:lang w:eastAsia="sl-SI"/>
        </w:rPr>
        <w:t xml:space="preserve"> </w:t>
      </w:r>
    </w:p>
    <w:p w14:paraId="515BBD02" w14:textId="77777777" w:rsidR="00090D8E" w:rsidRPr="00090D8E" w:rsidRDefault="00090D8E" w:rsidP="00740DF3">
      <w:pPr>
        <w:keepNext/>
        <w:keepLines/>
        <w:spacing w:after="0" w:line="240" w:lineRule="auto"/>
        <w:jc w:val="both"/>
        <w:rPr>
          <w:rFonts w:ascii="Tahoma" w:eastAsia="Times New Roman" w:hAnsi="Tahoma" w:cs="Tahoma"/>
          <w:lang w:eastAsia="sl-SI"/>
        </w:rPr>
      </w:pPr>
    </w:p>
    <w:p w14:paraId="476EDF73" w14:textId="77777777" w:rsidR="00D8512D" w:rsidRDefault="00D8512D" w:rsidP="00740DF3">
      <w:pPr>
        <w:keepNext/>
        <w:keepLines/>
        <w:spacing w:after="0" w:line="240" w:lineRule="auto"/>
        <w:jc w:val="both"/>
        <w:rPr>
          <w:rFonts w:ascii="Tahoma" w:eastAsia="Times New Roman" w:hAnsi="Tahoma" w:cs="Tahoma"/>
          <w:lang w:eastAsia="sl-SI"/>
        </w:rPr>
      </w:pPr>
    </w:p>
    <w:p w14:paraId="037F23EF" w14:textId="77777777" w:rsidR="00D8512D" w:rsidRDefault="00D8512D" w:rsidP="00740DF3">
      <w:pPr>
        <w:keepNext/>
        <w:keepLines/>
        <w:spacing w:after="0" w:line="240" w:lineRule="auto"/>
        <w:jc w:val="both"/>
        <w:rPr>
          <w:rFonts w:ascii="Tahoma" w:eastAsia="Times New Roman" w:hAnsi="Tahoma" w:cs="Tahoma"/>
          <w:lang w:eastAsia="sl-SI"/>
        </w:rPr>
      </w:pPr>
    </w:p>
    <w:p w14:paraId="3F92438B" w14:textId="77777777" w:rsidR="00F76C30" w:rsidRPr="00090D8E" w:rsidRDefault="00090D8E" w:rsidP="00F76C30">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 xml:space="preserve">Ponudnik poda ceno za vse postavke navedene v predračunu popisa </w:t>
      </w:r>
      <w:r w:rsidR="00261BC5">
        <w:rPr>
          <w:rFonts w:ascii="Tahoma" w:eastAsia="Times New Roman" w:hAnsi="Tahoma" w:cs="Tahoma"/>
          <w:lang w:eastAsia="sl-SI"/>
        </w:rPr>
        <w:t>del</w:t>
      </w:r>
      <w:r w:rsidRPr="00090D8E">
        <w:rPr>
          <w:rFonts w:ascii="Tahoma" w:eastAsia="Times New Roman" w:hAnsi="Tahoma" w:cs="Tahoma"/>
          <w:lang w:eastAsia="sl-SI"/>
        </w:rPr>
        <w:t xml:space="preserve">. </w:t>
      </w:r>
      <w:r w:rsidR="00604485" w:rsidRPr="00090D8E">
        <w:rPr>
          <w:rFonts w:ascii="Tahoma" w:eastAsia="Times New Roman" w:hAnsi="Tahoma" w:cs="Tahoma"/>
          <w:lang w:eastAsia="sl-SI"/>
        </w:rPr>
        <w:t>Celotni predračun popisa</w:t>
      </w:r>
      <w:r w:rsidR="00604485">
        <w:rPr>
          <w:rFonts w:ascii="Tahoma" w:eastAsia="Times New Roman" w:hAnsi="Tahoma" w:cs="Tahoma"/>
          <w:lang w:eastAsia="sl-SI"/>
        </w:rPr>
        <w:t xml:space="preserve"> </w:t>
      </w:r>
      <w:r w:rsidR="00261BC5">
        <w:rPr>
          <w:rFonts w:ascii="Tahoma" w:eastAsia="Times New Roman" w:hAnsi="Tahoma" w:cs="Tahoma"/>
          <w:lang w:eastAsia="sl-SI"/>
        </w:rPr>
        <w:t>del</w:t>
      </w:r>
      <w:r w:rsidR="00604485">
        <w:rPr>
          <w:rFonts w:ascii="Tahoma" w:eastAsia="Times New Roman" w:hAnsi="Tahoma" w:cs="Tahoma"/>
          <w:lang w:eastAsia="sl-SI"/>
        </w:rPr>
        <w:t xml:space="preserve"> se </w:t>
      </w:r>
      <w:r w:rsidR="00740DF3">
        <w:rPr>
          <w:rFonts w:ascii="Tahoma" w:eastAsia="Times New Roman" w:hAnsi="Tahoma" w:cs="Tahoma"/>
          <w:lang w:eastAsia="sl-SI"/>
        </w:rPr>
        <w:t>v pdf. formatu p</w:t>
      </w:r>
      <w:r w:rsidR="00604485">
        <w:rPr>
          <w:rFonts w:ascii="Tahoma" w:eastAsia="Times New Roman" w:hAnsi="Tahoma" w:cs="Tahoma"/>
          <w:lang w:eastAsia="sl-SI"/>
        </w:rPr>
        <w:t xml:space="preserve">riloži za Prilogo 2, ponudnik pa ga </w:t>
      </w:r>
      <w:r w:rsidR="00604485" w:rsidRPr="00090D8E">
        <w:rPr>
          <w:rFonts w:ascii="Tahoma" w:eastAsia="Times New Roman" w:hAnsi="Tahoma" w:cs="Tahoma"/>
          <w:lang w:eastAsia="sl-SI"/>
        </w:rPr>
        <w:t>mora</w:t>
      </w:r>
      <w:r w:rsidR="00604485">
        <w:rPr>
          <w:rFonts w:ascii="Tahoma" w:eastAsia="Times New Roman" w:hAnsi="Tahoma" w:cs="Tahoma"/>
          <w:lang w:eastAsia="sl-SI"/>
        </w:rPr>
        <w:t xml:space="preserve"> priložiti tudi</w:t>
      </w:r>
      <w:r w:rsidR="00604485" w:rsidRPr="00090D8E">
        <w:rPr>
          <w:rFonts w:ascii="Tahoma" w:eastAsia="Times New Roman" w:hAnsi="Tahoma" w:cs="Tahoma"/>
          <w:lang w:eastAsia="sl-SI"/>
        </w:rPr>
        <w:t xml:space="preserve"> v informacijs</w:t>
      </w:r>
      <w:r w:rsidR="00604485">
        <w:rPr>
          <w:rFonts w:ascii="Tahoma" w:eastAsia="Times New Roman" w:hAnsi="Tahoma" w:cs="Tahoma"/>
          <w:lang w:eastAsia="sl-SI"/>
        </w:rPr>
        <w:t>ki</w:t>
      </w:r>
      <w:r w:rsidR="00604485" w:rsidRPr="00090D8E">
        <w:rPr>
          <w:rFonts w:ascii="Tahoma" w:eastAsia="Times New Roman" w:hAnsi="Tahoma" w:cs="Tahoma"/>
          <w:lang w:eastAsia="sl-SI"/>
        </w:rPr>
        <w:t xml:space="preserve"> sistem e-JN v excel formatu</w:t>
      </w:r>
      <w:r w:rsidRPr="00090D8E">
        <w:rPr>
          <w:rFonts w:ascii="Tahoma" w:eastAsia="Times New Roman" w:hAnsi="Tahoma" w:cs="Tahoma"/>
          <w:lang w:eastAsia="sl-SI"/>
        </w:rPr>
        <w:t xml:space="preserve">. </w:t>
      </w:r>
      <w:r w:rsidR="00F76C30" w:rsidRPr="00C50ED5">
        <w:rPr>
          <w:rFonts w:ascii="Tahoma" w:hAnsi="Tahoma" w:cs="Tahoma"/>
        </w:rPr>
        <w:t>Izjavljamo, da sta ponudbena predračuna vsebinsko identična.</w:t>
      </w:r>
    </w:p>
    <w:p w14:paraId="6935FC6B" w14:textId="77777777" w:rsidR="00090D8E" w:rsidRPr="00090D8E" w:rsidRDefault="00090D8E" w:rsidP="00740DF3">
      <w:pPr>
        <w:keepNext/>
        <w:keepLines/>
        <w:spacing w:after="0" w:line="240" w:lineRule="auto"/>
        <w:jc w:val="both"/>
        <w:rPr>
          <w:rFonts w:ascii="Tahoma" w:eastAsia="Times New Roman" w:hAnsi="Tahoma" w:cs="Tahoma"/>
          <w:lang w:eastAsia="sl-SI"/>
        </w:rPr>
      </w:pPr>
    </w:p>
    <w:p w14:paraId="5721754D" w14:textId="77777777" w:rsidR="00090D8E" w:rsidRPr="00090D8E" w:rsidRDefault="00090D8E" w:rsidP="00740DF3">
      <w:pPr>
        <w:keepNext/>
        <w:keepLines/>
        <w:spacing w:after="0" w:line="240" w:lineRule="auto"/>
        <w:jc w:val="both"/>
        <w:rPr>
          <w:rFonts w:ascii="Tahoma" w:eastAsia="Times New Roman" w:hAnsi="Tahoma" w:cs="Tahoma"/>
          <w:lang w:eastAsia="sl-SI"/>
        </w:rPr>
      </w:pPr>
    </w:p>
    <w:p w14:paraId="399E0269" w14:textId="77777777" w:rsidR="00740DF3" w:rsidRPr="00090D8E" w:rsidRDefault="00740DF3" w:rsidP="00740DF3">
      <w:pPr>
        <w:keepNext/>
        <w:keepLines/>
        <w:spacing w:after="0" w:line="240" w:lineRule="auto"/>
        <w:jc w:val="both"/>
        <w:rPr>
          <w:rFonts w:ascii="Tahoma" w:eastAsia="Times New Roman" w:hAnsi="Tahoma" w:cs="Tahoma"/>
          <w:lang w:eastAsia="sl-SI"/>
        </w:rPr>
      </w:pPr>
    </w:p>
    <w:p w14:paraId="7DCF3E26" w14:textId="77777777" w:rsidR="00740DF3" w:rsidRPr="00090D8E" w:rsidRDefault="00740DF3" w:rsidP="00740DF3">
      <w:pPr>
        <w:keepNext/>
        <w:keepLines/>
        <w:spacing w:after="0" w:line="240" w:lineRule="auto"/>
        <w:jc w:val="both"/>
        <w:rPr>
          <w:rFonts w:ascii="Tahoma" w:eastAsia="Times New Roman" w:hAnsi="Tahoma" w:cs="Tahoma"/>
          <w:lang w:eastAsia="sl-SI"/>
        </w:rPr>
      </w:pPr>
    </w:p>
    <w:p w14:paraId="12902700" w14:textId="77777777" w:rsidR="00740DF3" w:rsidRPr="00090D8E" w:rsidRDefault="00740DF3" w:rsidP="00740DF3">
      <w:pPr>
        <w:keepNext/>
        <w:keepLines/>
        <w:spacing w:after="0" w:line="240" w:lineRule="auto"/>
        <w:jc w:val="both"/>
        <w:rPr>
          <w:rFonts w:ascii="Tahoma" w:eastAsia="Times New Roman" w:hAnsi="Tahoma" w:cs="Tahoma"/>
          <w:lang w:eastAsia="sl-SI"/>
        </w:rPr>
      </w:pPr>
    </w:p>
    <w:p w14:paraId="3F34F3C1" w14:textId="77777777" w:rsidR="00740DF3" w:rsidRPr="00090D8E" w:rsidRDefault="00740DF3" w:rsidP="00740DF3">
      <w:pPr>
        <w:keepNext/>
        <w:keepLines/>
        <w:spacing w:after="0" w:line="240" w:lineRule="auto"/>
        <w:jc w:val="both"/>
        <w:rPr>
          <w:rFonts w:ascii="Tahoma" w:eastAsia="Times New Roman" w:hAnsi="Tahoma" w:cs="Tahoma"/>
          <w:lang w:eastAsia="sl-SI"/>
        </w:rPr>
      </w:pPr>
    </w:p>
    <w:p w14:paraId="6D781B43" w14:textId="77777777" w:rsidR="00090D8E" w:rsidRPr="00090D8E" w:rsidRDefault="00090D8E" w:rsidP="00740DF3">
      <w:pPr>
        <w:keepNext/>
        <w:keepLines/>
        <w:spacing w:after="0" w:line="240" w:lineRule="auto"/>
        <w:jc w:val="both"/>
        <w:rPr>
          <w:rFonts w:ascii="Tahoma" w:eastAsia="Times New Roman" w:hAnsi="Tahoma" w:cs="Tahoma"/>
          <w:lang w:eastAsia="sl-SI"/>
        </w:rPr>
      </w:pPr>
    </w:p>
    <w:p w14:paraId="33BAC59D" w14:textId="77777777" w:rsidR="00090D8E" w:rsidRPr="00090D8E" w:rsidRDefault="00090D8E" w:rsidP="00740DF3">
      <w:pPr>
        <w:keepNext/>
        <w:keepLines/>
        <w:spacing w:after="0" w:line="240" w:lineRule="auto"/>
        <w:jc w:val="both"/>
        <w:rPr>
          <w:rFonts w:ascii="Tahoma" w:eastAsia="Times New Roman" w:hAnsi="Tahoma" w:cs="Tahoma"/>
          <w:lang w:eastAsia="sl-SI"/>
        </w:rPr>
      </w:pPr>
    </w:p>
    <w:p w14:paraId="1F3BDDA5" w14:textId="77777777" w:rsidR="00090D8E" w:rsidRPr="00090D8E" w:rsidRDefault="00090D8E" w:rsidP="00740DF3">
      <w:pPr>
        <w:keepNext/>
        <w:keepLines/>
        <w:spacing w:after="0" w:line="240" w:lineRule="auto"/>
        <w:jc w:val="both"/>
        <w:rPr>
          <w:rFonts w:ascii="Tahoma" w:eastAsia="Times New Roman" w:hAnsi="Tahoma" w:cs="Tahoma"/>
          <w:lang w:eastAsia="sl-SI"/>
        </w:rPr>
      </w:pPr>
    </w:p>
    <w:p w14:paraId="56B2D2F7" w14:textId="77777777" w:rsidR="00090D8E" w:rsidRPr="00090D8E" w:rsidRDefault="00090D8E" w:rsidP="00740DF3">
      <w:pPr>
        <w:keepNext/>
        <w:keepLines/>
        <w:spacing w:after="0" w:line="240" w:lineRule="auto"/>
        <w:jc w:val="both"/>
        <w:rPr>
          <w:rFonts w:ascii="Tahoma" w:eastAsia="Times New Roman" w:hAnsi="Tahoma" w:cs="Tahoma"/>
          <w:lang w:eastAsia="sl-SI"/>
        </w:rPr>
      </w:pPr>
    </w:p>
    <w:p w14:paraId="25542746" w14:textId="77777777" w:rsidR="00090D8E" w:rsidRPr="00090D8E" w:rsidRDefault="00090D8E" w:rsidP="00740DF3">
      <w:pPr>
        <w:keepNext/>
        <w:keepLines/>
        <w:spacing w:after="0" w:line="240" w:lineRule="auto"/>
        <w:jc w:val="both"/>
        <w:rPr>
          <w:rFonts w:ascii="Tahoma" w:eastAsia="Times New Roman" w:hAnsi="Tahoma" w:cs="Tahoma"/>
          <w:lang w:eastAsia="sl-SI"/>
        </w:rPr>
      </w:pPr>
    </w:p>
    <w:p w14:paraId="28735E3B" w14:textId="77777777" w:rsidR="00090D8E" w:rsidRPr="00090D8E" w:rsidRDefault="00090D8E" w:rsidP="00740DF3">
      <w:pPr>
        <w:keepNext/>
        <w:keepLines/>
        <w:spacing w:after="0" w:line="240" w:lineRule="auto"/>
        <w:jc w:val="both"/>
        <w:rPr>
          <w:rFonts w:ascii="Tahoma" w:eastAsia="Times New Roman" w:hAnsi="Tahoma" w:cs="Tahoma"/>
          <w:lang w:eastAsia="sl-SI"/>
        </w:rPr>
      </w:pPr>
    </w:p>
    <w:p w14:paraId="6CF2C0F1" w14:textId="77777777" w:rsidR="00090D8E" w:rsidRPr="00090D8E" w:rsidRDefault="00090D8E" w:rsidP="00740DF3">
      <w:pPr>
        <w:keepNext/>
        <w:keepLines/>
        <w:spacing w:after="0" w:line="240" w:lineRule="auto"/>
        <w:jc w:val="both"/>
        <w:rPr>
          <w:rFonts w:ascii="Tahoma" w:eastAsia="Times New Roman" w:hAnsi="Tahoma" w:cs="Tahoma"/>
          <w:lang w:eastAsia="sl-SI"/>
        </w:rPr>
      </w:pPr>
    </w:p>
    <w:p w14:paraId="37E0D0A4" w14:textId="77777777" w:rsidR="00090D8E" w:rsidRPr="00090D8E" w:rsidRDefault="00090D8E" w:rsidP="00740DF3">
      <w:pPr>
        <w:keepNext/>
        <w:keepLines/>
        <w:spacing w:after="0" w:line="240" w:lineRule="auto"/>
        <w:jc w:val="both"/>
        <w:rPr>
          <w:rFonts w:ascii="Tahoma" w:eastAsia="Times New Roman" w:hAnsi="Tahoma" w:cs="Tahoma"/>
          <w:lang w:eastAsia="sl-SI"/>
        </w:rPr>
      </w:pPr>
    </w:p>
    <w:p w14:paraId="46B0FD6B" w14:textId="77777777" w:rsidR="00090D8E" w:rsidRPr="00090D8E" w:rsidRDefault="00090D8E" w:rsidP="00740DF3">
      <w:pPr>
        <w:keepNext/>
        <w:keepLines/>
        <w:spacing w:after="0" w:line="240" w:lineRule="auto"/>
        <w:jc w:val="both"/>
        <w:rPr>
          <w:rFonts w:ascii="Tahoma" w:eastAsia="Times New Roman" w:hAnsi="Tahoma" w:cs="Tahoma"/>
          <w:lang w:eastAsia="sl-SI"/>
        </w:rPr>
      </w:pPr>
    </w:p>
    <w:p w14:paraId="0EF6C38C" w14:textId="77777777" w:rsidR="00090D8E" w:rsidRPr="00090D8E" w:rsidRDefault="00090D8E" w:rsidP="00740DF3">
      <w:pPr>
        <w:keepNext/>
        <w:keepLines/>
        <w:spacing w:after="0" w:line="240" w:lineRule="auto"/>
        <w:jc w:val="both"/>
        <w:rPr>
          <w:rFonts w:ascii="Tahoma" w:eastAsia="Times New Roman" w:hAnsi="Tahoma" w:cs="Tahoma"/>
          <w:lang w:eastAsia="sl-SI"/>
        </w:rPr>
      </w:pPr>
    </w:p>
    <w:p w14:paraId="2BB884E3" w14:textId="77777777" w:rsidR="00090D8E" w:rsidRPr="00090D8E" w:rsidRDefault="00090D8E" w:rsidP="00740DF3">
      <w:pPr>
        <w:keepNext/>
        <w:keepLines/>
        <w:spacing w:after="0" w:line="240" w:lineRule="auto"/>
        <w:jc w:val="both"/>
        <w:rPr>
          <w:rFonts w:ascii="Tahoma" w:eastAsia="Times New Roman" w:hAnsi="Tahoma" w:cs="Tahoma"/>
          <w:lang w:eastAsia="sl-SI"/>
        </w:rPr>
      </w:pPr>
    </w:p>
    <w:p w14:paraId="60CEC6B0" w14:textId="77777777" w:rsidR="00090D8E" w:rsidRPr="00090D8E" w:rsidRDefault="00090D8E" w:rsidP="00740DF3">
      <w:pPr>
        <w:keepNext/>
        <w:keepLines/>
        <w:spacing w:after="0" w:line="240" w:lineRule="auto"/>
        <w:jc w:val="both"/>
        <w:rPr>
          <w:rFonts w:ascii="Tahoma" w:eastAsia="Times New Roman" w:hAnsi="Tahoma" w:cs="Tahoma"/>
          <w:lang w:eastAsia="sl-SI"/>
        </w:rPr>
      </w:pPr>
    </w:p>
    <w:p w14:paraId="77A9400D" w14:textId="77777777" w:rsidR="00090D8E" w:rsidRPr="00090D8E" w:rsidRDefault="00090D8E" w:rsidP="00740DF3">
      <w:pPr>
        <w:keepNext/>
        <w:keepLines/>
        <w:spacing w:after="0" w:line="240" w:lineRule="auto"/>
        <w:jc w:val="both"/>
        <w:rPr>
          <w:rFonts w:ascii="Tahoma" w:eastAsia="Times New Roman" w:hAnsi="Tahoma" w:cs="Tahoma"/>
          <w:lang w:eastAsia="sl-SI"/>
        </w:rPr>
      </w:pPr>
    </w:p>
    <w:p w14:paraId="330B2510" w14:textId="77777777" w:rsidR="00090D8E" w:rsidRPr="00090D8E" w:rsidRDefault="00090D8E" w:rsidP="00740DF3">
      <w:pPr>
        <w:keepNext/>
        <w:keepLines/>
        <w:spacing w:after="0" w:line="240" w:lineRule="auto"/>
        <w:jc w:val="both"/>
        <w:rPr>
          <w:rFonts w:ascii="Tahoma" w:eastAsia="Times New Roman" w:hAnsi="Tahoma" w:cs="Tahoma"/>
          <w:lang w:eastAsia="sl-SI"/>
        </w:rPr>
      </w:pPr>
    </w:p>
    <w:p w14:paraId="4D99B7D8" w14:textId="77777777" w:rsidR="00090D8E" w:rsidRPr="00090D8E" w:rsidRDefault="00090D8E" w:rsidP="00740DF3">
      <w:pPr>
        <w:keepNext/>
        <w:keepLines/>
        <w:spacing w:after="0" w:line="240" w:lineRule="auto"/>
        <w:jc w:val="both"/>
        <w:rPr>
          <w:rFonts w:ascii="Tahoma" w:eastAsia="Times New Roman" w:hAnsi="Tahoma" w:cs="Tahoma"/>
          <w:lang w:eastAsia="sl-SI"/>
        </w:rPr>
      </w:pPr>
    </w:p>
    <w:p w14:paraId="1D2EBBED" w14:textId="77777777" w:rsidR="00090D8E" w:rsidRPr="00090D8E" w:rsidRDefault="00090D8E" w:rsidP="00740DF3">
      <w:pPr>
        <w:keepNext/>
        <w:keepLines/>
        <w:spacing w:after="0" w:line="240" w:lineRule="auto"/>
        <w:jc w:val="both"/>
        <w:rPr>
          <w:rFonts w:ascii="Tahoma" w:eastAsia="Times New Roman" w:hAnsi="Tahoma" w:cs="Tahoma"/>
          <w:lang w:eastAsia="sl-SI"/>
        </w:rPr>
      </w:pPr>
    </w:p>
    <w:p w14:paraId="24EC4080" w14:textId="77777777" w:rsidR="00090D8E" w:rsidRPr="00090D8E" w:rsidRDefault="00090D8E" w:rsidP="00740DF3">
      <w:pPr>
        <w:keepNext/>
        <w:keepLines/>
        <w:spacing w:after="0" w:line="240" w:lineRule="auto"/>
        <w:jc w:val="both"/>
        <w:rPr>
          <w:rFonts w:ascii="Tahoma" w:eastAsia="Times New Roman" w:hAnsi="Tahoma" w:cs="Tahoma"/>
          <w:lang w:eastAsia="sl-SI"/>
        </w:rPr>
      </w:pPr>
    </w:p>
    <w:p w14:paraId="16733A55" w14:textId="77777777" w:rsidR="00090D8E" w:rsidRPr="00090D8E" w:rsidRDefault="00090D8E" w:rsidP="00740DF3">
      <w:pPr>
        <w:keepNext/>
        <w:keepLines/>
        <w:spacing w:after="0" w:line="240" w:lineRule="auto"/>
        <w:jc w:val="both"/>
        <w:rPr>
          <w:rFonts w:ascii="Tahoma" w:eastAsia="Times New Roman" w:hAnsi="Tahoma" w:cs="Tahoma"/>
          <w:lang w:eastAsia="sl-SI"/>
        </w:rPr>
      </w:pPr>
    </w:p>
    <w:p w14:paraId="5D917B76" w14:textId="77777777" w:rsidR="00090D8E" w:rsidRPr="00090D8E" w:rsidRDefault="00090D8E" w:rsidP="00740DF3">
      <w:pPr>
        <w:keepNext/>
        <w:keepLines/>
        <w:spacing w:after="0" w:line="240" w:lineRule="auto"/>
        <w:jc w:val="both"/>
        <w:rPr>
          <w:rFonts w:ascii="Tahoma" w:eastAsia="Times New Roman" w:hAnsi="Tahoma" w:cs="Tahoma"/>
          <w:lang w:eastAsia="sl-SI"/>
        </w:rPr>
      </w:pPr>
    </w:p>
    <w:p w14:paraId="313A3AA1" w14:textId="77777777" w:rsidR="00090D8E" w:rsidRPr="00090D8E" w:rsidRDefault="00090D8E" w:rsidP="00740DF3">
      <w:pPr>
        <w:keepNext/>
        <w:keepLines/>
        <w:spacing w:after="0" w:line="240" w:lineRule="auto"/>
        <w:jc w:val="both"/>
        <w:rPr>
          <w:rFonts w:ascii="Tahoma" w:eastAsia="Times New Roman" w:hAnsi="Tahoma" w:cs="Tahoma"/>
          <w:lang w:eastAsia="sl-SI"/>
        </w:rPr>
      </w:pPr>
    </w:p>
    <w:p w14:paraId="21E80762" w14:textId="77777777" w:rsidR="00090D8E" w:rsidRPr="00090D8E" w:rsidRDefault="00090D8E" w:rsidP="00740DF3">
      <w:pPr>
        <w:keepNext/>
        <w:keepLines/>
        <w:spacing w:after="0" w:line="240" w:lineRule="auto"/>
        <w:jc w:val="both"/>
        <w:rPr>
          <w:rFonts w:ascii="Tahoma" w:eastAsia="Times New Roman" w:hAnsi="Tahoma" w:cs="Tahoma"/>
          <w:lang w:eastAsia="sl-SI"/>
        </w:rPr>
      </w:pPr>
    </w:p>
    <w:p w14:paraId="5D700CB9" w14:textId="77777777" w:rsidR="00090D8E" w:rsidRPr="00090D8E" w:rsidRDefault="00090D8E" w:rsidP="00740DF3">
      <w:pPr>
        <w:keepNext/>
        <w:keepLines/>
        <w:spacing w:after="0" w:line="240" w:lineRule="auto"/>
        <w:jc w:val="both"/>
        <w:rPr>
          <w:rFonts w:ascii="Tahoma" w:eastAsia="Times New Roman" w:hAnsi="Tahoma" w:cs="Tahoma"/>
          <w:lang w:eastAsia="sl-SI"/>
        </w:rPr>
      </w:pPr>
    </w:p>
    <w:p w14:paraId="2EA4F20B" w14:textId="77777777" w:rsidR="00090D8E" w:rsidRPr="00090D8E" w:rsidRDefault="00090D8E" w:rsidP="00740DF3">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090D8E" w14:paraId="21CAF242" w14:textId="77777777" w:rsidTr="00A9443F">
        <w:trPr>
          <w:trHeight w:val="235"/>
        </w:trPr>
        <w:tc>
          <w:tcPr>
            <w:tcW w:w="3402" w:type="dxa"/>
            <w:tcBorders>
              <w:bottom w:val="single" w:sz="4" w:space="0" w:color="auto"/>
            </w:tcBorders>
          </w:tcPr>
          <w:p w14:paraId="08E66BDD" w14:textId="77777777" w:rsidR="00090D8E" w:rsidRPr="00090D8E" w:rsidRDefault="00090D8E" w:rsidP="00740DF3">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0AC4A4ED" w14:textId="77777777" w:rsidR="00090D8E" w:rsidRPr="00090D8E" w:rsidRDefault="00090D8E" w:rsidP="00740DF3">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34F7CEF2" w14:textId="77777777" w:rsidR="00090D8E" w:rsidRPr="00090D8E" w:rsidRDefault="00090D8E" w:rsidP="00740DF3">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090D8E" w14:paraId="4B2739E3" w14:textId="77777777" w:rsidTr="00A9443F">
        <w:trPr>
          <w:trHeight w:val="235"/>
        </w:trPr>
        <w:tc>
          <w:tcPr>
            <w:tcW w:w="3402" w:type="dxa"/>
            <w:tcBorders>
              <w:top w:val="single" w:sz="4" w:space="0" w:color="auto"/>
            </w:tcBorders>
          </w:tcPr>
          <w:p w14:paraId="01BC8760" w14:textId="77777777" w:rsidR="00090D8E" w:rsidRPr="00090D8E" w:rsidRDefault="00090D8E" w:rsidP="00740DF3">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(kraj, datum)</w:t>
            </w:r>
          </w:p>
        </w:tc>
        <w:tc>
          <w:tcPr>
            <w:tcW w:w="2268" w:type="dxa"/>
          </w:tcPr>
          <w:p w14:paraId="38A22699" w14:textId="77777777" w:rsidR="00090D8E" w:rsidRPr="00090D8E" w:rsidRDefault="00090D8E" w:rsidP="00740DF3">
            <w:pPr>
              <w:keepNext/>
              <w:keepLines/>
              <w:spacing w:after="0" w:line="240" w:lineRule="auto"/>
              <w:jc w:val="center"/>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žig</w:t>
            </w:r>
          </w:p>
        </w:tc>
        <w:tc>
          <w:tcPr>
            <w:tcW w:w="3686" w:type="dxa"/>
            <w:tcBorders>
              <w:top w:val="single" w:sz="4" w:space="0" w:color="auto"/>
            </w:tcBorders>
          </w:tcPr>
          <w:p w14:paraId="3FAF8251" w14:textId="77777777" w:rsidR="00090D8E" w:rsidRPr="00090D8E" w:rsidRDefault="00090D8E" w:rsidP="00740DF3">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090D8E">
              <w:rPr>
                <w:rFonts w:ascii="Tahoma" w:eastAsia="Times New Roman" w:hAnsi="Tahoma" w:cs="Tahoma"/>
                <w:snapToGrid w:val="0"/>
                <w:lang w:eastAsia="sl-SI"/>
              </w:rPr>
              <w:t>i</w:t>
            </w:r>
            <w:r w:rsidRPr="00090D8E">
              <w:rPr>
                <w:rFonts w:ascii="Tahoma" w:hAnsi="Tahoma" w:cs="Tahoma"/>
                <w:snapToGrid w:val="0"/>
              </w:rPr>
              <w:t xml:space="preserve">me in priimek </w:t>
            </w:r>
            <w:r w:rsidR="00604485" w:rsidRPr="00090D8E">
              <w:rPr>
                <w:rFonts w:ascii="Tahoma" w:hAnsi="Tahoma" w:cs="Tahoma"/>
                <w:snapToGrid w:val="0"/>
              </w:rPr>
              <w:t>ter podpis</w:t>
            </w:r>
            <w:r w:rsidR="00604485" w:rsidRPr="00090D8E">
              <w:rPr>
                <w:rFonts w:ascii="Tahoma" w:eastAsia="Times New Roman" w:hAnsi="Tahoma" w:cs="Tahoma"/>
                <w:snapToGrid w:val="0"/>
                <w:lang w:eastAsia="sl-SI"/>
              </w:rPr>
              <w:t xml:space="preserve"> </w:t>
            </w:r>
            <w:r w:rsidRPr="00090D8E">
              <w:rPr>
                <w:rFonts w:ascii="Tahoma" w:eastAsia="Times New Roman" w:hAnsi="Tahoma" w:cs="Tahoma"/>
                <w:snapToGrid w:val="0"/>
                <w:lang w:eastAsia="sl-SI"/>
              </w:rPr>
              <w:t>odgovorne osebe</w:t>
            </w:r>
            <w:r w:rsidRPr="00090D8E">
              <w:rPr>
                <w:rFonts w:ascii="Tahoma" w:hAnsi="Tahoma" w:cs="Tahoma"/>
                <w:snapToGrid w:val="0"/>
              </w:rPr>
              <w:t xml:space="preserve"> ponudnika</w:t>
            </w:r>
            <w:r w:rsidRPr="00090D8E">
              <w:rPr>
                <w:rFonts w:ascii="Tahoma" w:eastAsia="Times New Roman" w:hAnsi="Tahoma" w:cs="Tahoma"/>
                <w:snapToGrid w:val="0"/>
                <w:color w:val="000000"/>
                <w:sz w:val="20"/>
                <w:lang w:eastAsia="sl-SI"/>
              </w:rPr>
              <w:t>)</w:t>
            </w:r>
          </w:p>
        </w:tc>
      </w:tr>
    </w:tbl>
    <w:p w14:paraId="3AE498D9" w14:textId="77777777" w:rsidR="00090D8E" w:rsidRPr="00090D8E" w:rsidRDefault="00090D8E" w:rsidP="00740DF3">
      <w:pPr>
        <w:keepNext/>
        <w:keepLines/>
        <w:spacing w:after="0" w:line="240" w:lineRule="auto"/>
        <w:jc w:val="both"/>
        <w:rPr>
          <w:rFonts w:ascii="Tahoma" w:eastAsia="Times New Roman" w:hAnsi="Tahoma" w:cs="Tahoma"/>
          <w:lang w:eastAsia="sl-SI"/>
        </w:rPr>
      </w:pPr>
    </w:p>
    <w:p w14:paraId="6EC89F6F" w14:textId="77777777" w:rsidR="00090D8E" w:rsidRPr="00090D8E" w:rsidRDefault="00090D8E" w:rsidP="00740DF3">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br w:type="page"/>
      </w:r>
    </w:p>
    <w:p w14:paraId="21996707" w14:textId="77777777" w:rsidR="000E0D9E" w:rsidRPr="00C44047" w:rsidRDefault="000E0D9E" w:rsidP="00740DF3">
      <w:pPr>
        <w:keepNext/>
        <w:keepLines/>
        <w:spacing w:after="0" w:line="240" w:lineRule="auto"/>
        <w:jc w:val="right"/>
        <w:rPr>
          <w:rFonts w:ascii="Tahoma" w:eastAsia="Times New Roman" w:hAnsi="Tahoma" w:cs="Tahoma"/>
          <w:b/>
          <w:i/>
          <w:sz w:val="18"/>
          <w:lang w:eastAsia="sl-SI"/>
        </w:rPr>
      </w:pPr>
      <w:r>
        <w:rPr>
          <w:rFonts w:ascii="Tahoma" w:eastAsia="Times New Roman" w:hAnsi="Tahoma" w:cs="Tahoma"/>
          <w:b/>
          <w:i/>
          <w:sz w:val="18"/>
          <w:lang w:eastAsia="sl-SI"/>
        </w:rPr>
        <w:lastRenderedPageBreak/>
        <w:t>Priloga 3/1</w:t>
      </w:r>
    </w:p>
    <w:p w14:paraId="15123B35" w14:textId="77777777" w:rsidR="00090D8E" w:rsidRPr="00C44047" w:rsidRDefault="00090D8E" w:rsidP="00740DF3">
      <w:pPr>
        <w:keepNext/>
        <w:keepLines/>
        <w:tabs>
          <w:tab w:val="left" w:pos="284"/>
        </w:tabs>
        <w:spacing w:after="0" w:line="240" w:lineRule="auto"/>
        <w:jc w:val="both"/>
        <w:rPr>
          <w:rFonts w:ascii="Tahoma" w:eastAsia="Times New Roman" w:hAnsi="Tahoma" w:cs="Tahoma"/>
          <w:b/>
          <w:i/>
          <w:sz w:val="18"/>
          <w:lang w:eastAsia="sl-SI"/>
        </w:rPr>
      </w:pPr>
    </w:p>
    <w:p w14:paraId="7776148D" w14:textId="77777777" w:rsidR="00090D8E" w:rsidRPr="00C44047" w:rsidRDefault="00090D8E" w:rsidP="00740DF3">
      <w:pPr>
        <w:keepNext/>
        <w:keepLines/>
        <w:tabs>
          <w:tab w:val="left" w:pos="284"/>
        </w:tabs>
        <w:spacing w:after="0" w:line="240" w:lineRule="auto"/>
        <w:jc w:val="both"/>
        <w:rPr>
          <w:rFonts w:ascii="Tahoma" w:eastAsia="Times New Roman" w:hAnsi="Tahoma" w:cs="Tahoma"/>
          <w:sz w:val="20"/>
          <w:szCs w:val="20"/>
          <w:lang w:eastAsia="sl-SI"/>
        </w:rPr>
      </w:pPr>
    </w:p>
    <w:p w14:paraId="07FF5D30" w14:textId="77777777" w:rsidR="00090D8E" w:rsidRPr="00C44047" w:rsidRDefault="00090D8E" w:rsidP="00740DF3">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I Z J A V A</w:t>
      </w:r>
    </w:p>
    <w:p w14:paraId="6AA6A691" w14:textId="77777777" w:rsidR="00090D8E" w:rsidRPr="00C44047" w:rsidRDefault="00090D8E" w:rsidP="00740DF3">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O UDELEŽBI FIZIČNIH IN PRAVNIH OSEB V LASTNIŠTVU PONUDNIKA</w:t>
      </w:r>
    </w:p>
    <w:p w14:paraId="1651085B" w14:textId="77777777" w:rsidR="00090D8E" w:rsidRPr="00C44047" w:rsidRDefault="00090D8E" w:rsidP="00740DF3">
      <w:pPr>
        <w:keepNext/>
        <w:keepLines/>
        <w:tabs>
          <w:tab w:val="left" w:pos="284"/>
        </w:tabs>
        <w:spacing w:after="0" w:line="240" w:lineRule="auto"/>
        <w:jc w:val="both"/>
        <w:rPr>
          <w:rFonts w:ascii="Tahoma" w:eastAsia="Times New Roman" w:hAnsi="Tahoma" w:cs="Tahoma"/>
          <w:b/>
          <w:sz w:val="20"/>
          <w:szCs w:val="20"/>
          <w:lang w:eastAsia="sl-SI"/>
        </w:rPr>
      </w:pPr>
    </w:p>
    <w:p w14:paraId="3DBA5251" w14:textId="77777777" w:rsidR="00090D8E" w:rsidRPr="00C44047" w:rsidRDefault="00090D8E" w:rsidP="00740DF3">
      <w:pPr>
        <w:keepNext/>
        <w:keepLines/>
        <w:tabs>
          <w:tab w:val="left" w:pos="284"/>
        </w:tabs>
        <w:spacing w:after="0" w:line="240" w:lineRule="auto"/>
        <w:jc w:val="both"/>
        <w:rPr>
          <w:rFonts w:ascii="Tahoma" w:eastAsia="Times New Roman" w:hAnsi="Tahoma" w:cs="Tahoma"/>
          <w:b/>
          <w:sz w:val="20"/>
          <w:szCs w:val="20"/>
          <w:lang w:eastAsia="sl-SI"/>
        </w:rPr>
      </w:pPr>
    </w:p>
    <w:p w14:paraId="2FF4BD4D" w14:textId="77777777" w:rsidR="00090D8E" w:rsidRPr="00C44047" w:rsidRDefault="00090D8E" w:rsidP="00740DF3">
      <w:pPr>
        <w:keepNext/>
        <w:keepLines/>
        <w:tabs>
          <w:tab w:val="left" w:pos="284"/>
        </w:tabs>
        <w:spacing w:after="0" w:line="240" w:lineRule="auto"/>
        <w:jc w:val="both"/>
        <w:rPr>
          <w:rFonts w:ascii="Tahoma" w:eastAsia="Times New Roman" w:hAnsi="Tahoma" w:cs="Tahoma"/>
          <w:lang w:eastAsia="sl-SI"/>
        </w:rPr>
      </w:pPr>
    </w:p>
    <w:p w14:paraId="5B0EFE93"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694931CE" w14:textId="77777777" w:rsidR="00090D8E" w:rsidRPr="00C44047" w:rsidRDefault="00090D8E" w:rsidP="00740DF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380894F6" w14:textId="77777777" w:rsidR="00090D8E" w:rsidRPr="00C44047" w:rsidRDefault="00090D8E" w:rsidP="00740DF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3C477523" w14:textId="77777777" w:rsidR="00090D8E" w:rsidRPr="00C44047" w:rsidRDefault="00090D8E" w:rsidP="00740DF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1C659C67" w14:textId="77777777" w:rsidR="00090D8E" w:rsidRPr="00C44047" w:rsidRDefault="00090D8E" w:rsidP="00740DF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012DE959" w14:textId="77777777" w:rsidR="00090D8E" w:rsidRPr="00C44047" w:rsidRDefault="00090D8E" w:rsidP="00740DF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595DAB36" w14:textId="77777777" w:rsidR="00090D8E" w:rsidRPr="00C44047" w:rsidRDefault="00090D8E" w:rsidP="00740DF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__________________________________________________________________</w:t>
      </w:r>
    </w:p>
    <w:p w14:paraId="797E1314" w14:textId="77777777" w:rsidR="00090D8E" w:rsidRPr="00C44047" w:rsidRDefault="00090D8E" w:rsidP="00740DF3">
      <w:pPr>
        <w:keepNext/>
        <w:keepLines/>
        <w:tabs>
          <w:tab w:val="left" w:pos="284"/>
        </w:tabs>
        <w:spacing w:after="0" w:line="240" w:lineRule="auto"/>
        <w:jc w:val="both"/>
        <w:rPr>
          <w:rFonts w:ascii="Tahoma" w:eastAsia="Times New Roman" w:hAnsi="Tahoma" w:cs="Tahoma"/>
          <w:lang w:eastAsia="sl-SI"/>
        </w:rPr>
      </w:pPr>
    </w:p>
    <w:p w14:paraId="74AED11C" w14:textId="77777777" w:rsidR="00090D8E" w:rsidRPr="00C44047" w:rsidRDefault="00090D8E" w:rsidP="00740DF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V zvezi z javnim naročilom </w:t>
      </w:r>
      <w:r w:rsidR="00273C92">
        <w:rPr>
          <w:rFonts w:ascii="Tahoma" w:eastAsia="Times New Roman" w:hAnsi="Tahoma" w:cs="Tahoma"/>
          <w:b/>
          <w:lang w:eastAsia="sl-SI"/>
        </w:rPr>
        <w:t>JPE-SPV-355/24</w:t>
      </w:r>
      <w:r w:rsidRPr="00090D8E">
        <w:rPr>
          <w:rFonts w:ascii="Tahoma" w:eastAsia="Times New Roman" w:hAnsi="Tahoma" w:cs="Tahoma"/>
          <w:b/>
          <w:lang w:eastAsia="sl-SI"/>
        </w:rPr>
        <w:t xml:space="preserve"> - </w:t>
      </w:r>
      <w:r w:rsidR="00BF4F9B">
        <w:rPr>
          <w:rFonts w:ascii="Tahoma" w:eastAsia="Times New Roman" w:hAnsi="Tahoma" w:cs="Tahoma"/>
          <w:b/>
          <w:lang w:eastAsia="sl-SI"/>
        </w:rPr>
        <w:t>Gradbena in šamoterska vzdrževalna dela</w:t>
      </w:r>
      <w:r w:rsidRPr="00090D8E">
        <w:rPr>
          <w:rFonts w:ascii="Tahoma" w:eastAsia="Times New Roman" w:hAnsi="Tahoma" w:cs="Tahoma"/>
          <w:b/>
          <w:lang w:eastAsia="sl-SI"/>
        </w:rPr>
        <w:t xml:space="preserve"> </w:t>
      </w:r>
      <w:r w:rsidRPr="00C44047">
        <w:rPr>
          <w:rFonts w:ascii="Tahoma" w:eastAsia="Times New Roman" w:hAnsi="Tahoma" w:cs="Tahoma"/>
          <w:lang w:eastAsia="sl-SI"/>
        </w:rPr>
        <w:t xml:space="preserve"> </w:t>
      </w:r>
      <w:r w:rsidR="00D379CB" w:rsidRPr="00C44047">
        <w:rPr>
          <w:rFonts w:ascii="Tahoma" w:eastAsia="Times New Roman" w:hAnsi="Tahoma" w:cs="Tahoma"/>
          <w:lang w:eastAsia="sl-SI"/>
        </w:rPr>
        <w:t>posredujemo na osnovi šestega odstavka 14. člena ZIntPK-UPB2 podatke o udeležbi fizičnih in pravnih oseb v lastništvu ponudnika, vključno z udeležbo tihih družbenikov</w:t>
      </w:r>
      <w:r w:rsidR="00D379CB">
        <w:rPr>
          <w:rFonts w:ascii="Tahoma" w:eastAsia="Times New Roman" w:hAnsi="Tahoma" w:cs="Tahoma"/>
          <w:lang w:eastAsia="sl-SI"/>
        </w:rPr>
        <w:t>*,</w:t>
      </w:r>
      <w:r w:rsidR="00D379CB" w:rsidRPr="00C44047">
        <w:rPr>
          <w:rFonts w:ascii="Tahoma" w:eastAsia="Times New Roman" w:hAnsi="Tahoma" w:cs="Tahoma"/>
          <w:lang w:eastAsia="sl-SI"/>
        </w:rPr>
        <w:t xml:space="preserve"> ter gospodarskih subjektih, za katere se glede na določbe zakona, ki ureja gospodarske družbe šteje, da so povezane družbe s ponudnikom</w:t>
      </w:r>
      <w:r w:rsidRPr="00C44047">
        <w:rPr>
          <w:rFonts w:ascii="Tahoma" w:eastAsia="Times New Roman" w:hAnsi="Tahoma" w:cs="Tahoma"/>
          <w:lang w:eastAsia="sl-SI"/>
        </w:rPr>
        <w:t>.</w:t>
      </w:r>
    </w:p>
    <w:p w14:paraId="71992045" w14:textId="77777777" w:rsidR="00090D8E" w:rsidRPr="00C44047" w:rsidRDefault="00090D8E" w:rsidP="00740DF3">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1A77F613" w14:textId="77777777" w:rsidR="00090D8E" w:rsidRPr="00C44047" w:rsidRDefault="00090D8E" w:rsidP="00740DF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0727E5E3" w14:textId="77777777" w:rsidR="00090D8E" w:rsidRPr="00C44047" w:rsidRDefault="00090D8E" w:rsidP="00740DF3">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090D8E" w:rsidRPr="00C44047" w14:paraId="44657E6B"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20AAE4AC"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57135E98"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1D20CB55"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0E2534C1"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090D8E" w:rsidRPr="00C44047" w14:paraId="000BA342"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04AFB274"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635DCEFA"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0DA2790"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C2C7183"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r>
      <w:tr w:rsidR="00090D8E" w:rsidRPr="00C44047" w14:paraId="34AFBAD1"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5982C768"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0928D5F9"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EA575DD"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CA79945"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r>
      <w:tr w:rsidR="00090D8E" w:rsidRPr="00C44047" w14:paraId="49FDDEA2"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549EBA18"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68560036"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652FB1F"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878B67D"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r>
      <w:tr w:rsidR="00090D8E" w:rsidRPr="00C44047" w14:paraId="0EE8E8D3"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2B52C532"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2163C890"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C11F509"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7F22101"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r>
      <w:tr w:rsidR="00090D8E" w:rsidRPr="00C44047" w14:paraId="25B17798"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1838A8BE"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50AE3C71"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7519677"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0061DC9"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r>
      <w:tr w:rsidR="00090D8E" w:rsidRPr="00C44047" w14:paraId="7EDCEF7E"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2445D850"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26884397"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495B91E"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EEB95C2"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r>
    </w:tbl>
    <w:p w14:paraId="7CDCA191"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p w14:paraId="372F2DFD" w14:textId="77777777" w:rsidR="00090D8E" w:rsidRPr="00C44047" w:rsidRDefault="00090D8E" w:rsidP="00740DF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2804158F" w14:textId="77777777" w:rsidR="00090D8E" w:rsidRPr="00C44047" w:rsidRDefault="00090D8E" w:rsidP="00740DF3">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090D8E" w:rsidRPr="00C44047" w14:paraId="126E7BBD"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3FBBCFD6"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23212A1F"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4A59B7E2"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6EF04406"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090D8E" w:rsidRPr="00C44047" w14:paraId="599DA3BC"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338DC852"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614AB047"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959805E"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99E5131"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r>
      <w:tr w:rsidR="00090D8E" w:rsidRPr="00C44047" w14:paraId="476A0878"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0F9F4276"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6BC55034"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BA2C298"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E1003AD"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r>
      <w:tr w:rsidR="00090D8E" w:rsidRPr="00C44047" w14:paraId="20245B43"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49D3D0EA"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5E027B5F"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043C79A"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634D1B7C"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r>
      <w:tr w:rsidR="00090D8E" w:rsidRPr="00C44047" w14:paraId="4C3C678E"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2DCDCC71"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4B28E03E"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A2F9884"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EFAF2AC"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r>
      <w:tr w:rsidR="00090D8E" w:rsidRPr="00C44047" w14:paraId="450DB342"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445D9FD5"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56C981C6"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B846924"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1C2463E"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r>
      <w:tr w:rsidR="00090D8E" w:rsidRPr="00C44047" w14:paraId="0F3D2BC5"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39A2B2D5"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31B376A3"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CDB1C36"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CD62B06"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r>
    </w:tbl>
    <w:p w14:paraId="38C4ECF3"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p w14:paraId="75C2EB95" w14:textId="77777777" w:rsidR="00090D8E" w:rsidRPr="00C44047" w:rsidRDefault="00090D8E" w:rsidP="00740DF3">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b/>
          <w:lang w:eastAsia="sl-SI"/>
        </w:rPr>
        <w:br w:type="page"/>
      </w:r>
      <w:r w:rsidRPr="00C44047">
        <w:rPr>
          <w:rFonts w:ascii="Tahoma" w:eastAsia="Times New Roman" w:hAnsi="Tahoma" w:cs="Tahoma"/>
          <w:b/>
          <w:lang w:eastAsia="sl-SI"/>
        </w:rPr>
        <w:lastRenderedPageBreak/>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14:paraId="51D4B401" w14:textId="77777777" w:rsidR="00090D8E" w:rsidRPr="00C44047" w:rsidRDefault="00090D8E" w:rsidP="00740DF3">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090D8E" w:rsidRPr="00C44047" w14:paraId="5759A0B9"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680A7462"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741FD4A0"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042CF617"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4BE97C7D"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090D8E" w:rsidRPr="00C44047" w14:paraId="6C7568E8"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2477C6D4"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221382E4"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191306E"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9FBD05E"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r>
      <w:tr w:rsidR="00090D8E" w:rsidRPr="00C44047" w14:paraId="24F0A936"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6F468669"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7F9F6D57"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2232A4E8"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BED2D54"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r>
      <w:tr w:rsidR="00090D8E" w:rsidRPr="00C44047" w14:paraId="07A11364"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3F985136"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5170613A"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5F4EDB64"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F4365B0"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r>
      <w:tr w:rsidR="00090D8E" w:rsidRPr="00C44047" w14:paraId="0323F20D"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49719FF2"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2711DEBB"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39A8146"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95E565D"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r>
      <w:tr w:rsidR="00090D8E" w:rsidRPr="00C44047" w14:paraId="55763B82"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15097C0C"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27E888FE"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EDC3E55"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250165A"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r>
      <w:tr w:rsidR="00090D8E" w:rsidRPr="00C44047" w14:paraId="1F33B756"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33D5C8A4"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2B7F00F7"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254BED9"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482A70BC"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tc>
      </w:tr>
    </w:tbl>
    <w:p w14:paraId="1E0D2C52"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p w14:paraId="7A6A039A" w14:textId="77777777" w:rsidR="00090D8E" w:rsidRPr="00C44047" w:rsidRDefault="00090D8E" w:rsidP="00740DF3">
      <w:pPr>
        <w:keepNext/>
        <w:keepLines/>
        <w:tabs>
          <w:tab w:val="left" w:pos="284"/>
        </w:tabs>
        <w:spacing w:after="0" w:line="240" w:lineRule="auto"/>
        <w:jc w:val="both"/>
        <w:rPr>
          <w:rFonts w:ascii="Tahoma" w:eastAsia="Times New Roman" w:hAnsi="Tahoma" w:cs="Tahoma"/>
          <w:lang w:eastAsia="sl-SI"/>
        </w:rPr>
      </w:pPr>
    </w:p>
    <w:p w14:paraId="50192587" w14:textId="77777777" w:rsidR="00090D8E" w:rsidRPr="00C44047" w:rsidRDefault="00090D8E" w:rsidP="00740DF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FC18C2C" w14:textId="77777777" w:rsidR="00090D8E" w:rsidRPr="00C44047" w:rsidRDefault="00090D8E" w:rsidP="00740DF3">
      <w:pPr>
        <w:keepNext/>
        <w:keepLines/>
        <w:tabs>
          <w:tab w:val="left" w:pos="284"/>
        </w:tabs>
        <w:spacing w:after="0" w:line="240" w:lineRule="auto"/>
        <w:jc w:val="both"/>
        <w:rPr>
          <w:rFonts w:ascii="Tahoma" w:eastAsia="Times New Roman" w:hAnsi="Tahoma" w:cs="Tahoma"/>
          <w:lang w:eastAsia="sl-SI"/>
        </w:rPr>
      </w:pPr>
    </w:p>
    <w:p w14:paraId="6F2B75E8" w14:textId="77777777" w:rsidR="00090D8E" w:rsidRPr="00C44047" w:rsidRDefault="00090D8E" w:rsidP="00740DF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za točnost in resničnost podatkov ter se zavedam, da je pogodba v primeru lažne izjave ali neresničnih podatkov o dejstvih v izjavi ničen. Zavezujem se, da bom naročnika obvestil o vsaki spremembi posredovanih podatkov.</w:t>
      </w:r>
    </w:p>
    <w:p w14:paraId="71574448" w14:textId="77777777" w:rsidR="00090D8E" w:rsidRPr="00C44047" w:rsidRDefault="00090D8E" w:rsidP="00740DF3">
      <w:pPr>
        <w:keepNext/>
        <w:keepLines/>
        <w:tabs>
          <w:tab w:val="left" w:pos="284"/>
        </w:tabs>
        <w:spacing w:after="0" w:line="240" w:lineRule="auto"/>
        <w:jc w:val="both"/>
        <w:rPr>
          <w:rFonts w:ascii="Tahoma" w:eastAsia="Times New Roman" w:hAnsi="Tahoma" w:cs="Tahoma"/>
          <w:b/>
          <w:lang w:eastAsia="sl-SI"/>
        </w:rPr>
      </w:pPr>
    </w:p>
    <w:p w14:paraId="3BE379DD" w14:textId="77777777" w:rsidR="00090D8E" w:rsidRPr="00CA1AE3" w:rsidRDefault="00090D8E" w:rsidP="00740DF3">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20C6E8EE" w14:textId="77777777" w:rsidR="00090D8E" w:rsidRPr="00CA1AE3" w:rsidRDefault="00090D8E" w:rsidP="00740DF3">
      <w:pPr>
        <w:keepNext/>
        <w:keepLines/>
        <w:tabs>
          <w:tab w:val="left" w:pos="284"/>
        </w:tabs>
        <w:spacing w:after="0" w:line="240" w:lineRule="auto"/>
        <w:jc w:val="both"/>
        <w:rPr>
          <w:rFonts w:ascii="Tahoma" w:eastAsia="Times New Roman" w:hAnsi="Tahoma" w:cs="Tahoma"/>
          <w:b/>
          <w:lang w:eastAsia="sl-SI"/>
        </w:rPr>
      </w:pPr>
    </w:p>
    <w:p w14:paraId="09E2BD8B" w14:textId="77777777" w:rsidR="00090D8E" w:rsidRPr="00CA1AE3" w:rsidRDefault="00090D8E" w:rsidP="00740DF3">
      <w:pPr>
        <w:keepNext/>
        <w:keepLines/>
        <w:tabs>
          <w:tab w:val="left" w:pos="284"/>
        </w:tabs>
        <w:spacing w:after="0" w:line="240" w:lineRule="auto"/>
        <w:jc w:val="both"/>
        <w:rPr>
          <w:rFonts w:ascii="Tahoma" w:eastAsia="Times New Roman" w:hAnsi="Tahoma" w:cs="Tahoma"/>
          <w:b/>
          <w:sz w:val="20"/>
          <w:szCs w:val="20"/>
          <w:lang w:eastAsia="sl-SI"/>
        </w:rPr>
      </w:pPr>
    </w:p>
    <w:p w14:paraId="5A8E311F" w14:textId="77777777" w:rsidR="00090D8E" w:rsidRPr="00CA1AE3" w:rsidRDefault="00090D8E" w:rsidP="00740DF3">
      <w:pPr>
        <w:keepNext/>
        <w:keepLines/>
        <w:tabs>
          <w:tab w:val="left" w:pos="284"/>
        </w:tabs>
        <w:spacing w:after="0" w:line="240" w:lineRule="auto"/>
        <w:jc w:val="both"/>
        <w:rPr>
          <w:rFonts w:ascii="Tahoma" w:eastAsia="Times New Roman" w:hAnsi="Tahoma" w:cs="Tahoma"/>
          <w:b/>
          <w:sz w:val="20"/>
          <w:szCs w:val="20"/>
          <w:lang w:eastAsia="sl-SI"/>
        </w:rPr>
      </w:pPr>
    </w:p>
    <w:p w14:paraId="1BFF51DF" w14:textId="77777777" w:rsidR="00090D8E" w:rsidRPr="00CA1AE3" w:rsidRDefault="00090D8E" w:rsidP="00740DF3">
      <w:pPr>
        <w:keepNext/>
        <w:keepLines/>
        <w:tabs>
          <w:tab w:val="left" w:pos="284"/>
        </w:tabs>
        <w:spacing w:after="0" w:line="240" w:lineRule="auto"/>
        <w:jc w:val="both"/>
        <w:rPr>
          <w:rFonts w:ascii="Tahoma" w:eastAsia="Times New Roman" w:hAnsi="Tahoma" w:cs="Tahoma"/>
          <w:b/>
          <w:sz w:val="20"/>
          <w:szCs w:val="20"/>
          <w:lang w:eastAsia="sl-SI"/>
        </w:rPr>
      </w:pPr>
    </w:p>
    <w:p w14:paraId="2CF4A929" w14:textId="77777777" w:rsidR="00090D8E" w:rsidRPr="00CA1AE3" w:rsidRDefault="00090D8E" w:rsidP="00740DF3">
      <w:pPr>
        <w:keepNext/>
        <w:keepLines/>
        <w:tabs>
          <w:tab w:val="left" w:pos="284"/>
        </w:tabs>
        <w:spacing w:after="0" w:line="240" w:lineRule="auto"/>
        <w:jc w:val="both"/>
        <w:rPr>
          <w:rFonts w:ascii="Tahoma" w:eastAsia="Times New Roman" w:hAnsi="Tahoma" w:cs="Tahoma"/>
          <w:b/>
          <w:sz w:val="20"/>
          <w:szCs w:val="20"/>
          <w:lang w:eastAsia="sl-SI"/>
        </w:rPr>
      </w:pPr>
    </w:p>
    <w:p w14:paraId="410A58DF" w14:textId="77777777" w:rsidR="00090D8E" w:rsidRPr="00712BC8" w:rsidRDefault="00090D8E" w:rsidP="00740DF3">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90D8E" w:rsidRPr="00712BC8" w14:paraId="1C5662AE" w14:textId="77777777" w:rsidTr="00A9443F">
        <w:trPr>
          <w:trHeight w:val="235"/>
        </w:trPr>
        <w:tc>
          <w:tcPr>
            <w:tcW w:w="2977" w:type="dxa"/>
            <w:tcBorders>
              <w:bottom w:val="single" w:sz="4" w:space="0" w:color="auto"/>
            </w:tcBorders>
          </w:tcPr>
          <w:p w14:paraId="450027B9" w14:textId="77777777" w:rsidR="00090D8E" w:rsidRPr="00712BC8" w:rsidRDefault="00090D8E" w:rsidP="00740DF3">
            <w:pPr>
              <w:keepNext/>
              <w:keepLines/>
              <w:spacing w:after="0" w:line="240" w:lineRule="auto"/>
              <w:jc w:val="both"/>
              <w:rPr>
                <w:rFonts w:ascii="Tahoma" w:eastAsia="Times New Roman" w:hAnsi="Tahoma" w:cs="Tahoma"/>
                <w:snapToGrid w:val="0"/>
                <w:color w:val="000000"/>
                <w:lang w:eastAsia="sl-SI"/>
              </w:rPr>
            </w:pPr>
          </w:p>
        </w:tc>
        <w:tc>
          <w:tcPr>
            <w:tcW w:w="2694" w:type="dxa"/>
          </w:tcPr>
          <w:p w14:paraId="3200AD57" w14:textId="77777777" w:rsidR="00090D8E" w:rsidRPr="00712BC8" w:rsidRDefault="00090D8E" w:rsidP="00740DF3">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5F06A0DF" w14:textId="77777777" w:rsidR="00090D8E" w:rsidRPr="00712BC8" w:rsidRDefault="00090D8E" w:rsidP="00740DF3">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90D8E" w:rsidRPr="00712BC8" w14:paraId="3D77F4F9" w14:textId="77777777" w:rsidTr="00A9443F">
        <w:trPr>
          <w:trHeight w:val="235"/>
        </w:trPr>
        <w:tc>
          <w:tcPr>
            <w:tcW w:w="2977" w:type="dxa"/>
            <w:tcBorders>
              <w:top w:val="single" w:sz="4" w:space="0" w:color="auto"/>
            </w:tcBorders>
          </w:tcPr>
          <w:p w14:paraId="3914749E" w14:textId="77777777" w:rsidR="00090D8E" w:rsidRPr="00712BC8" w:rsidRDefault="00090D8E" w:rsidP="00740DF3">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60CAAF35" w14:textId="77777777" w:rsidR="00090D8E" w:rsidRPr="00712BC8" w:rsidRDefault="00090D8E" w:rsidP="00740DF3">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5AB06DFA" w14:textId="77777777" w:rsidR="00090D8E" w:rsidRPr="00712BC8" w:rsidRDefault="00090D8E" w:rsidP="00740DF3">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3DFDD68A" w14:textId="77777777" w:rsidR="00090D8E" w:rsidRPr="00CA1AE3" w:rsidRDefault="00090D8E" w:rsidP="00740DF3">
      <w:pPr>
        <w:keepNext/>
        <w:keepLines/>
        <w:tabs>
          <w:tab w:val="left" w:pos="284"/>
        </w:tabs>
        <w:spacing w:after="0" w:line="240" w:lineRule="auto"/>
        <w:jc w:val="both"/>
        <w:rPr>
          <w:rFonts w:ascii="Tahoma" w:eastAsia="Times New Roman" w:hAnsi="Tahoma" w:cs="Tahoma"/>
          <w:sz w:val="20"/>
          <w:szCs w:val="20"/>
          <w:lang w:eastAsia="sl-SI"/>
        </w:rPr>
      </w:pPr>
    </w:p>
    <w:p w14:paraId="4E1C3D0E" w14:textId="77777777" w:rsidR="00090D8E" w:rsidRPr="00CA1AE3" w:rsidRDefault="00090D8E" w:rsidP="00740DF3">
      <w:pPr>
        <w:keepNext/>
        <w:keepLines/>
        <w:tabs>
          <w:tab w:val="left" w:pos="284"/>
        </w:tabs>
        <w:spacing w:after="0" w:line="240" w:lineRule="auto"/>
        <w:jc w:val="both"/>
        <w:rPr>
          <w:rFonts w:ascii="Tahoma" w:eastAsia="Times New Roman" w:hAnsi="Tahoma" w:cs="Tahoma"/>
          <w:sz w:val="20"/>
          <w:szCs w:val="20"/>
          <w:lang w:eastAsia="sl-SI"/>
        </w:rPr>
      </w:pPr>
    </w:p>
    <w:p w14:paraId="2C5F2285" w14:textId="77777777" w:rsidR="00090D8E" w:rsidRPr="00CA1AE3" w:rsidRDefault="00090D8E" w:rsidP="00740DF3">
      <w:pPr>
        <w:keepNext/>
        <w:keepLines/>
        <w:tabs>
          <w:tab w:val="left" w:pos="284"/>
        </w:tabs>
        <w:spacing w:after="0" w:line="240" w:lineRule="auto"/>
        <w:jc w:val="both"/>
        <w:rPr>
          <w:rFonts w:ascii="Tahoma" w:eastAsia="Times New Roman" w:hAnsi="Tahoma" w:cs="Tahoma"/>
          <w:sz w:val="20"/>
          <w:szCs w:val="20"/>
          <w:lang w:eastAsia="sl-SI"/>
        </w:rPr>
      </w:pPr>
    </w:p>
    <w:p w14:paraId="58BC1963" w14:textId="77777777" w:rsidR="00090D8E" w:rsidRPr="00CA1AE3" w:rsidRDefault="00090D8E" w:rsidP="00740DF3">
      <w:pPr>
        <w:keepNext/>
        <w:keepLines/>
        <w:tabs>
          <w:tab w:val="left" w:pos="284"/>
        </w:tabs>
        <w:spacing w:after="0" w:line="240" w:lineRule="auto"/>
        <w:jc w:val="both"/>
        <w:rPr>
          <w:rFonts w:ascii="Tahoma" w:eastAsia="Times New Roman" w:hAnsi="Tahoma" w:cs="Tahoma"/>
          <w:sz w:val="20"/>
          <w:szCs w:val="20"/>
          <w:lang w:eastAsia="sl-SI"/>
        </w:rPr>
      </w:pPr>
    </w:p>
    <w:p w14:paraId="4326D956" w14:textId="77777777" w:rsidR="00090D8E" w:rsidRPr="00CA1AE3" w:rsidRDefault="00090D8E" w:rsidP="00740DF3">
      <w:pPr>
        <w:keepNext/>
        <w:keepLines/>
        <w:tabs>
          <w:tab w:val="left" w:pos="284"/>
        </w:tabs>
        <w:spacing w:after="0" w:line="240" w:lineRule="auto"/>
        <w:jc w:val="both"/>
        <w:rPr>
          <w:rFonts w:ascii="Tahoma" w:eastAsia="Times New Roman" w:hAnsi="Tahoma" w:cs="Tahoma"/>
          <w:i/>
          <w:sz w:val="18"/>
          <w:lang w:eastAsia="sl-SI"/>
        </w:rPr>
      </w:pPr>
    </w:p>
    <w:p w14:paraId="446C8113" w14:textId="77777777" w:rsidR="00090D8E" w:rsidRPr="00CA1AE3" w:rsidRDefault="00090D8E" w:rsidP="00740DF3">
      <w:pPr>
        <w:keepNext/>
        <w:keepLines/>
        <w:tabs>
          <w:tab w:val="left" w:pos="284"/>
        </w:tabs>
        <w:spacing w:after="0" w:line="240" w:lineRule="auto"/>
        <w:jc w:val="both"/>
        <w:rPr>
          <w:rFonts w:ascii="Tahoma" w:eastAsia="Times New Roman" w:hAnsi="Tahoma" w:cs="Tahoma"/>
          <w:i/>
          <w:sz w:val="18"/>
          <w:lang w:eastAsia="sl-SI"/>
        </w:rPr>
      </w:pPr>
    </w:p>
    <w:p w14:paraId="11A07EA9" w14:textId="77777777" w:rsidR="00090D8E" w:rsidRPr="00CA1AE3" w:rsidRDefault="00090D8E" w:rsidP="00740DF3">
      <w:pPr>
        <w:keepNext/>
        <w:keepLines/>
        <w:tabs>
          <w:tab w:val="left" w:pos="284"/>
        </w:tabs>
        <w:spacing w:after="0" w:line="240" w:lineRule="auto"/>
        <w:jc w:val="both"/>
        <w:rPr>
          <w:rFonts w:ascii="Tahoma" w:eastAsia="Times New Roman" w:hAnsi="Tahoma" w:cs="Tahoma"/>
          <w:i/>
          <w:sz w:val="18"/>
          <w:lang w:eastAsia="sl-SI"/>
        </w:rPr>
      </w:pPr>
      <w:r w:rsidRPr="00CA1AE3">
        <w:rPr>
          <w:rFonts w:ascii="Tahoma" w:eastAsia="Times New Roman" w:hAnsi="Tahoma" w:cs="Tahoma"/>
          <w:b/>
          <w:i/>
          <w:sz w:val="18"/>
          <w:lang w:eastAsia="sl-SI"/>
        </w:rPr>
        <w:t>Navodilo:</w:t>
      </w:r>
      <w:r w:rsidRPr="00CA1AE3">
        <w:rPr>
          <w:rFonts w:ascii="Tahoma" w:eastAsia="Times New Roman" w:hAnsi="Tahoma" w:cs="Tahoma"/>
          <w:i/>
          <w:sz w:val="18"/>
          <w:lang w:eastAsia="sl-SI"/>
        </w:rPr>
        <w:t xml:space="preserve"> </w:t>
      </w:r>
    </w:p>
    <w:p w14:paraId="5527DB2E" w14:textId="77777777" w:rsidR="00090D8E" w:rsidRPr="00CA1AE3" w:rsidRDefault="00090D8E" w:rsidP="00740DF3">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75105FFB" w14:textId="77777777" w:rsidR="00090D8E" w:rsidRPr="00CA1AE3" w:rsidRDefault="00090D8E" w:rsidP="00740DF3">
      <w:pPr>
        <w:keepNext/>
        <w:keepLines/>
        <w:tabs>
          <w:tab w:val="left" w:pos="284"/>
        </w:tabs>
        <w:spacing w:after="0" w:line="240" w:lineRule="auto"/>
        <w:jc w:val="both"/>
        <w:rPr>
          <w:rFonts w:ascii="Tahoma" w:eastAsia="Times New Roman" w:hAnsi="Tahoma" w:cs="Tahoma"/>
          <w:i/>
          <w:sz w:val="18"/>
          <w:lang w:eastAsia="sl-SI"/>
        </w:rPr>
      </w:pPr>
    </w:p>
    <w:p w14:paraId="103F0C15" w14:textId="77777777" w:rsidR="00090D8E" w:rsidRPr="00CA1AE3" w:rsidRDefault="00090D8E" w:rsidP="00740DF3">
      <w:pPr>
        <w:keepNext/>
        <w:keepLines/>
        <w:tabs>
          <w:tab w:val="left" w:pos="284"/>
        </w:tabs>
        <w:spacing w:after="0" w:line="240" w:lineRule="auto"/>
        <w:jc w:val="both"/>
        <w:rPr>
          <w:rFonts w:ascii="Tahoma" w:eastAsia="Times New Roman" w:hAnsi="Tahoma" w:cs="Tahoma"/>
          <w:i/>
          <w:sz w:val="18"/>
          <w:lang w:eastAsia="sl-SI"/>
        </w:rPr>
      </w:pPr>
    </w:p>
    <w:p w14:paraId="5DBF4AAF" w14:textId="77777777" w:rsidR="00090D8E" w:rsidRPr="00CA1AE3" w:rsidRDefault="00090D8E" w:rsidP="00740DF3">
      <w:pPr>
        <w:keepNext/>
        <w:keepLines/>
        <w:tabs>
          <w:tab w:val="left" w:pos="284"/>
        </w:tabs>
        <w:spacing w:after="0" w:line="240" w:lineRule="auto"/>
        <w:jc w:val="both"/>
        <w:rPr>
          <w:rFonts w:ascii="Tahoma" w:eastAsia="Times New Roman" w:hAnsi="Tahoma" w:cs="Tahoma"/>
          <w:bCs/>
          <w:i/>
          <w:sz w:val="18"/>
          <w:lang w:eastAsia="sl-SI"/>
        </w:rPr>
      </w:pPr>
      <w:r w:rsidRPr="00CA1AE3">
        <w:rPr>
          <w:rFonts w:ascii="Tahoma" w:eastAsia="Times New Roman" w:hAnsi="Tahoma" w:cs="Tahoma"/>
          <w:b/>
          <w:bCs/>
          <w:i/>
          <w:sz w:val="18"/>
          <w:lang w:eastAsia="sl-SI"/>
        </w:rPr>
        <w:t>Opomba:</w:t>
      </w:r>
      <w:r w:rsidRPr="00CA1AE3">
        <w:rPr>
          <w:rFonts w:ascii="Tahoma" w:eastAsia="Times New Roman" w:hAnsi="Tahoma" w:cs="Tahoma"/>
          <w:bCs/>
          <w:i/>
          <w:sz w:val="18"/>
          <w:lang w:eastAsia="sl-SI"/>
        </w:rPr>
        <w:t xml:space="preserve"> </w:t>
      </w:r>
    </w:p>
    <w:p w14:paraId="0EA0F93D" w14:textId="77777777" w:rsidR="00D379CB" w:rsidRPr="004A281B" w:rsidRDefault="00D379CB" w:rsidP="00D379CB">
      <w:pPr>
        <w:keepNext/>
        <w:keepLines/>
        <w:widowControl w:val="0"/>
        <w:numPr>
          <w:ilvl w:val="0"/>
          <w:numId w:val="3"/>
        </w:numPr>
        <w:tabs>
          <w:tab w:val="left" w:pos="284"/>
          <w:tab w:val="num" w:pos="1070"/>
        </w:tabs>
        <w:spacing w:after="0" w:line="240" w:lineRule="auto"/>
        <w:ind w:left="284"/>
        <w:jc w:val="both"/>
        <w:rPr>
          <w:rFonts w:ascii="Tahoma" w:hAnsi="Tahoma" w:cs="Tahoma"/>
          <w:bCs/>
          <w:i/>
          <w:sz w:val="16"/>
        </w:rPr>
      </w:pPr>
      <w:r w:rsidRPr="004A281B">
        <w:rPr>
          <w:rFonts w:ascii="Tahoma" w:eastAsia="Times New Roman" w:hAnsi="Tahoma" w:cs="Tahoma"/>
          <w:i/>
          <w:iCs/>
          <w:sz w:val="16"/>
          <w:lang w:eastAsia="sl-SI"/>
        </w:rPr>
        <w:t xml:space="preserve">V skladu z odgovorom Komisije za preprečevanje korupcije na vprašanje št. 214 z dne 23.2.2012 v zadevi pod št. 0672-1/2012-39 (objavljeno na spletni strani </w:t>
      </w:r>
      <w:hyperlink r:id="rId18" w:history="1">
        <w:r w:rsidRPr="004A281B">
          <w:rPr>
            <w:rFonts w:ascii="Tahoma" w:eastAsia="Times New Roman" w:hAnsi="Tahoma" w:cs="Tahoma"/>
            <w:i/>
            <w:iCs/>
            <w:color w:val="0000FF"/>
            <w:sz w:val="16"/>
            <w:u w:val="single"/>
            <w:lang w:eastAsia="sl-SI"/>
          </w:rPr>
          <w:t>https://www.kpk-rs.si/sl/pogosta-vprasanja</w:t>
        </w:r>
      </w:hyperlink>
      <w:r w:rsidRPr="004A281B">
        <w:rPr>
          <w:rFonts w:ascii="Tahoma" w:eastAsia="Times New Roman" w:hAnsi="Tahoma" w:cs="Tahoma"/>
          <w:i/>
          <w:iCs/>
          <w:sz w:val="16"/>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50864E95" w14:textId="77777777" w:rsidR="00090D8E" w:rsidRPr="00843A6C" w:rsidRDefault="00D379CB" w:rsidP="00D379CB">
      <w:pPr>
        <w:keepNext/>
        <w:keepLines/>
        <w:widowControl w:val="0"/>
        <w:spacing w:after="0" w:line="240" w:lineRule="auto"/>
        <w:ind w:left="284" w:hanging="284"/>
        <w:jc w:val="both"/>
        <w:rPr>
          <w:rFonts w:ascii="Tahoma" w:eastAsia="Times New Roman" w:hAnsi="Tahoma" w:cs="Tahoma"/>
          <w:bCs/>
          <w:i/>
          <w:sz w:val="18"/>
          <w:lang w:eastAsia="sl-SI"/>
        </w:rPr>
      </w:pPr>
      <w:r>
        <w:rPr>
          <w:rFonts w:ascii="Tahoma" w:hAnsi="Tahoma" w:cs="Tahoma"/>
          <w:i/>
          <w:sz w:val="16"/>
        </w:rPr>
        <w:t>*   N</w:t>
      </w:r>
      <w:r w:rsidRPr="00494F27">
        <w:rPr>
          <w:rFonts w:ascii="Tahoma" w:hAnsi="Tahoma" w:cs="Tahoma"/>
          <w:i/>
          <w:sz w:val="16"/>
        </w:rPr>
        <w:t>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w:t>
      </w:r>
      <w:r>
        <w:rPr>
          <w:rFonts w:ascii="Tahoma" w:hAnsi="Tahoma" w:cs="Tahoma"/>
          <w:i/>
          <w:sz w:val="16"/>
        </w:rPr>
        <w:t>u institut tihe družbe obstaja.</w:t>
      </w:r>
      <w:r w:rsidR="00090D8E" w:rsidRPr="00CA1AE3">
        <w:rPr>
          <w:rFonts w:ascii="Tahoma" w:eastAsia="Times New Roman" w:hAnsi="Tahoma" w:cs="Tahoma"/>
          <w:i/>
          <w:sz w:val="18"/>
          <w:lang w:eastAsia="sl-SI"/>
        </w:rPr>
        <w:br w:type="page"/>
      </w:r>
    </w:p>
    <w:p w14:paraId="4B819786" w14:textId="77777777" w:rsidR="00604485" w:rsidRPr="00637345" w:rsidRDefault="00604485" w:rsidP="00740DF3">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lastRenderedPageBreak/>
        <w:t>Priloga 3/2</w:t>
      </w:r>
    </w:p>
    <w:p w14:paraId="459ED103" w14:textId="77777777" w:rsidR="00604485" w:rsidRPr="00637345" w:rsidRDefault="00604485" w:rsidP="00740DF3">
      <w:pPr>
        <w:keepNext/>
        <w:keepLines/>
        <w:widowControl w:val="0"/>
        <w:spacing w:after="0" w:line="240" w:lineRule="auto"/>
        <w:jc w:val="both"/>
        <w:rPr>
          <w:rFonts w:ascii="Tahoma" w:eastAsia="Times New Roman" w:hAnsi="Tahoma" w:cs="Tahoma"/>
          <w:lang w:eastAsia="sl-SI"/>
        </w:rPr>
      </w:pPr>
    </w:p>
    <w:p w14:paraId="78C5380D" w14:textId="77777777" w:rsidR="00090D8E" w:rsidRPr="00D63574" w:rsidRDefault="00090D8E" w:rsidP="00740DF3">
      <w:pPr>
        <w:keepNext/>
        <w:keepLines/>
        <w:spacing w:after="0" w:line="240" w:lineRule="auto"/>
        <w:jc w:val="both"/>
        <w:rPr>
          <w:rFonts w:ascii="Tahoma" w:eastAsia="Times New Roman" w:hAnsi="Tahoma" w:cs="Tahoma"/>
          <w:b/>
          <w:lang w:eastAsia="sl-SI"/>
        </w:rPr>
      </w:pPr>
      <w:r w:rsidRPr="00D63574">
        <w:rPr>
          <w:rFonts w:ascii="Tahoma" w:eastAsia="Times New Roman" w:hAnsi="Tahoma" w:cs="Tahoma"/>
          <w:b/>
          <w:lang w:eastAsia="sl-SI"/>
        </w:rPr>
        <w:t>POOBLASTILO ZA PRIDOBITEV DOKAZILA IZ URADNIH EVIDENCE – ZA FIZIČNE OSEBE</w:t>
      </w:r>
    </w:p>
    <w:p w14:paraId="4104545E" w14:textId="77777777" w:rsidR="00090D8E" w:rsidRDefault="00090D8E" w:rsidP="00740DF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E25678C" w14:textId="77777777" w:rsidR="00090D8E" w:rsidRPr="002E04D2" w:rsidRDefault="00090D8E" w:rsidP="00740DF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Ime in priimek _____________________________________________________________________ </w:t>
      </w:r>
    </w:p>
    <w:p w14:paraId="5C02580C" w14:textId="77777777" w:rsidR="00090D8E" w:rsidRPr="002E04D2" w:rsidRDefault="00090D8E" w:rsidP="00740DF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0F8BDAB" w14:textId="77777777" w:rsidR="00090D8E" w:rsidRPr="002E04D2" w:rsidRDefault="00090D8E" w:rsidP="00740DF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EMŠO ____________________________________________________________________________</w:t>
      </w:r>
    </w:p>
    <w:p w14:paraId="419125E2" w14:textId="77777777" w:rsidR="00090D8E" w:rsidRPr="002E04D2" w:rsidRDefault="00090D8E" w:rsidP="00740DF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86723FE" w14:textId="77777777" w:rsidR="00090D8E" w:rsidRPr="002E04D2" w:rsidRDefault="00090D8E" w:rsidP="00740DF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27DCBFC3" w14:textId="77777777" w:rsidR="00090D8E" w:rsidRDefault="00090D8E" w:rsidP="00740DF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Spodaj podpisani/a, ki sem pri gospodarskemu subjektu </w:t>
      </w:r>
    </w:p>
    <w:p w14:paraId="5AB55250" w14:textId="77777777" w:rsidR="00090D8E" w:rsidRPr="002E04D2" w:rsidRDefault="00090D8E" w:rsidP="00740DF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________________________________________</w:t>
      </w:r>
    </w:p>
    <w:p w14:paraId="7923A2EC" w14:textId="77777777" w:rsidR="00090D8E" w:rsidRPr="002E04D2" w:rsidRDefault="00090D8E" w:rsidP="00740DF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član/ica (ustrezno obkrožiti/označiti):</w:t>
      </w:r>
    </w:p>
    <w:p w14:paraId="672E2C19" w14:textId="77777777" w:rsidR="00090D8E" w:rsidRPr="002E04D2" w:rsidRDefault="00090D8E" w:rsidP="00740DF3">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upravnega organa ali </w:t>
      </w:r>
    </w:p>
    <w:p w14:paraId="715E985D" w14:textId="77777777" w:rsidR="00090D8E" w:rsidRPr="002E04D2" w:rsidRDefault="00090D8E" w:rsidP="00740DF3">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vodstvenega organa ali</w:t>
      </w:r>
    </w:p>
    <w:p w14:paraId="55082D75" w14:textId="77777777" w:rsidR="00090D8E" w:rsidRPr="002E04D2" w:rsidRDefault="00090D8E" w:rsidP="00740DF3">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nadzornega organa </w:t>
      </w:r>
    </w:p>
    <w:p w14:paraId="35C4BD24" w14:textId="77777777" w:rsidR="00090D8E" w:rsidRPr="002E04D2" w:rsidRDefault="00090D8E" w:rsidP="00740DF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798ED89" w14:textId="77777777" w:rsidR="00090D8E" w:rsidRPr="002E04D2" w:rsidRDefault="00090D8E" w:rsidP="00740DF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oziroma imam pooblastila za (ustrezno obkrožiti/označiti):</w:t>
      </w:r>
    </w:p>
    <w:p w14:paraId="20DD8A59" w14:textId="77777777" w:rsidR="00090D8E" w:rsidRPr="002E04D2" w:rsidRDefault="00090D8E" w:rsidP="00740DF3">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njegovo zastopanje ali</w:t>
      </w:r>
    </w:p>
    <w:p w14:paraId="6E11292F" w14:textId="77777777" w:rsidR="00090D8E" w:rsidRPr="002E04D2" w:rsidRDefault="00090D8E" w:rsidP="00740DF3">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odločanje ali</w:t>
      </w:r>
    </w:p>
    <w:p w14:paraId="2365DA66" w14:textId="77777777" w:rsidR="00090D8E" w:rsidRPr="002E04D2" w:rsidRDefault="00090D8E" w:rsidP="00740DF3">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nadzor v njem,</w:t>
      </w:r>
    </w:p>
    <w:p w14:paraId="15784B4E" w14:textId="77777777" w:rsidR="00090D8E" w:rsidRPr="002E04D2" w:rsidRDefault="00090D8E" w:rsidP="00740DF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2EDB76B" w14:textId="77777777" w:rsidR="00090D8E" w:rsidRPr="002E04D2" w:rsidRDefault="00090D8E" w:rsidP="00740DF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b/>
          <w:sz w:val="20"/>
          <w:szCs w:val="20"/>
          <w:lang w:eastAsia="sl-SI"/>
        </w:rPr>
        <w:t>pod kazensko in materialno odgovornostjo</w:t>
      </w:r>
      <w:r w:rsidRPr="002E04D2">
        <w:rPr>
          <w:rFonts w:ascii="Tahoma" w:eastAsia="Times New Roman" w:hAnsi="Tahoma" w:cs="Tahoma"/>
          <w:sz w:val="20"/>
          <w:szCs w:val="20"/>
          <w:lang w:eastAsia="sl-SI"/>
        </w:rPr>
        <w:t xml:space="preserve"> </w:t>
      </w:r>
    </w:p>
    <w:p w14:paraId="34A253AC" w14:textId="77777777" w:rsidR="00090D8E" w:rsidRPr="002E04D2" w:rsidRDefault="00090D8E" w:rsidP="00740DF3">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p>
    <w:p w14:paraId="5270B21E" w14:textId="77777777" w:rsidR="00090D8E" w:rsidRPr="002E04D2" w:rsidRDefault="00090D8E" w:rsidP="00740DF3">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IZJAVLJAM</w:t>
      </w:r>
    </w:p>
    <w:p w14:paraId="486E116C" w14:textId="77777777" w:rsidR="00090D8E" w:rsidRPr="002E04D2" w:rsidRDefault="00090D8E" w:rsidP="00740DF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19F44FC" w14:textId="77777777" w:rsidR="00740DF3" w:rsidRPr="00F76C30" w:rsidRDefault="00740DF3" w:rsidP="00740DF3">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r w:rsidRPr="00F76C30">
        <w:rPr>
          <w:rFonts w:ascii="Tahoma" w:eastAsia="Times New Roman" w:hAnsi="Tahoma" w:cs="Tahoma"/>
          <w:sz w:val="18"/>
          <w:szCs w:val="18"/>
          <w:lang w:eastAsia="sl-SI"/>
        </w:rPr>
        <w:t>da mi ni bila izrečena pravnomočna sodba, ki ima elemente kaznivih dejanj iz Kazenskega zakonika (Uradni list RS, št. 50/12 – uradno prečiščeno besedilo, 54/15,</w:t>
      </w:r>
      <w:r w:rsidRPr="00F76C30">
        <w:rPr>
          <w:rFonts w:ascii="Arial" w:hAnsi="Arial" w:cs="Arial"/>
          <w:color w:val="484848"/>
          <w:sz w:val="24"/>
          <w:szCs w:val="24"/>
          <w:shd w:val="clear" w:color="auto" w:fill="FFFFFF"/>
        </w:rPr>
        <w:t xml:space="preserve"> </w:t>
      </w:r>
      <w:r w:rsidRPr="00F76C30">
        <w:rPr>
          <w:rFonts w:ascii="Tahoma" w:eastAsia="Times New Roman" w:hAnsi="Tahoma" w:cs="Tahoma"/>
          <w:sz w:val="18"/>
          <w:szCs w:val="18"/>
          <w:lang w:eastAsia="sl-SI"/>
        </w:rPr>
        <w:t xml:space="preserve">38/16, 27/17, 23/20, 91/20, 175/20 – ZIUOPDVE in 195/20; v nadaljnjem besedilu: KZ-1), ki so opredeljena v prvem odstavku 75. člena ZJN-3 </w:t>
      </w:r>
    </w:p>
    <w:p w14:paraId="16264ED7" w14:textId="77777777" w:rsidR="00090D8E" w:rsidRPr="002E04D2" w:rsidRDefault="00090D8E" w:rsidP="00740DF3">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56AB5908" w14:textId="77777777" w:rsidR="00090D8E" w:rsidRPr="002E04D2" w:rsidRDefault="00090D8E" w:rsidP="00740DF3">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r w:rsidRPr="002E04D2">
        <w:rPr>
          <w:rFonts w:ascii="Tahoma" w:eastAsia="Times New Roman" w:hAnsi="Tahoma" w:cs="Tahoma"/>
          <w:sz w:val="18"/>
          <w:szCs w:val="18"/>
          <w:lang w:eastAsia="sl-SI"/>
        </w:rPr>
        <w:t>in</w:t>
      </w:r>
    </w:p>
    <w:p w14:paraId="06837A53" w14:textId="77777777" w:rsidR="00090D8E" w:rsidRPr="002E04D2" w:rsidRDefault="00090D8E" w:rsidP="00740DF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CF883A3" w14:textId="77777777" w:rsidR="00090D8E" w:rsidRPr="002E04D2" w:rsidRDefault="00090D8E" w:rsidP="00740DF3">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POOBLAŠČAM</w:t>
      </w:r>
    </w:p>
    <w:p w14:paraId="64DEFAF9" w14:textId="77777777" w:rsidR="00090D8E" w:rsidRPr="002E04D2" w:rsidRDefault="00090D8E" w:rsidP="00740DF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94F1EE9" w14:textId="77777777" w:rsidR="00F76C30" w:rsidRPr="00F76C30" w:rsidRDefault="00090D8E" w:rsidP="00F76C30">
      <w:pPr>
        <w:keepNext/>
        <w:keepLines/>
        <w:tabs>
          <w:tab w:val="left" w:pos="567"/>
          <w:tab w:val="left" w:pos="851"/>
          <w:tab w:val="left" w:pos="993"/>
        </w:tabs>
        <w:suppressAutoHyphens/>
        <w:spacing w:after="0" w:line="240" w:lineRule="auto"/>
        <w:jc w:val="both"/>
        <w:rPr>
          <w:rFonts w:ascii="Tahoma" w:eastAsia="Times New Roman" w:hAnsi="Tahoma" w:cs="Tahoma"/>
          <w:b/>
          <w:sz w:val="18"/>
          <w:szCs w:val="18"/>
          <w:lang w:eastAsia="sl-SI"/>
        </w:rPr>
      </w:pPr>
      <w:r w:rsidRPr="00F76C30">
        <w:rPr>
          <w:rFonts w:ascii="Tahoma" w:eastAsia="Times New Roman" w:hAnsi="Tahoma" w:cs="Tahoma"/>
          <w:sz w:val="18"/>
          <w:szCs w:val="18"/>
          <w:lang w:eastAsia="sl-SI"/>
        </w:rPr>
        <w:t xml:space="preserve">JAVNI HOLDING Ljubljana, d.o.o., Verovškova ulica 70, 1000 Ljubljana, da za potrebe preverjanja izpolnjevanja pogojev v postopku oddaje javnega naročila št. </w:t>
      </w:r>
      <w:r w:rsidR="00273C92" w:rsidRPr="00F76C30">
        <w:rPr>
          <w:rFonts w:ascii="Tahoma" w:eastAsia="Times New Roman" w:hAnsi="Tahoma" w:cs="Tahoma"/>
          <w:b/>
          <w:noProof/>
          <w:sz w:val="18"/>
          <w:szCs w:val="18"/>
          <w:lang w:eastAsia="sl-SI"/>
        </w:rPr>
        <w:t>JPE-SPV-355/24</w:t>
      </w:r>
      <w:r w:rsidRPr="00F76C30">
        <w:rPr>
          <w:rFonts w:ascii="Tahoma" w:eastAsia="Times New Roman" w:hAnsi="Tahoma" w:cs="Tahoma"/>
          <w:b/>
          <w:noProof/>
          <w:sz w:val="18"/>
          <w:szCs w:val="18"/>
          <w:lang w:eastAsia="sl-SI"/>
        </w:rPr>
        <w:t xml:space="preserve"> - </w:t>
      </w:r>
      <w:r w:rsidR="00BF4F9B" w:rsidRPr="00F76C30">
        <w:rPr>
          <w:rFonts w:ascii="Tahoma" w:eastAsia="Times New Roman" w:hAnsi="Tahoma" w:cs="Tahoma"/>
          <w:b/>
          <w:noProof/>
          <w:sz w:val="18"/>
          <w:szCs w:val="18"/>
          <w:lang w:eastAsia="sl-SI"/>
        </w:rPr>
        <w:t>Gradbena in šamoterska vzdrževalna dela</w:t>
      </w:r>
      <w:r w:rsidRPr="00F76C30">
        <w:rPr>
          <w:rFonts w:ascii="Tahoma" w:eastAsia="Times New Roman" w:hAnsi="Tahoma" w:cs="Tahoma"/>
          <w:sz w:val="18"/>
          <w:szCs w:val="18"/>
          <w:lang w:eastAsia="sl-SI"/>
        </w:rPr>
        <w:t xml:space="preserve">, </w:t>
      </w:r>
      <w:r w:rsidR="00F76C30" w:rsidRPr="00F76C30">
        <w:rPr>
          <w:rFonts w:ascii="Tahoma" w:eastAsia="Times New Roman" w:hAnsi="Tahoma" w:cs="Tahoma"/>
          <w:sz w:val="18"/>
          <w:szCs w:val="18"/>
          <w:lang w:eastAsia="sl-SI"/>
        </w:rPr>
        <w:t>pridobi podatke za preveritev ponudbe v skladu z 89. členom ZJN-3 v enotnem informacijskem sistemu – eDosje iz devetega odstavka 77. člena ZJN-3, ter se tudi zavezujemo, da bomo na zahtevo pooblaščenega predstavnika naročnika predložili dodatna pooblastila za preveritev podatkov iz uradnih evidenc.</w:t>
      </w:r>
    </w:p>
    <w:p w14:paraId="4B61C588" w14:textId="77777777" w:rsidR="00090D8E" w:rsidRPr="002E04D2" w:rsidRDefault="00090D8E" w:rsidP="00740DF3">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00E3DA09" w14:textId="77777777" w:rsidR="00090D8E" w:rsidRPr="002E04D2" w:rsidRDefault="00090D8E" w:rsidP="00740DF3">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403046C3" w14:textId="77777777" w:rsidR="00090D8E" w:rsidRPr="002E04D2" w:rsidRDefault="00090D8E" w:rsidP="00740DF3">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090D8E" w:rsidRPr="002E04D2" w14:paraId="3DA5AF63" w14:textId="77777777" w:rsidTr="00A9443F">
        <w:trPr>
          <w:trHeight w:val="235"/>
        </w:trPr>
        <w:tc>
          <w:tcPr>
            <w:tcW w:w="3402" w:type="dxa"/>
            <w:tcBorders>
              <w:top w:val="single" w:sz="4" w:space="0" w:color="auto"/>
            </w:tcBorders>
          </w:tcPr>
          <w:p w14:paraId="1717893A" w14:textId="77777777" w:rsidR="00090D8E" w:rsidRPr="002E04D2" w:rsidRDefault="00090D8E" w:rsidP="00740DF3">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 xml:space="preserve"> (Kraj, datum)</w:t>
            </w:r>
          </w:p>
        </w:tc>
        <w:tc>
          <w:tcPr>
            <w:tcW w:w="2410" w:type="dxa"/>
          </w:tcPr>
          <w:p w14:paraId="7CF8219A" w14:textId="77777777" w:rsidR="00090D8E" w:rsidRPr="002E04D2" w:rsidRDefault="00090D8E" w:rsidP="00740DF3">
            <w:pPr>
              <w:keepNext/>
              <w:keepLines/>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562DFF3D" w14:textId="77777777" w:rsidR="00090D8E" w:rsidRPr="002E04D2" w:rsidRDefault="00090D8E" w:rsidP="00740DF3">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(Podpis fizične osebe)</w:t>
            </w:r>
          </w:p>
        </w:tc>
      </w:tr>
    </w:tbl>
    <w:p w14:paraId="184635D8" w14:textId="77777777" w:rsidR="00090D8E" w:rsidRPr="002E04D2" w:rsidRDefault="00090D8E" w:rsidP="00740DF3">
      <w:pPr>
        <w:keepNext/>
        <w:keepLines/>
        <w:tabs>
          <w:tab w:val="left" w:pos="284"/>
        </w:tabs>
        <w:spacing w:after="0" w:line="240" w:lineRule="auto"/>
        <w:jc w:val="both"/>
        <w:rPr>
          <w:rFonts w:ascii="Tahoma" w:eastAsia="Times New Roman" w:hAnsi="Tahoma" w:cs="Tahoma"/>
          <w:sz w:val="20"/>
          <w:szCs w:val="20"/>
          <w:lang w:eastAsia="sl-SI"/>
        </w:rPr>
      </w:pPr>
    </w:p>
    <w:p w14:paraId="588C60E1" w14:textId="77777777" w:rsidR="00090D8E" w:rsidRPr="002E04D2" w:rsidRDefault="00090D8E" w:rsidP="00740DF3">
      <w:pPr>
        <w:keepNext/>
        <w:keepLines/>
        <w:tabs>
          <w:tab w:val="left" w:pos="284"/>
        </w:tabs>
        <w:spacing w:after="0" w:line="240" w:lineRule="auto"/>
        <w:jc w:val="both"/>
        <w:rPr>
          <w:rFonts w:ascii="Tahoma" w:eastAsia="Times New Roman" w:hAnsi="Tahoma" w:cs="Tahoma"/>
          <w:sz w:val="20"/>
          <w:szCs w:val="20"/>
          <w:lang w:eastAsia="sl-SI"/>
        </w:rPr>
      </w:pPr>
    </w:p>
    <w:p w14:paraId="1C6D8789" w14:textId="77777777" w:rsidR="00090D8E" w:rsidRPr="002E04D2" w:rsidRDefault="00090D8E" w:rsidP="00740DF3">
      <w:pPr>
        <w:keepNext/>
        <w:keepLines/>
        <w:tabs>
          <w:tab w:val="left" w:pos="284"/>
        </w:tabs>
        <w:spacing w:after="0" w:line="240" w:lineRule="auto"/>
        <w:jc w:val="both"/>
        <w:rPr>
          <w:rFonts w:ascii="Tahoma" w:eastAsia="Times New Roman" w:hAnsi="Tahoma" w:cs="Tahoma"/>
          <w:sz w:val="20"/>
          <w:szCs w:val="20"/>
          <w:lang w:eastAsia="sl-SI"/>
        </w:rPr>
      </w:pPr>
    </w:p>
    <w:p w14:paraId="30F5468C" w14:textId="77777777" w:rsidR="00090D8E" w:rsidRPr="002E04D2" w:rsidRDefault="00090D8E" w:rsidP="00740DF3">
      <w:pPr>
        <w:keepNext/>
        <w:keepLines/>
        <w:tabs>
          <w:tab w:val="left" w:pos="284"/>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b/>
          <w:i/>
          <w:sz w:val="16"/>
          <w:szCs w:val="18"/>
          <w:lang w:eastAsia="sl-SI"/>
        </w:rPr>
        <w:t>Navodilo:</w:t>
      </w:r>
      <w:r w:rsidRPr="002E04D2">
        <w:rPr>
          <w:rFonts w:ascii="Tahoma" w:eastAsia="Times New Roman" w:hAnsi="Tahoma" w:cs="Tahoma"/>
          <w:i/>
          <w:sz w:val="16"/>
          <w:szCs w:val="18"/>
          <w:lang w:eastAsia="sl-SI"/>
        </w:rPr>
        <w:t xml:space="preserve"> Izjavo izpolnijo in podpišejo VSE osebe, ki so:</w:t>
      </w:r>
    </w:p>
    <w:p w14:paraId="4CA0300A" w14:textId="77777777" w:rsidR="00090D8E" w:rsidRPr="002E04D2" w:rsidRDefault="00090D8E" w:rsidP="00740DF3">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2E04D2">
        <w:rPr>
          <w:rFonts w:ascii="Tahoma" w:eastAsia="Times New Roman" w:hAnsi="Tahoma" w:cs="Tahoma"/>
          <w:i/>
          <w:iCs/>
          <w:sz w:val="16"/>
          <w:szCs w:val="18"/>
          <w:lang w:eastAsia="sl-SI"/>
        </w:rPr>
        <w:t>oz. subjekt, katerega zmogljivost uporablja ponudnik</w:t>
      </w:r>
      <w:r w:rsidRPr="002E04D2">
        <w:rPr>
          <w:rFonts w:ascii="Tahoma" w:eastAsia="Times New Roman" w:hAnsi="Tahoma" w:cs="Tahoma"/>
          <w:i/>
          <w:sz w:val="16"/>
          <w:szCs w:val="18"/>
          <w:lang w:eastAsia="sl-SI"/>
        </w:rPr>
        <w:t xml:space="preserve"> ali</w:t>
      </w:r>
    </w:p>
    <w:p w14:paraId="385FDEE7" w14:textId="77777777" w:rsidR="00090D8E" w:rsidRPr="002E04D2" w:rsidRDefault="00090D8E" w:rsidP="00740DF3">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ki imajo pooblastila za njegovo zastopanje ali odločanje ali nadzor v njem.</w:t>
      </w:r>
    </w:p>
    <w:p w14:paraId="50F713A4" w14:textId="77777777" w:rsidR="00090D8E" w:rsidRPr="002E04D2" w:rsidRDefault="00090D8E" w:rsidP="00740DF3">
      <w:pPr>
        <w:keepNext/>
        <w:keepLines/>
        <w:tabs>
          <w:tab w:val="left" w:pos="0"/>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V kolikor oseba opravlja več funkcija hkrati, ustrezno označi vse funkcije v katerih nastopa.</w:t>
      </w:r>
    </w:p>
    <w:p w14:paraId="31B95E9C" w14:textId="77777777" w:rsidR="00090D8E" w:rsidRPr="002E04D2" w:rsidRDefault="00090D8E" w:rsidP="00740DF3">
      <w:pPr>
        <w:keepNext/>
        <w:keepLines/>
        <w:spacing w:after="0" w:line="240" w:lineRule="auto"/>
        <w:jc w:val="both"/>
        <w:rPr>
          <w:rFonts w:ascii="Tahoma" w:eastAsia="Times New Roman" w:hAnsi="Tahoma" w:cs="Tahoma"/>
          <w:b/>
          <w:i/>
          <w:sz w:val="16"/>
          <w:szCs w:val="18"/>
          <w:lang w:eastAsia="sl-SI"/>
        </w:rPr>
      </w:pPr>
    </w:p>
    <w:p w14:paraId="2F6F4CF5" w14:textId="77777777" w:rsidR="00090D8E" w:rsidRPr="00D80D3A" w:rsidRDefault="00090D8E" w:rsidP="00740DF3">
      <w:pPr>
        <w:keepNext/>
        <w:keepLines/>
        <w:spacing w:after="0" w:line="240" w:lineRule="auto"/>
        <w:jc w:val="both"/>
        <w:rPr>
          <w:rFonts w:ascii="Tahoma" w:eastAsia="Times New Roman" w:hAnsi="Tahoma" w:cs="Tahoma"/>
          <w:i/>
          <w:sz w:val="18"/>
          <w:lang w:eastAsia="sl-SI"/>
        </w:rPr>
      </w:pPr>
      <w:r w:rsidRPr="002E04D2">
        <w:rPr>
          <w:rFonts w:ascii="Tahoma" w:eastAsia="Times New Roman" w:hAnsi="Tahoma" w:cs="Tahoma"/>
          <w:i/>
          <w:sz w:val="16"/>
          <w:szCs w:val="18"/>
          <w:lang w:eastAsia="sl-SI"/>
        </w:rPr>
        <w:t>Obrazec se po potrebi fotokopira!</w:t>
      </w:r>
    </w:p>
    <w:p w14:paraId="5BE81504" w14:textId="77777777" w:rsidR="00090D8E" w:rsidRPr="00D80D3A" w:rsidRDefault="00090D8E" w:rsidP="00740DF3">
      <w:pPr>
        <w:pStyle w:val="Telobesedila33"/>
        <w:keepNext/>
        <w:keepLines/>
        <w:tabs>
          <w:tab w:val="clear" w:pos="142"/>
          <w:tab w:val="left" w:pos="567"/>
          <w:tab w:val="left" w:pos="851"/>
          <w:tab w:val="left" w:pos="993"/>
        </w:tabs>
        <w:rPr>
          <w:rFonts w:ascii="Tahoma" w:hAnsi="Tahoma" w:cs="Tahoma"/>
          <w:i/>
          <w:sz w:val="18"/>
          <w:lang w:eastAsia="sl-SI"/>
        </w:rPr>
      </w:pPr>
      <w: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090D8E" w:rsidRPr="005B4A18" w14:paraId="01FB3B6B" w14:textId="77777777" w:rsidTr="00A9443F">
        <w:tc>
          <w:tcPr>
            <w:tcW w:w="7740" w:type="dxa"/>
            <w:tcBorders>
              <w:top w:val="single" w:sz="4" w:space="0" w:color="000000"/>
              <w:left w:val="single" w:sz="4" w:space="0" w:color="000000"/>
              <w:bottom w:val="single" w:sz="4" w:space="0" w:color="000000"/>
            </w:tcBorders>
          </w:tcPr>
          <w:p w14:paraId="717B1543" w14:textId="77777777" w:rsidR="00090D8E" w:rsidRPr="005B4A18" w:rsidRDefault="00090D8E" w:rsidP="00740DF3">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lastRenderedPageBreak/>
              <w:br w:type="page"/>
            </w:r>
            <w:r w:rsidRPr="005B4A18">
              <w:rPr>
                <w:rFonts w:ascii="Tahoma" w:eastAsia="Times New Roman" w:hAnsi="Tahoma" w:cs="Tahoma"/>
                <w:b/>
                <w:lang w:eastAsia="sl-SI"/>
              </w:rPr>
              <w:br w:type="page"/>
            </w:r>
            <w:bookmarkStart w:id="23" w:name="_Toc495914071"/>
            <w:r w:rsidRPr="005B4A18">
              <w:rPr>
                <w:rFonts w:ascii="Tahoma" w:eastAsia="Times New Roman" w:hAnsi="Tahoma" w:cs="Tahoma"/>
                <w:b/>
                <w:lang w:eastAsia="sl-SI"/>
              </w:rPr>
              <w:t>UDELEŽBA PODIZVAJALCEV</w:t>
            </w:r>
            <w:bookmarkEnd w:id="23"/>
          </w:p>
        </w:tc>
        <w:tc>
          <w:tcPr>
            <w:tcW w:w="1684" w:type="dxa"/>
            <w:tcBorders>
              <w:top w:val="single" w:sz="4" w:space="0" w:color="000000"/>
              <w:left w:val="single" w:sz="4" w:space="0" w:color="808080"/>
              <w:bottom w:val="single" w:sz="4" w:space="0" w:color="000000"/>
              <w:right w:val="single" w:sz="4" w:space="0" w:color="000000"/>
            </w:tcBorders>
          </w:tcPr>
          <w:p w14:paraId="19EBB13D" w14:textId="77777777" w:rsidR="00090D8E" w:rsidRPr="005B4A18" w:rsidRDefault="00090D8E" w:rsidP="00740DF3">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t>Priloga 4/1</w:t>
            </w:r>
          </w:p>
        </w:tc>
      </w:tr>
    </w:tbl>
    <w:p w14:paraId="1E232B93" w14:textId="77777777" w:rsidR="00090D8E" w:rsidRPr="005B4A18" w:rsidRDefault="00090D8E" w:rsidP="00740DF3">
      <w:pPr>
        <w:keepNext/>
        <w:keepLines/>
        <w:spacing w:after="0" w:line="240" w:lineRule="auto"/>
        <w:jc w:val="both"/>
        <w:rPr>
          <w:rFonts w:ascii="Tahoma" w:eastAsia="Times New Roman" w:hAnsi="Tahoma" w:cs="Tahoma"/>
          <w:lang w:eastAsia="sl-SI"/>
        </w:rPr>
      </w:pPr>
    </w:p>
    <w:p w14:paraId="464B669E" w14:textId="77777777" w:rsidR="00090D8E" w:rsidRPr="005B4A18" w:rsidRDefault="00090D8E" w:rsidP="00740DF3">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Ponudnik: _____________________________________________________________________</w:t>
      </w:r>
    </w:p>
    <w:p w14:paraId="55AC9F6D" w14:textId="77777777" w:rsidR="00090D8E" w:rsidRPr="005B4A18" w:rsidRDefault="00090D8E" w:rsidP="00740DF3">
      <w:pPr>
        <w:keepNext/>
        <w:keepLines/>
        <w:spacing w:after="0" w:line="240" w:lineRule="auto"/>
        <w:jc w:val="both"/>
        <w:rPr>
          <w:rFonts w:ascii="Tahoma" w:eastAsia="Times New Roman" w:hAnsi="Tahoma" w:cs="Tahoma"/>
          <w:lang w:eastAsia="sl-SI"/>
        </w:rPr>
      </w:pPr>
    </w:p>
    <w:p w14:paraId="5A6D053E" w14:textId="77777777" w:rsidR="00090D8E" w:rsidRPr="005B4A18" w:rsidRDefault="00090D8E" w:rsidP="00740DF3">
      <w:pPr>
        <w:keepNext/>
        <w:keepLines/>
        <w:spacing w:after="0" w:line="240" w:lineRule="auto"/>
        <w:jc w:val="both"/>
        <w:rPr>
          <w:rFonts w:ascii="Tahoma" w:eastAsia="Times New Roman" w:hAnsi="Tahoma" w:cs="Tahoma"/>
          <w:lang w:eastAsia="sl-SI"/>
        </w:rPr>
      </w:pPr>
      <w:r w:rsidRPr="005B4A18">
        <w:rPr>
          <w:rFonts w:ascii="Tahoma" w:eastAsia="Times New Roman" w:hAnsi="Tahoma" w:cs="Tahoma"/>
          <w:b/>
        </w:rPr>
        <w:t>Izjavljamo</w:t>
      </w:r>
      <w:r w:rsidRPr="005B4A18">
        <w:rPr>
          <w:rFonts w:ascii="Tahoma" w:eastAsia="Times New Roman" w:hAnsi="Tahoma" w:cs="Tahoma"/>
        </w:rPr>
        <w:t>, da bomo pri izvedbi</w:t>
      </w:r>
      <w:r w:rsidRPr="005B4A18">
        <w:rPr>
          <w:rFonts w:ascii="Tahoma" w:eastAsia="Times New Roman" w:hAnsi="Tahoma" w:cs="Tahoma"/>
          <w:lang w:eastAsia="sl-SI"/>
        </w:rPr>
        <w:t xml:space="preserve"> javnega naročila št. </w:t>
      </w:r>
      <w:r w:rsidR="00273C92">
        <w:rPr>
          <w:rFonts w:ascii="Tahoma" w:eastAsia="Times New Roman" w:hAnsi="Tahoma" w:cs="Tahoma"/>
          <w:b/>
          <w:noProof/>
          <w:lang w:eastAsia="sl-SI"/>
        </w:rPr>
        <w:t>JPE-SPV-355/24</w:t>
      </w:r>
      <w:r w:rsidRPr="00090D8E">
        <w:rPr>
          <w:rFonts w:ascii="Tahoma" w:eastAsia="Times New Roman" w:hAnsi="Tahoma" w:cs="Tahoma"/>
          <w:b/>
          <w:noProof/>
          <w:lang w:eastAsia="sl-SI"/>
        </w:rPr>
        <w:t xml:space="preserve"> - </w:t>
      </w:r>
      <w:r w:rsidR="00BF4F9B">
        <w:rPr>
          <w:rFonts w:ascii="Tahoma" w:eastAsia="Times New Roman" w:hAnsi="Tahoma" w:cs="Tahoma"/>
          <w:b/>
          <w:noProof/>
          <w:lang w:eastAsia="sl-SI"/>
        </w:rPr>
        <w:t>Gradbena in šamoterska vzdrževalna dela</w:t>
      </w:r>
      <w:r w:rsidRPr="00090D8E">
        <w:rPr>
          <w:rFonts w:ascii="Tahoma" w:eastAsia="Times New Roman" w:hAnsi="Tahoma" w:cs="Tahoma"/>
          <w:b/>
          <w:noProof/>
          <w:lang w:eastAsia="sl-SI"/>
        </w:rPr>
        <w:t xml:space="preserve"> </w:t>
      </w:r>
      <w:r w:rsidRPr="005B4A18">
        <w:rPr>
          <w:rFonts w:ascii="Tahoma" w:eastAsia="Times New Roman" w:hAnsi="Tahoma" w:cs="Tahoma"/>
          <w:lang w:eastAsia="sl-SI"/>
        </w:rPr>
        <w:t>sodelovali z naslednjimi podizvajalci:</w:t>
      </w:r>
    </w:p>
    <w:p w14:paraId="236F03E7" w14:textId="77777777" w:rsidR="00090D8E" w:rsidRPr="005B4A18" w:rsidRDefault="00090D8E" w:rsidP="00740DF3">
      <w:pPr>
        <w:keepNext/>
        <w:keepLines/>
        <w:spacing w:after="0" w:line="240" w:lineRule="auto"/>
        <w:jc w:val="both"/>
        <w:rPr>
          <w:rFonts w:ascii="Tahoma" w:eastAsia="Times New Roman" w:hAnsi="Tahoma" w:cs="Tahoma"/>
          <w:b/>
          <w:lang w:eastAsia="sl-SI"/>
        </w:rPr>
      </w:pPr>
      <w:r w:rsidRPr="005B4A18">
        <w:rPr>
          <w:rFonts w:ascii="Tahoma" w:eastAsia="Times New Roman" w:hAnsi="Tahoma" w:cs="Tahoma"/>
          <w:b/>
          <w:lang w:eastAsia="sl-SI"/>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090D8E" w:rsidRPr="005B4A18" w14:paraId="4E8475D4" w14:textId="77777777" w:rsidTr="00A9443F">
        <w:trPr>
          <w:trHeight w:val="460"/>
        </w:trPr>
        <w:tc>
          <w:tcPr>
            <w:tcW w:w="6062" w:type="dxa"/>
            <w:shd w:val="clear" w:color="auto" w:fill="auto"/>
            <w:vAlign w:val="center"/>
          </w:tcPr>
          <w:p w14:paraId="74F5695D" w14:textId="77777777" w:rsidR="00090D8E" w:rsidRPr="005B4A18" w:rsidRDefault="00090D8E" w:rsidP="00740DF3">
            <w:pPr>
              <w:keepNext/>
              <w:keepLines/>
              <w:spacing w:after="0" w:line="240" w:lineRule="auto"/>
              <w:jc w:val="center"/>
              <w:rPr>
                <w:rFonts w:ascii="Tahoma" w:hAnsi="Tahoma" w:cs="Tahoma"/>
              </w:rPr>
            </w:pPr>
            <w:r w:rsidRPr="005B4A18">
              <w:rPr>
                <w:rFonts w:ascii="Tahoma" w:hAnsi="Tahoma" w:cs="Tahoma"/>
                <w:b/>
                <w:bCs/>
              </w:rPr>
              <w:t>NAZIV IN NASLOV PODIZVAJALCA</w:t>
            </w:r>
          </w:p>
        </w:tc>
        <w:tc>
          <w:tcPr>
            <w:tcW w:w="3402" w:type="dxa"/>
            <w:shd w:val="clear" w:color="auto" w:fill="auto"/>
          </w:tcPr>
          <w:p w14:paraId="05D81AB0" w14:textId="77777777" w:rsidR="00090D8E" w:rsidRPr="005B4A18" w:rsidRDefault="00090D8E" w:rsidP="00740DF3">
            <w:pPr>
              <w:keepNext/>
              <w:keepLines/>
              <w:spacing w:after="0" w:line="240" w:lineRule="auto"/>
              <w:jc w:val="center"/>
              <w:rPr>
                <w:rFonts w:ascii="Tahoma" w:hAnsi="Tahoma" w:cs="Tahoma"/>
              </w:rPr>
            </w:pPr>
            <w:r w:rsidRPr="005B4A18">
              <w:rPr>
                <w:rFonts w:ascii="Tahoma" w:hAnsi="Tahoma" w:cs="Tahoma"/>
              </w:rPr>
              <w:t xml:space="preserve">Zahteva za neposredno plačilo od podizvajalca </w:t>
            </w:r>
            <w:r w:rsidRPr="005B4A18">
              <w:rPr>
                <w:rFonts w:ascii="Tahoma" w:hAnsi="Tahoma" w:cs="Tahoma"/>
                <w:b/>
              </w:rPr>
              <w:t xml:space="preserve">DA </w:t>
            </w:r>
            <w:r w:rsidRPr="005B4A18">
              <w:rPr>
                <w:rFonts w:ascii="Tahoma" w:hAnsi="Tahoma" w:cs="Tahoma"/>
              </w:rPr>
              <w:t xml:space="preserve">ali </w:t>
            </w:r>
            <w:r w:rsidRPr="005B4A18">
              <w:rPr>
                <w:rFonts w:ascii="Tahoma" w:hAnsi="Tahoma" w:cs="Tahoma"/>
                <w:b/>
              </w:rPr>
              <w:t>NE</w:t>
            </w:r>
          </w:p>
        </w:tc>
      </w:tr>
      <w:tr w:rsidR="00090D8E" w:rsidRPr="005B4A18" w14:paraId="275B7C7F" w14:textId="77777777" w:rsidTr="00A9443F">
        <w:trPr>
          <w:trHeight w:val="460"/>
        </w:trPr>
        <w:tc>
          <w:tcPr>
            <w:tcW w:w="6062" w:type="dxa"/>
            <w:shd w:val="clear" w:color="auto" w:fill="auto"/>
          </w:tcPr>
          <w:p w14:paraId="4AA92014" w14:textId="77777777" w:rsidR="00090D8E" w:rsidRPr="005B4A18" w:rsidRDefault="00090D8E" w:rsidP="00740DF3">
            <w:pPr>
              <w:keepNext/>
              <w:keepLines/>
              <w:spacing w:after="0" w:line="240" w:lineRule="auto"/>
              <w:jc w:val="both"/>
              <w:rPr>
                <w:rFonts w:ascii="Tahoma" w:hAnsi="Tahoma" w:cs="Tahoma"/>
              </w:rPr>
            </w:pPr>
          </w:p>
        </w:tc>
        <w:tc>
          <w:tcPr>
            <w:tcW w:w="3402" w:type="dxa"/>
            <w:shd w:val="clear" w:color="auto" w:fill="auto"/>
          </w:tcPr>
          <w:p w14:paraId="554085D7" w14:textId="77777777" w:rsidR="00090D8E" w:rsidRPr="005B4A18" w:rsidRDefault="00090D8E" w:rsidP="00740DF3">
            <w:pPr>
              <w:keepNext/>
              <w:keepLines/>
              <w:spacing w:after="0" w:line="240" w:lineRule="auto"/>
              <w:jc w:val="both"/>
              <w:rPr>
                <w:rFonts w:ascii="Tahoma" w:hAnsi="Tahoma" w:cs="Tahoma"/>
              </w:rPr>
            </w:pPr>
          </w:p>
        </w:tc>
      </w:tr>
    </w:tbl>
    <w:p w14:paraId="7BC3E37C" w14:textId="77777777" w:rsidR="00090D8E" w:rsidRPr="005B4A18" w:rsidRDefault="00090D8E" w:rsidP="00740DF3">
      <w:pPr>
        <w:keepNext/>
        <w:keepLines/>
        <w:spacing w:after="0" w:line="240" w:lineRule="auto"/>
        <w:jc w:val="both"/>
        <w:rPr>
          <w:rFonts w:ascii="Tahoma" w:hAnsi="Tahoma" w:cs="Tahoma"/>
          <w:b/>
          <w:bCs/>
        </w:rPr>
      </w:pPr>
    </w:p>
    <w:p w14:paraId="24FAF39A" w14:textId="77777777" w:rsidR="00090D8E" w:rsidRPr="005B4A18" w:rsidRDefault="00090D8E" w:rsidP="00740DF3">
      <w:pPr>
        <w:keepNext/>
        <w:keepLines/>
        <w:spacing w:after="0" w:line="240" w:lineRule="auto"/>
        <w:jc w:val="center"/>
        <w:rPr>
          <w:rFonts w:ascii="Tahoma" w:hAnsi="Tahoma" w:cs="Tahoma"/>
          <w:b/>
          <w:bCs/>
        </w:rPr>
      </w:pPr>
      <w:r w:rsidRPr="005B4A18">
        <w:rPr>
          <w:rFonts w:ascii="Tahoma" w:hAnsi="Tahoma" w:cs="Tahoma"/>
          <w:b/>
          <w:bCs/>
        </w:rPr>
        <w:t>Pooblastilo A: v primeru, da je pri podizvajalcu označeno z "DA" - dajemo</w:t>
      </w:r>
    </w:p>
    <w:p w14:paraId="4A600F9F" w14:textId="77777777" w:rsidR="00090D8E" w:rsidRPr="005B4A18" w:rsidRDefault="00090D8E" w:rsidP="00740DF3">
      <w:pPr>
        <w:keepNext/>
        <w:keepLines/>
        <w:spacing w:after="0" w:line="240" w:lineRule="auto"/>
        <w:jc w:val="center"/>
        <w:rPr>
          <w:rFonts w:ascii="Tahoma" w:hAnsi="Tahoma" w:cs="Tahoma"/>
          <w:b/>
          <w:bCs/>
        </w:rPr>
      </w:pPr>
      <w:r w:rsidRPr="005B4A18">
        <w:rPr>
          <w:rFonts w:ascii="Tahoma" w:hAnsi="Tahoma" w:cs="Tahoma"/>
          <w:b/>
          <w:bCs/>
        </w:rPr>
        <w:t>POOBLASTILO ZA NEPOSREDNO PLAČEVANJE PODIZVAJALCU</w:t>
      </w:r>
    </w:p>
    <w:p w14:paraId="624414D6" w14:textId="77777777" w:rsidR="00090D8E" w:rsidRPr="005B4A18" w:rsidRDefault="00090D8E" w:rsidP="00740DF3">
      <w:pPr>
        <w:keepNext/>
        <w:keepLines/>
        <w:spacing w:after="0" w:line="240" w:lineRule="auto"/>
        <w:jc w:val="both"/>
        <w:rPr>
          <w:rFonts w:ascii="Tahoma" w:hAnsi="Tahoma" w:cs="Tahoma"/>
        </w:rPr>
      </w:pPr>
    </w:p>
    <w:p w14:paraId="68E039EB" w14:textId="77777777" w:rsidR="00090D8E" w:rsidRPr="005B4A18" w:rsidRDefault="00090D8E" w:rsidP="00740DF3">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7D1AE6F3" w14:textId="77777777" w:rsidR="00090D8E" w:rsidRPr="005B4A18" w:rsidRDefault="00090D8E" w:rsidP="00740DF3">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S plačilom posameznega zneska podizvajalcu obveznost naročnika za plačilo ponudniku ugasne do višine tako plačanega zneska podizvajalcu.</w:t>
      </w:r>
    </w:p>
    <w:p w14:paraId="0C1AFEC7" w14:textId="77777777" w:rsidR="00090D8E" w:rsidRPr="005B4A18" w:rsidRDefault="00090D8E" w:rsidP="00740DF3">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5B4A18" w14:paraId="6145BA51" w14:textId="77777777" w:rsidTr="00A9443F">
        <w:trPr>
          <w:trHeight w:val="235"/>
        </w:trPr>
        <w:tc>
          <w:tcPr>
            <w:tcW w:w="3402" w:type="dxa"/>
            <w:tcBorders>
              <w:bottom w:val="single" w:sz="4" w:space="0" w:color="auto"/>
            </w:tcBorders>
          </w:tcPr>
          <w:p w14:paraId="02ACCD92" w14:textId="77777777" w:rsidR="00090D8E" w:rsidRPr="005B4A18" w:rsidRDefault="00090D8E" w:rsidP="00740DF3">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3A571323" w14:textId="77777777" w:rsidR="00090D8E" w:rsidRPr="005B4A18" w:rsidRDefault="00090D8E" w:rsidP="00740DF3">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3985E8EE" w14:textId="77777777" w:rsidR="00090D8E" w:rsidRPr="005B4A18" w:rsidRDefault="00090D8E" w:rsidP="00740DF3">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5B4A18" w14:paraId="50D92C00" w14:textId="77777777" w:rsidTr="00A9443F">
        <w:trPr>
          <w:trHeight w:val="235"/>
        </w:trPr>
        <w:tc>
          <w:tcPr>
            <w:tcW w:w="3402" w:type="dxa"/>
            <w:tcBorders>
              <w:top w:val="single" w:sz="4" w:space="0" w:color="auto"/>
            </w:tcBorders>
          </w:tcPr>
          <w:p w14:paraId="4B0996AF" w14:textId="77777777" w:rsidR="00090D8E" w:rsidRPr="005B4A18" w:rsidRDefault="00090D8E" w:rsidP="00740DF3">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49E68892" w14:textId="77777777" w:rsidR="00090D8E" w:rsidRPr="005B4A18" w:rsidRDefault="00090D8E" w:rsidP="00740DF3">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2C123071" w14:textId="77777777" w:rsidR="00090D8E" w:rsidRPr="005B4A18" w:rsidRDefault="00090D8E" w:rsidP="00740DF3">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004A6BBF" w:rsidRPr="0034267C">
              <w:rPr>
                <w:rFonts w:ascii="Tahoma" w:hAnsi="Tahoma" w:cs="Tahoma"/>
                <w:snapToGrid w:val="0"/>
              </w:rPr>
              <w:t xml:space="preserve">ter podpis </w:t>
            </w:r>
            <w:r w:rsidRPr="0034267C">
              <w:rPr>
                <w:rFonts w:ascii="Tahoma" w:eastAsia="Times New Roman" w:hAnsi="Tahoma" w:cs="Tahoma"/>
                <w:snapToGrid w:val="0"/>
                <w:lang w:eastAsia="sl-SI"/>
              </w:rPr>
              <w:t>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3679EABF" w14:textId="77777777" w:rsidR="00090D8E" w:rsidRPr="005B4A18" w:rsidRDefault="00090D8E" w:rsidP="00740DF3">
      <w:pPr>
        <w:keepNext/>
        <w:keepLines/>
        <w:spacing w:after="0" w:line="240" w:lineRule="auto"/>
        <w:jc w:val="both"/>
        <w:rPr>
          <w:rFonts w:ascii="Tahoma" w:hAnsi="Tahoma" w:cs="Tahoma"/>
          <w:b/>
        </w:rPr>
      </w:pPr>
    </w:p>
    <w:p w14:paraId="7E2F66B1" w14:textId="77777777" w:rsidR="00090D8E" w:rsidRPr="005B4A18" w:rsidRDefault="00090D8E" w:rsidP="00740DF3">
      <w:pPr>
        <w:keepNext/>
        <w:keepLines/>
        <w:spacing w:after="0" w:line="240" w:lineRule="auto"/>
        <w:jc w:val="center"/>
        <w:rPr>
          <w:rFonts w:ascii="Tahoma" w:hAnsi="Tahoma" w:cs="Tahoma"/>
          <w:b/>
          <w:bCs/>
        </w:rPr>
      </w:pPr>
      <w:r w:rsidRPr="005B4A18">
        <w:rPr>
          <w:rFonts w:ascii="Tahoma" w:hAnsi="Tahoma" w:cs="Tahoma"/>
          <w:b/>
          <w:bCs/>
        </w:rPr>
        <w:t>Pooblastilo B: v primeru, da je pri podizvajalcu označeno z "NE" – ne dajemo</w:t>
      </w:r>
    </w:p>
    <w:p w14:paraId="7B83952D" w14:textId="77777777" w:rsidR="00090D8E" w:rsidRPr="005B4A18" w:rsidRDefault="00090D8E" w:rsidP="00740DF3">
      <w:pPr>
        <w:keepNext/>
        <w:keepLines/>
        <w:spacing w:after="0" w:line="240" w:lineRule="auto"/>
        <w:jc w:val="center"/>
        <w:rPr>
          <w:rFonts w:ascii="Tahoma" w:hAnsi="Tahoma" w:cs="Tahoma"/>
          <w:b/>
          <w:bCs/>
        </w:rPr>
      </w:pPr>
      <w:r w:rsidRPr="005B4A18">
        <w:rPr>
          <w:rFonts w:ascii="Tahoma" w:hAnsi="Tahoma" w:cs="Tahoma"/>
          <w:b/>
          <w:bCs/>
        </w:rPr>
        <w:t>POOBLASTILA ZA NEPOSREDNO PLAČEVANJE PODIZVAJALCU</w:t>
      </w:r>
    </w:p>
    <w:p w14:paraId="01FEC960" w14:textId="77777777" w:rsidR="00090D8E" w:rsidRPr="005B4A18" w:rsidRDefault="00090D8E" w:rsidP="00740DF3">
      <w:pPr>
        <w:keepNext/>
        <w:keepLines/>
        <w:spacing w:after="0" w:line="240" w:lineRule="auto"/>
        <w:jc w:val="both"/>
        <w:rPr>
          <w:rFonts w:ascii="Tahoma" w:hAnsi="Tahoma" w:cs="Tahoma"/>
          <w:b/>
        </w:rPr>
      </w:pPr>
    </w:p>
    <w:p w14:paraId="26801C40" w14:textId="77777777" w:rsidR="00090D8E" w:rsidRPr="005B4A18" w:rsidRDefault="00090D8E" w:rsidP="00740DF3">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1BC89BD2" w14:textId="77777777" w:rsidR="00090D8E" w:rsidRPr="005B4A18" w:rsidRDefault="00090D8E" w:rsidP="00740DF3">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p w14:paraId="7A0E863A" w14:textId="77777777" w:rsidR="00090D8E" w:rsidRPr="005B4A18" w:rsidRDefault="00090D8E" w:rsidP="00740DF3">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5B4A18" w14:paraId="18728610" w14:textId="77777777" w:rsidTr="00A9443F">
        <w:trPr>
          <w:trHeight w:val="235"/>
        </w:trPr>
        <w:tc>
          <w:tcPr>
            <w:tcW w:w="3402" w:type="dxa"/>
            <w:tcBorders>
              <w:bottom w:val="single" w:sz="4" w:space="0" w:color="auto"/>
            </w:tcBorders>
          </w:tcPr>
          <w:p w14:paraId="1A404F17" w14:textId="77777777" w:rsidR="00090D8E" w:rsidRPr="005B4A18" w:rsidRDefault="00090D8E" w:rsidP="00740DF3">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3026EE1D" w14:textId="77777777" w:rsidR="00090D8E" w:rsidRPr="005B4A18" w:rsidRDefault="00090D8E" w:rsidP="00740DF3">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60899052" w14:textId="77777777" w:rsidR="00090D8E" w:rsidRPr="005B4A18" w:rsidRDefault="00090D8E" w:rsidP="00740DF3">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5B4A18" w14:paraId="5D7C50C8" w14:textId="77777777" w:rsidTr="00A9443F">
        <w:trPr>
          <w:trHeight w:val="235"/>
        </w:trPr>
        <w:tc>
          <w:tcPr>
            <w:tcW w:w="3402" w:type="dxa"/>
            <w:tcBorders>
              <w:top w:val="single" w:sz="4" w:space="0" w:color="auto"/>
            </w:tcBorders>
          </w:tcPr>
          <w:p w14:paraId="7C8DD958" w14:textId="77777777" w:rsidR="00090D8E" w:rsidRPr="005B4A18" w:rsidRDefault="00090D8E" w:rsidP="00740DF3">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68D7F463" w14:textId="77777777" w:rsidR="00090D8E" w:rsidRPr="005B4A18" w:rsidRDefault="00090D8E" w:rsidP="00740DF3">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3FC757B3" w14:textId="77777777" w:rsidR="00090D8E" w:rsidRPr="005B4A18" w:rsidRDefault="00090D8E" w:rsidP="00740DF3">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004A6BBF" w:rsidRPr="0034267C">
              <w:rPr>
                <w:rFonts w:ascii="Tahoma" w:hAnsi="Tahoma" w:cs="Tahoma"/>
                <w:snapToGrid w:val="0"/>
              </w:rPr>
              <w:t>ter podpis</w:t>
            </w:r>
            <w:r w:rsidR="004A6BBF" w:rsidRPr="0034267C">
              <w:rPr>
                <w:rFonts w:ascii="Tahoma" w:eastAsia="Times New Roman" w:hAnsi="Tahoma" w:cs="Tahoma"/>
                <w:snapToGrid w:val="0"/>
                <w:lang w:eastAsia="sl-SI"/>
              </w:rPr>
              <w:t xml:space="preserve"> </w:t>
            </w:r>
            <w:r w:rsidRPr="0034267C">
              <w:rPr>
                <w:rFonts w:ascii="Tahoma" w:eastAsia="Times New Roman" w:hAnsi="Tahoma" w:cs="Tahoma"/>
                <w:snapToGrid w:val="0"/>
                <w:lang w:eastAsia="sl-SI"/>
              </w:rPr>
              <w:t>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0533F1EF" w14:textId="77777777" w:rsidR="00090D8E" w:rsidRDefault="00090D8E" w:rsidP="00740DF3">
      <w:pPr>
        <w:keepNext/>
        <w:keepLines/>
        <w:tabs>
          <w:tab w:val="left" w:pos="284"/>
        </w:tabs>
        <w:spacing w:after="0" w:line="240" w:lineRule="auto"/>
        <w:jc w:val="both"/>
        <w:rPr>
          <w:rFonts w:ascii="Tahoma" w:hAnsi="Tahoma" w:cs="Tahoma"/>
          <w:b/>
          <w:i/>
          <w:sz w:val="16"/>
          <w:szCs w:val="16"/>
        </w:rPr>
      </w:pPr>
    </w:p>
    <w:p w14:paraId="34D5192B" w14:textId="77777777" w:rsidR="00090D8E" w:rsidRPr="005B4A18" w:rsidRDefault="00090D8E" w:rsidP="00740DF3">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6E335B10" w14:textId="77777777" w:rsidR="00090D8E" w:rsidRPr="005B4A18" w:rsidRDefault="00090D8E" w:rsidP="00740DF3">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433969DA" w14:textId="77777777" w:rsidR="00090D8E" w:rsidRPr="005B4A18" w:rsidRDefault="00090D8E" w:rsidP="00740DF3">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0C9E9F8C" w14:textId="77777777" w:rsidR="00090D8E" w:rsidRPr="005B4A18" w:rsidRDefault="00090D8E" w:rsidP="00740DF3">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 xml:space="preserve">V primeru, da ponudnik ne namerava izvesti javno naročilo s podizvajalcem, obrazca ni potrebno izpolniti ter predložiti.  </w:t>
      </w:r>
    </w:p>
    <w:p w14:paraId="3C5B7F0C" w14:textId="77777777" w:rsidR="00090D8E" w:rsidRPr="005B4A18" w:rsidRDefault="00090D8E" w:rsidP="00740DF3">
      <w:pPr>
        <w:keepNext/>
        <w:keepLines/>
        <w:tabs>
          <w:tab w:val="left" w:pos="567"/>
          <w:tab w:val="num" w:pos="851"/>
          <w:tab w:val="left" w:pos="993"/>
        </w:tabs>
        <w:spacing w:after="0" w:line="240" w:lineRule="auto"/>
        <w:jc w:val="both"/>
        <w:rPr>
          <w:rFonts w:ascii="Tahoma" w:hAnsi="Tahoma" w:cs="Tahoma"/>
          <w:b/>
          <w:i/>
          <w:sz w:val="12"/>
          <w:szCs w:val="12"/>
        </w:rPr>
      </w:pPr>
    </w:p>
    <w:p w14:paraId="1D25CA40" w14:textId="77777777" w:rsidR="00090D8E" w:rsidRPr="005B4A18" w:rsidRDefault="00090D8E" w:rsidP="00740DF3">
      <w:pPr>
        <w:keepNext/>
        <w:keepLines/>
        <w:tabs>
          <w:tab w:val="left" w:pos="567"/>
          <w:tab w:val="num" w:pos="851"/>
          <w:tab w:val="left" w:pos="993"/>
        </w:tabs>
        <w:spacing w:after="0" w:line="240" w:lineRule="auto"/>
        <w:jc w:val="both"/>
        <w:rPr>
          <w:rFonts w:ascii="Tahoma" w:hAnsi="Tahoma" w:cs="Tahoma"/>
          <w:i/>
          <w:sz w:val="16"/>
          <w:szCs w:val="16"/>
        </w:rPr>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p>
    <w:p w14:paraId="4DCCB963" w14:textId="77777777" w:rsidR="00090D8E" w:rsidRPr="005B4A18" w:rsidRDefault="00090D8E" w:rsidP="00740DF3">
      <w:pPr>
        <w:keepNext/>
        <w:keepLines/>
        <w:spacing w:after="0" w:line="240" w:lineRule="auto"/>
        <w:jc w:val="both"/>
      </w:pPr>
      <w:r w:rsidRPr="005B4A18">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5B4A18" w14:paraId="04CCDD81" w14:textId="77777777" w:rsidTr="00A9443F">
        <w:tc>
          <w:tcPr>
            <w:tcW w:w="8008" w:type="dxa"/>
            <w:tcBorders>
              <w:top w:val="single" w:sz="4" w:space="0" w:color="auto"/>
              <w:bottom w:val="single" w:sz="4" w:space="0" w:color="auto"/>
            </w:tcBorders>
          </w:tcPr>
          <w:p w14:paraId="41F0F763" w14:textId="77777777" w:rsidR="00090D8E" w:rsidRPr="005B4A18" w:rsidRDefault="00090D8E" w:rsidP="00740DF3">
            <w:pPr>
              <w:keepNext/>
              <w:keepLines/>
              <w:spacing w:after="0" w:line="240" w:lineRule="auto"/>
              <w:jc w:val="both"/>
              <w:outlineLvl w:val="1"/>
              <w:rPr>
                <w:rFonts w:ascii="Tahoma" w:eastAsia="Times New Roman" w:hAnsi="Tahoma" w:cs="Tahoma"/>
                <w:b/>
                <w:lang w:eastAsia="sl-SI"/>
              </w:rPr>
            </w:pPr>
            <w:bookmarkStart w:id="24" w:name="_Toc495914072"/>
            <w:r w:rsidRPr="005B4A18">
              <w:rPr>
                <w:rFonts w:ascii="Tahoma" w:eastAsia="Times New Roman" w:hAnsi="Tahoma" w:cs="Tahoma"/>
                <w:b/>
                <w:lang w:eastAsia="sl-SI"/>
              </w:rPr>
              <w:lastRenderedPageBreak/>
              <w:t>SOGLASJE PODIZVAJALCA ZA NEPOSREDNA PLAČILA</w:t>
            </w:r>
            <w:bookmarkEnd w:id="24"/>
          </w:p>
        </w:tc>
        <w:tc>
          <w:tcPr>
            <w:tcW w:w="1418" w:type="dxa"/>
            <w:tcBorders>
              <w:top w:val="single" w:sz="4" w:space="0" w:color="auto"/>
              <w:bottom w:val="single" w:sz="4" w:space="0" w:color="auto"/>
            </w:tcBorders>
          </w:tcPr>
          <w:p w14:paraId="544F646F" w14:textId="77777777" w:rsidR="00090D8E" w:rsidRPr="005B4A18" w:rsidRDefault="00090D8E" w:rsidP="00740DF3">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4/2</w:t>
            </w:r>
          </w:p>
        </w:tc>
      </w:tr>
    </w:tbl>
    <w:p w14:paraId="425A55E9" w14:textId="77777777" w:rsidR="00090D8E" w:rsidRPr="005B4A18" w:rsidRDefault="00090D8E" w:rsidP="00740DF3">
      <w:pPr>
        <w:keepNext/>
        <w:keepLines/>
        <w:spacing w:after="0" w:line="240" w:lineRule="auto"/>
        <w:jc w:val="both"/>
        <w:rPr>
          <w:rFonts w:ascii="Tahoma" w:eastAsia="Times New Roman" w:hAnsi="Tahoma" w:cs="Tahoma"/>
          <w:lang w:eastAsia="sl-SI"/>
        </w:rPr>
      </w:pPr>
    </w:p>
    <w:p w14:paraId="1E9EA064" w14:textId="77777777" w:rsidR="00090D8E" w:rsidRPr="002E7236" w:rsidRDefault="00273C92" w:rsidP="00740DF3">
      <w:pPr>
        <w:keepNext/>
        <w:keepLines/>
        <w:spacing w:after="0" w:line="240" w:lineRule="auto"/>
        <w:jc w:val="both"/>
        <w:rPr>
          <w:rFonts w:ascii="Tahoma" w:eastAsia="Times New Roman" w:hAnsi="Tahoma" w:cs="Tahoma"/>
          <w:b/>
          <w:sz w:val="20"/>
          <w:lang w:eastAsia="sl-SI"/>
        </w:rPr>
      </w:pPr>
      <w:r>
        <w:rPr>
          <w:rFonts w:ascii="Tahoma" w:eastAsia="Times New Roman" w:hAnsi="Tahoma" w:cs="Tahoma"/>
          <w:b/>
          <w:noProof/>
          <w:sz w:val="20"/>
          <w:lang w:eastAsia="sl-SI"/>
        </w:rPr>
        <w:t>JPE-SPV-355/24</w:t>
      </w:r>
      <w:r w:rsidR="00090D8E" w:rsidRPr="002E7236">
        <w:rPr>
          <w:rFonts w:ascii="Tahoma" w:eastAsia="Times New Roman" w:hAnsi="Tahoma" w:cs="Tahoma"/>
          <w:b/>
          <w:noProof/>
          <w:sz w:val="20"/>
          <w:lang w:eastAsia="sl-SI"/>
        </w:rPr>
        <w:t xml:space="preserve"> -</w:t>
      </w:r>
      <w:r w:rsidR="00090D8E" w:rsidRPr="002E7236">
        <w:rPr>
          <w:rFonts w:ascii="Tahoma" w:eastAsia="Times New Roman" w:hAnsi="Tahoma" w:cs="Tahoma"/>
          <w:b/>
          <w:color w:val="000000"/>
          <w:sz w:val="20"/>
          <w:lang w:eastAsia="sl-SI"/>
        </w:rPr>
        <w:t xml:space="preserve"> </w:t>
      </w:r>
      <w:r w:rsidR="00BF4F9B">
        <w:rPr>
          <w:rFonts w:ascii="Tahoma" w:eastAsia="Times New Roman" w:hAnsi="Tahoma" w:cs="Tahoma"/>
          <w:b/>
          <w:sz w:val="20"/>
          <w:lang w:eastAsia="sl-SI"/>
        </w:rPr>
        <w:t>Gradbena in šamoterska vzdrževalna dela</w:t>
      </w:r>
      <w:r w:rsidR="00090D8E" w:rsidRPr="002E7236">
        <w:rPr>
          <w:rFonts w:ascii="Tahoma" w:eastAsia="Times New Roman" w:hAnsi="Tahoma" w:cs="Tahoma"/>
          <w:b/>
          <w:sz w:val="20"/>
          <w:lang w:eastAsia="sl-SI"/>
        </w:rPr>
        <w:t xml:space="preserve"> </w:t>
      </w:r>
    </w:p>
    <w:p w14:paraId="467BE083" w14:textId="77777777" w:rsidR="00090D8E" w:rsidRPr="005B4A18" w:rsidRDefault="00090D8E" w:rsidP="00740DF3">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090D8E" w:rsidRPr="005B4A18" w14:paraId="72E07329" w14:textId="77777777" w:rsidTr="00A9443F">
        <w:trPr>
          <w:trHeight w:val="385"/>
          <w:jc w:val="center"/>
        </w:trPr>
        <w:tc>
          <w:tcPr>
            <w:tcW w:w="2762" w:type="dxa"/>
          </w:tcPr>
          <w:p w14:paraId="1960E6AC" w14:textId="77777777" w:rsidR="00090D8E" w:rsidRPr="005B4A18" w:rsidRDefault="00090D8E" w:rsidP="00740DF3">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PODIZVAJALCA</w:t>
            </w:r>
          </w:p>
          <w:p w14:paraId="357E093C" w14:textId="77777777" w:rsidR="00090D8E" w:rsidRPr="005B4A18" w:rsidRDefault="00090D8E" w:rsidP="00740DF3">
            <w:pPr>
              <w:keepNext/>
              <w:keepLines/>
              <w:spacing w:after="0" w:line="240" w:lineRule="auto"/>
              <w:jc w:val="both"/>
              <w:rPr>
                <w:rFonts w:ascii="Tahoma" w:eastAsia="Times New Roman" w:hAnsi="Tahoma" w:cs="Tahoma"/>
                <w:lang w:eastAsia="sl-SI"/>
              </w:rPr>
            </w:pPr>
          </w:p>
        </w:tc>
        <w:tc>
          <w:tcPr>
            <w:tcW w:w="6446" w:type="dxa"/>
          </w:tcPr>
          <w:p w14:paraId="3F3517D7" w14:textId="77777777" w:rsidR="00090D8E" w:rsidRPr="005B4A18" w:rsidRDefault="00090D8E" w:rsidP="00740DF3">
            <w:pPr>
              <w:keepNext/>
              <w:keepLines/>
              <w:spacing w:after="0" w:line="240" w:lineRule="auto"/>
              <w:jc w:val="both"/>
              <w:rPr>
                <w:rFonts w:ascii="Tahoma" w:eastAsia="Times New Roman" w:hAnsi="Tahoma" w:cs="Tahoma"/>
                <w:lang w:eastAsia="sl-SI"/>
              </w:rPr>
            </w:pPr>
          </w:p>
        </w:tc>
      </w:tr>
      <w:tr w:rsidR="00090D8E" w:rsidRPr="005B4A18" w14:paraId="110EDBCA" w14:textId="77777777" w:rsidTr="00A9443F">
        <w:trPr>
          <w:jc w:val="center"/>
        </w:trPr>
        <w:tc>
          <w:tcPr>
            <w:tcW w:w="2762" w:type="dxa"/>
          </w:tcPr>
          <w:p w14:paraId="27AEE6DB" w14:textId="77777777" w:rsidR="00090D8E" w:rsidRPr="005B4A18" w:rsidRDefault="00090D8E" w:rsidP="00740DF3">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7BDB15E1" w14:textId="77777777" w:rsidR="00090D8E" w:rsidRPr="005B4A18" w:rsidRDefault="00090D8E" w:rsidP="00740DF3">
            <w:pPr>
              <w:keepNext/>
              <w:keepLines/>
              <w:spacing w:after="0" w:line="240" w:lineRule="auto"/>
              <w:jc w:val="both"/>
              <w:rPr>
                <w:rFonts w:ascii="Tahoma" w:eastAsia="Times New Roman" w:hAnsi="Tahoma" w:cs="Tahoma"/>
                <w:lang w:eastAsia="sl-SI"/>
              </w:rPr>
            </w:pPr>
          </w:p>
        </w:tc>
        <w:tc>
          <w:tcPr>
            <w:tcW w:w="6446" w:type="dxa"/>
          </w:tcPr>
          <w:p w14:paraId="1EE34D08" w14:textId="77777777" w:rsidR="00090D8E" w:rsidRPr="005B4A18" w:rsidRDefault="00090D8E" w:rsidP="00740DF3">
            <w:pPr>
              <w:keepNext/>
              <w:keepLines/>
              <w:spacing w:after="0" w:line="240" w:lineRule="auto"/>
              <w:jc w:val="both"/>
              <w:rPr>
                <w:rFonts w:ascii="Tahoma" w:eastAsia="Times New Roman" w:hAnsi="Tahoma" w:cs="Tahoma"/>
                <w:lang w:eastAsia="sl-SI"/>
              </w:rPr>
            </w:pPr>
          </w:p>
        </w:tc>
      </w:tr>
      <w:tr w:rsidR="00090D8E" w:rsidRPr="005B4A18" w14:paraId="1870D100" w14:textId="77777777" w:rsidTr="00A9443F">
        <w:trPr>
          <w:jc w:val="center"/>
        </w:trPr>
        <w:tc>
          <w:tcPr>
            <w:tcW w:w="2762" w:type="dxa"/>
          </w:tcPr>
          <w:p w14:paraId="02128A7C" w14:textId="77777777" w:rsidR="00090D8E" w:rsidRPr="005B4A18" w:rsidRDefault="00090D8E" w:rsidP="00740DF3">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1C577012" w14:textId="77777777" w:rsidR="00090D8E" w:rsidRPr="005B4A18" w:rsidRDefault="00090D8E" w:rsidP="00740DF3">
            <w:pPr>
              <w:keepNext/>
              <w:keepLines/>
              <w:spacing w:after="0" w:line="240" w:lineRule="auto"/>
              <w:jc w:val="both"/>
              <w:rPr>
                <w:rFonts w:ascii="Tahoma" w:eastAsia="Times New Roman" w:hAnsi="Tahoma" w:cs="Tahoma"/>
                <w:lang w:eastAsia="sl-SI"/>
              </w:rPr>
            </w:pPr>
          </w:p>
        </w:tc>
        <w:tc>
          <w:tcPr>
            <w:tcW w:w="6446" w:type="dxa"/>
          </w:tcPr>
          <w:p w14:paraId="61731EC8" w14:textId="77777777" w:rsidR="00090D8E" w:rsidRPr="005B4A18" w:rsidRDefault="00090D8E" w:rsidP="00740DF3">
            <w:pPr>
              <w:keepNext/>
              <w:keepLines/>
              <w:spacing w:after="0" w:line="240" w:lineRule="auto"/>
              <w:jc w:val="both"/>
              <w:rPr>
                <w:rFonts w:ascii="Tahoma" w:eastAsia="Times New Roman" w:hAnsi="Tahoma" w:cs="Tahoma"/>
                <w:lang w:eastAsia="sl-SI"/>
              </w:rPr>
            </w:pPr>
          </w:p>
        </w:tc>
      </w:tr>
      <w:tr w:rsidR="00090D8E" w:rsidRPr="005B4A18" w14:paraId="1BAB8063" w14:textId="77777777" w:rsidTr="00A9443F">
        <w:trPr>
          <w:jc w:val="center"/>
        </w:trPr>
        <w:tc>
          <w:tcPr>
            <w:tcW w:w="2762" w:type="dxa"/>
            <w:tcBorders>
              <w:top w:val="single" w:sz="4" w:space="0" w:color="auto"/>
              <w:left w:val="single" w:sz="4" w:space="0" w:color="auto"/>
              <w:bottom w:val="single" w:sz="4" w:space="0" w:color="auto"/>
              <w:right w:val="single" w:sz="4" w:space="0" w:color="auto"/>
            </w:tcBorders>
          </w:tcPr>
          <w:p w14:paraId="3B0EA785" w14:textId="77777777" w:rsidR="00090D8E" w:rsidRPr="005B4A18" w:rsidRDefault="00090D8E" w:rsidP="00740DF3">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Borders>
              <w:top w:val="single" w:sz="4" w:space="0" w:color="auto"/>
              <w:left w:val="single" w:sz="4" w:space="0" w:color="auto"/>
              <w:bottom w:val="single" w:sz="4" w:space="0" w:color="auto"/>
              <w:right w:val="single" w:sz="4" w:space="0" w:color="auto"/>
            </w:tcBorders>
          </w:tcPr>
          <w:p w14:paraId="3C3D6DD6" w14:textId="77777777" w:rsidR="00090D8E" w:rsidRPr="005B4A18" w:rsidRDefault="00090D8E" w:rsidP="00740DF3">
            <w:pPr>
              <w:keepNext/>
              <w:keepLines/>
              <w:spacing w:after="0" w:line="240" w:lineRule="auto"/>
              <w:jc w:val="both"/>
              <w:rPr>
                <w:rFonts w:ascii="Tahoma" w:eastAsia="Times New Roman" w:hAnsi="Tahoma" w:cs="Tahoma"/>
                <w:lang w:eastAsia="sl-SI"/>
              </w:rPr>
            </w:pPr>
          </w:p>
        </w:tc>
      </w:tr>
      <w:tr w:rsidR="00F76C30" w:rsidRPr="005B4A18" w14:paraId="6A38AF27" w14:textId="77777777" w:rsidTr="00A9443F">
        <w:trPr>
          <w:jc w:val="center"/>
        </w:trPr>
        <w:tc>
          <w:tcPr>
            <w:tcW w:w="2762" w:type="dxa"/>
            <w:tcBorders>
              <w:top w:val="single" w:sz="4" w:space="0" w:color="auto"/>
              <w:left w:val="single" w:sz="4" w:space="0" w:color="auto"/>
              <w:bottom w:val="single" w:sz="4" w:space="0" w:color="auto"/>
              <w:right w:val="single" w:sz="4" w:space="0" w:color="auto"/>
            </w:tcBorders>
          </w:tcPr>
          <w:p w14:paraId="1D69210C" w14:textId="77777777" w:rsidR="00F76C30" w:rsidRPr="005B4A18" w:rsidRDefault="00F76C30" w:rsidP="00F76C30">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tc>
        <w:tc>
          <w:tcPr>
            <w:tcW w:w="6446" w:type="dxa"/>
            <w:tcBorders>
              <w:top w:val="single" w:sz="4" w:space="0" w:color="auto"/>
              <w:left w:val="single" w:sz="4" w:space="0" w:color="auto"/>
              <w:bottom w:val="single" w:sz="4" w:space="0" w:color="auto"/>
              <w:right w:val="single" w:sz="4" w:space="0" w:color="auto"/>
            </w:tcBorders>
          </w:tcPr>
          <w:p w14:paraId="65257CFC" w14:textId="77777777" w:rsidR="00F76C30" w:rsidRPr="005B4A18" w:rsidRDefault="00F76C30" w:rsidP="00F76C30">
            <w:pPr>
              <w:keepNext/>
              <w:keepLines/>
              <w:spacing w:after="0" w:line="240" w:lineRule="auto"/>
              <w:jc w:val="both"/>
              <w:rPr>
                <w:rFonts w:ascii="Tahoma" w:eastAsia="Times New Roman" w:hAnsi="Tahoma" w:cs="Tahoma"/>
                <w:lang w:eastAsia="sl-SI"/>
              </w:rPr>
            </w:pPr>
          </w:p>
        </w:tc>
      </w:tr>
      <w:tr w:rsidR="00090D8E" w:rsidRPr="005B4A18" w14:paraId="6C2B0225" w14:textId="77777777" w:rsidTr="00A9443F">
        <w:trPr>
          <w:trHeight w:val="163"/>
          <w:jc w:val="center"/>
        </w:trPr>
        <w:tc>
          <w:tcPr>
            <w:tcW w:w="2762" w:type="dxa"/>
          </w:tcPr>
          <w:p w14:paraId="1BA462AE" w14:textId="77777777" w:rsidR="00090D8E" w:rsidRPr="005B4A18" w:rsidRDefault="00090D8E" w:rsidP="00740DF3">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14:paraId="0C6A7C30" w14:textId="77777777" w:rsidR="00090D8E" w:rsidRPr="005B4A18" w:rsidRDefault="00090D8E" w:rsidP="00740DF3">
            <w:pPr>
              <w:keepNext/>
              <w:keepLines/>
              <w:spacing w:after="0" w:line="240" w:lineRule="auto"/>
              <w:jc w:val="both"/>
              <w:rPr>
                <w:rFonts w:ascii="Tahoma" w:eastAsia="Times New Roman" w:hAnsi="Tahoma" w:cs="Tahoma"/>
                <w:lang w:eastAsia="sl-SI"/>
              </w:rPr>
            </w:pPr>
          </w:p>
        </w:tc>
      </w:tr>
      <w:tr w:rsidR="00090D8E" w:rsidRPr="005B4A18" w14:paraId="7EA8CECE" w14:textId="77777777" w:rsidTr="00A9443F">
        <w:trPr>
          <w:jc w:val="center"/>
        </w:trPr>
        <w:tc>
          <w:tcPr>
            <w:tcW w:w="2762" w:type="dxa"/>
          </w:tcPr>
          <w:p w14:paraId="48FE34EF" w14:textId="77777777" w:rsidR="00090D8E" w:rsidRPr="005B4A18" w:rsidRDefault="00090D8E" w:rsidP="00740DF3">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14:paraId="5B419974" w14:textId="77777777" w:rsidR="00090D8E" w:rsidRPr="005B4A18" w:rsidRDefault="00090D8E" w:rsidP="00740DF3">
            <w:pPr>
              <w:keepNext/>
              <w:keepLines/>
              <w:spacing w:after="0" w:line="240" w:lineRule="auto"/>
              <w:jc w:val="both"/>
              <w:rPr>
                <w:rFonts w:ascii="Tahoma" w:eastAsia="Times New Roman" w:hAnsi="Tahoma" w:cs="Tahoma"/>
                <w:lang w:eastAsia="sl-SI"/>
              </w:rPr>
            </w:pPr>
          </w:p>
        </w:tc>
      </w:tr>
      <w:tr w:rsidR="00090D8E" w:rsidRPr="005B4A18" w14:paraId="55FC327E" w14:textId="77777777" w:rsidTr="00A9443F">
        <w:trPr>
          <w:jc w:val="center"/>
        </w:trPr>
        <w:tc>
          <w:tcPr>
            <w:tcW w:w="2762" w:type="dxa"/>
          </w:tcPr>
          <w:p w14:paraId="2D12A29B" w14:textId="77777777" w:rsidR="00090D8E" w:rsidRPr="005B4A18" w:rsidRDefault="00090D8E" w:rsidP="00740DF3">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tc>
        <w:tc>
          <w:tcPr>
            <w:tcW w:w="6446" w:type="dxa"/>
          </w:tcPr>
          <w:p w14:paraId="3EF4F232" w14:textId="77777777" w:rsidR="00090D8E" w:rsidRPr="005B4A18" w:rsidRDefault="00090D8E" w:rsidP="00740DF3">
            <w:pPr>
              <w:keepNext/>
              <w:keepLines/>
              <w:spacing w:after="0" w:line="240" w:lineRule="auto"/>
              <w:jc w:val="both"/>
              <w:rPr>
                <w:rFonts w:ascii="Tahoma" w:eastAsia="Times New Roman" w:hAnsi="Tahoma" w:cs="Tahoma"/>
                <w:lang w:eastAsia="sl-SI"/>
              </w:rPr>
            </w:pPr>
          </w:p>
        </w:tc>
      </w:tr>
      <w:tr w:rsidR="00090D8E" w:rsidRPr="005B4A18" w14:paraId="17D3EA60" w14:textId="77777777" w:rsidTr="00A9443F">
        <w:trPr>
          <w:trHeight w:val="1276"/>
          <w:jc w:val="center"/>
        </w:trPr>
        <w:tc>
          <w:tcPr>
            <w:tcW w:w="2762" w:type="dxa"/>
          </w:tcPr>
          <w:p w14:paraId="4729ECCE" w14:textId="77777777" w:rsidR="00090D8E" w:rsidRPr="005B4A18" w:rsidRDefault="00090D8E" w:rsidP="00740DF3">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Vsak del javnega naročila (storitev/gradnja/blago), ki se oddaja v podizvajanje (vrsta/opis del)</w:t>
            </w:r>
          </w:p>
        </w:tc>
        <w:tc>
          <w:tcPr>
            <w:tcW w:w="6446" w:type="dxa"/>
          </w:tcPr>
          <w:p w14:paraId="2E6E7D4B" w14:textId="77777777" w:rsidR="00090D8E" w:rsidRPr="005B4A18" w:rsidRDefault="00090D8E" w:rsidP="00740DF3">
            <w:pPr>
              <w:keepNext/>
              <w:keepLines/>
              <w:spacing w:after="0" w:line="240" w:lineRule="auto"/>
              <w:jc w:val="both"/>
              <w:rPr>
                <w:rFonts w:ascii="Tahoma" w:eastAsia="Times New Roman" w:hAnsi="Tahoma" w:cs="Tahoma"/>
                <w:lang w:eastAsia="sl-SI"/>
              </w:rPr>
            </w:pPr>
          </w:p>
          <w:p w14:paraId="5FC973A5" w14:textId="77777777" w:rsidR="00090D8E" w:rsidRPr="005B4A18" w:rsidRDefault="00090D8E" w:rsidP="00740DF3">
            <w:pPr>
              <w:keepNext/>
              <w:keepLines/>
              <w:spacing w:after="0" w:line="240" w:lineRule="auto"/>
              <w:jc w:val="both"/>
              <w:rPr>
                <w:rFonts w:ascii="Tahoma" w:eastAsia="Times New Roman" w:hAnsi="Tahoma" w:cs="Tahoma"/>
                <w:lang w:eastAsia="sl-SI"/>
              </w:rPr>
            </w:pPr>
          </w:p>
          <w:p w14:paraId="4E667322" w14:textId="77777777" w:rsidR="00090D8E" w:rsidRPr="005B4A18" w:rsidRDefault="00090D8E" w:rsidP="00740DF3">
            <w:pPr>
              <w:keepNext/>
              <w:keepLines/>
              <w:spacing w:after="0" w:line="240" w:lineRule="auto"/>
              <w:jc w:val="both"/>
              <w:rPr>
                <w:rFonts w:ascii="Tahoma" w:eastAsia="Times New Roman" w:hAnsi="Tahoma" w:cs="Tahoma"/>
                <w:lang w:eastAsia="sl-SI"/>
              </w:rPr>
            </w:pPr>
          </w:p>
          <w:p w14:paraId="4B5BB24C" w14:textId="77777777" w:rsidR="00090D8E" w:rsidRPr="005B4A18" w:rsidRDefault="00090D8E" w:rsidP="00740DF3">
            <w:pPr>
              <w:keepNext/>
              <w:keepLines/>
              <w:spacing w:after="0" w:line="240" w:lineRule="auto"/>
              <w:jc w:val="both"/>
              <w:rPr>
                <w:rFonts w:ascii="Tahoma" w:eastAsia="Times New Roman" w:hAnsi="Tahoma" w:cs="Tahoma"/>
                <w:lang w:eastAsia="sl-SI"/>
              </w:rPr>
            </w:pPr>
          </w:p>
        </w:tc>
      </w:tr>
      <w:tr w:rsidR="00090D8E" w:rsidRPr="005B4A18" w14:paraId="028BD0C2" w14:textId="77777777" w:rsidTr="00A9443F">
        <w:trPr>
          <w:trHeight w:val="208"/>
          <w:jc w:val="center"/>
        </w:trPr>
        <w:tc>
          <w:tcPr>
            <w:tcW w:w="2762" w:type="dxa"/>
          </w:tcPr>
          <w:p w14:paraId="37D31368" w14:textId="77777777" w:rsidR="00090D8E" w:rsidRPr="005B4A18" w:rsidRDefault="00090D8E" w:rsidP="00740DF3">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Količina/Delež (%) javnega naročila, ki se oddaja v podizvajanje</w:t>
            </w:r>
          </w:p>
        </w:tc>
        <w:tc>
          <w:tcPr>
            <w:tcW w:w="6446" w:type="dxa"/>
          </w:tcPr>
          <w:p w14:paraId="379C4EE7" w14:textId="77777777" w:rsidR="00090D8E" w:rsidRPr="005B4A18" w:rsidRDefault="00090D8E" w:rsidP="00740DF3">
            <w:pPr>
              <w:keepNext/>
              <w:keepLines/>
              <w:spacing w:after="0" w:line="240" w:lineRule="auto"/>
              <w:jc w:val="both"/>
              <w:rPr>
                <w:rFonts w:ascii="Tahoma" w:eastAsia="Times New Roman" w:hAnsi="Tahoma" w:cs="Tahoma"/>
                <w:lang w:eastAsia="sl-SI"/>
              </w:rPr>
            </w:pPr>
          </w:p>
        </w:tc>
      </w:tr>
      <w:tr w:rsidR="00090D8E" w:rsidRPr="005B4A18" w14:paraId="4A147723" w14:textId="77777777" w:rsidTr="00A9443F">
        <w:trPr>
          <w:jc w:val="center"/>
        </w:trPr>
        <w:tc>
          <w:tcPr>
            <w:tcW w:w="2762" w:type="dxa"/>
          </w:tcPr>
          <w:p w14:paraId="48D457FA" w14:textId="77777777" w:rsidR="00090D8E" w:rsidRPr="005B4A18" w:rsidRDefault="00090D8E" w:rsidP="00740DF3">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w:t>
            </w:r>
            <w:r w:rsidR="00F76C30">
              <w:rPr>
                <w:rFonts w:ascii="Tahoma" w:eastAsia="Times New Roman" w:hAnsi="Tahoma" w:cs="Tahoma"/>
                <w:lang w:eastAsia="sl-SI"/>
              </w:rPr>
              <w:t xml:space="preserve"> brez DDV</w:t>
            </w:r>
          </w:p>
          <w:p w14:paraId="153FDFD3" w14:textId="77777777" w:rsidR="00090D8E" w:rsidRPr="005B4A18" w:rsidRDefault="00090D8E" w:rsidP="00740DF3">
            <w:pPr>
              <w:keepNext/>
              <w:keepLines/>
              <w:spacing w:after="0" w:line="240" w:lineRule="auto"/>
              <w:jc w:val="both"/>
              <w:rPr>
                <w:rFonts w:ascii="Tahoma" w:eastAsia="Times New Roman" w:hAnsi="Tahoma" w:cs="Tahoma"/>
                <w:lang w:eastAsia="sl-SI"/>
              </w:rPr>
            </w:pPr>
          </w:p>
        </w:tc>
        <w:tc>
          <w:tcPr>
            <w:tcW w:w="6446" w:type="dxa"/>
          </w:tcPr>
          <w:p w14:paraId="4E7A6F81" w14:textId="77777777" w:rsidR="00090D8E" w:rsidRPr="005B4A18" w:rsidRDefault="00090D8E" w:rsidP="00740DF3">
            <w:pPr>
              <w:keepNext/>
              <w:keepLines/>
              <w:spacing w:after="0" w:line="240" w:lineRule="auto"/>
              <w:jc w:val="both"/>
              <w:rPr>
                <w:rFonts w:ascii="Tahoma" w:eastAsia="Times New Roman" w:hAnsi="Tahoma" w:cs="Tahoma"/>
                <w:lang w:eastAsia="sl-SI"/>
              </w:rPr>
            </w:pPr>
          </w:p>
        </w:tc>
      </w:tr>
    </w:tbl>
    <w:p w14:paraId="0E2B5A4D" w14:textId="77777777" w:rsidR="00090D8E" w:rsidRPr="005B4A18" w:rsidRDefault="00090D8E" w:rsidP="00740DF3">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3033F49F" w14:textId="77777777" w:rsidR="00090D8E" w:rsidRPr="005B4A18" w:rsidRDefault="00090D8E" w:rsidP="00740DF3">
      <w:pPr>
        <w:keepNext/>
        <w:keepLines/>
        <w:spacing w:after="0" w:line="240" w:lineRule="auto"/>
        <w:jc w:val="center"/>
        <w:rPr>
          <w:rFonts w:ascii="Tahoma" w:eastAsia="Times New Roman" w:hAnsi="Tahoma" w:cs="Tahoma"/>
          <w:b/>
          <w:bCs/>
          <w:lang w:eastAsia="sl-SI"/>
        </w:rPr>
      </w:pPr>
      <w:r w:rsidRPr="005B4A18">
        <w:rPr>
          <w:rFonts w:ascii="Tahoma" w:eastAsia="Times New Roman" w:hAnsi="Tahoma" w:cs="Tahoma"/>
          <w:b/>
          <w:bCs/>
          <w:lang w:eastAsia="sl-SI"/>
        </w:rPr>
        <w:t>SOGLASJE ZA NEPOSREDNO PLAČEVANJE PODIZVAJALCEM</w:t>
      </w:r>
    </w:p>
    <w:p w14:paraId="543C3786" w14:textId="77777777" w:rsidR="00090D8E" w:rsidRPr="005B4A18" w:rsidRDefault="00090D8E" w:rsidP="00740DF3">
      <w:pPr>
        <w:keepNext/>
        <w:keepLines/>
        <w:spacing w:after="0" w:line="240" w:lineRule="auto"/>
        <w:jc w:val="center"/>
        <w:rPr>
          <w:rFonts w:ascii="Tahoma" w:eastAsia="Times New Roman" w:hAnsi="Tahoma" w:cs="Tahoma"/>
          <w:b/>
          <w:bCs/>
          <w:lang w:eastAsia="sl-SI"/>
        </w:rPr>
      </w:pPr>
    </w:p>
    <w:p w14:paraId="252AFFA0" w14:textId="77777777" w:rsidR="00090D8E" w:rsidRPr="005B4A18" w:rsidRDefault="00090D8E" w:rsidP="00740DF3">
      <w:pPr>
        <w:keepNext/>
        <w:keepLines/>
        <w:spacing w:after="0" w:line="240" w:lineRule="auto"/>
        <w:jc w:val="both"/>
        <w:rPr>
          <w:rFonts w:ascii="Tahoma" w:hAnsi="Tahoma" w:cs="Tahoma"/>
        </w:rPr>
      </w:pPr>
      <w:r w:rsidRPr="005B4A18">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090D8E" w:rsidRPr="005B4A18" w14:paraId="18031F04" w14:textId="77777777" w:rsidTr="00A9443F">
        <w:tc>
          <w:tcPr>
            <w:tcW w:w="4820" w:type="dxa"/>
          </w:tcPr>
          <w:p w14:paraId="7D9D5ED5" w14:textId="77777777" w:rsidR="00090D8E" w:rsidRPr="005B4A18" w:rsidRDefault="00090D8E" w:rsidP="00740DF3">
            <w:pPr>
              <w:keepNext/>
              <w:keepLines/>
              <w:numPr>
                <w:ilvl w:val="0"/>
                <w:numId w:val="4"/>
              </w:numPr>
              <w:spacing w:after="0" w:line="240" w:lineRule="auto"/>
              <w:ind w:left="318" w:hanging="426"/>
              <w:jc w:val="both"/>
              <w:rPr>
                <w:rFonts w:ascii="Tahoma" w:hAnsi="Tahoma" w:cs="Tahoma"/>
                <w:b/>
              </w:rPr>
            </w:pPr>
            <w:r w:rsidRPr="005B4A18">
              <w:rPr>
                <w:rFonts w:ascii="Tahoma" w:hAnsi="Tahoma" w:cs="Tahoma"/>
              </w:rPr>
              <w:t>zahtevam in soglašam,</w:t>
            </w:r>
          </w:p>
        </w:tc>
        <w:tc>
          <w:tcPr>
            <w:tcW w:w="4394" w:type="dxa"/>
          </w:tcPr>
          <w:p w14:paraId="194C1D0C" w14:textId="77777777" w:rsidR="00090D8E" w:rsidRPr="005B4A18" w:rsidRDefault="00090D8E" w:rsidP="00740DF3">
            <w:pPr>
              <w:keepNext/>
              <w:keepLines/>
              <w:numPr>
                <w:ilvl w:val="0"/>
                <w:numId w:val="4"/>
              </w:numPr>
              <w:spacing w:after="0" w:line="240" w:lineRule="auto"/>
              <w:ind w:left="459"/>
              <w:jc w:val="both"/>
              <w:rPr>
                <w:rFonts w:ascii="Tahoma" w:hAnsi="Tahoma" w:cs="Tahoma"/>
                <w:b/>
              </w:rPr>
            </w:pPr>
            <w:r w:rsidRPr="005B4A18">
              <w:rPr>
                <w:rFonts w:ascii="Tahoma" w:hAnsi="Tahoma" w:cs="Tahoma"/>
              </w:rPr>
              <w:t>ne soglašam,</w:t>
            </w:r>
          </w:p>
        </w:tc>
      </w:tr>
    </w:tbl>
    <w:p w14:paraId="4AC9A522" w14:textId="77777777" w:rsidR="00090D8E" w:rsidRPr="005B4A18" w:rsidRDefault="00090D8E" w:rsidP="00740DF3">
      <w:pPr>
        <w:keepNext/>
        <w:keepLines/>
        <w:spacing w:after="0" w:line="240" w:lineRule="auto"/>
        <w:jc w:val="both"/>
        <w:rPr>
          <w:rFonts w:ascii="Tahoma" w:hAnsi="Tahoma" w:cs="Tahoma"/>
        </w:rPr>
      </w:pPr>
      <w:r w:rsidRPr="005B4A18">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34D0EA89" w14:textId="77777777" w:rsidR="00090D8E" w:rsidRPr="005B4A18" w:rsidRDefault="00090D8E" w:rsidP="00740DF3">
      <w:pPr>
        <w:keepNext/>
        <w:keepLines/>
        <w:tabs>
          <w:tab w:val="left" w:pos="5400"/>
        </w:tabs>
        <w:spacing w:after="0" w:line="240" w:lineRule="auto"/>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090D8E" w:rsidRPr="005B4A18" w14:paraId="6A78F2DC" w14:textId="77777777" w:rsidTr="00A9443F">
        <w:trPr>
          <w:trHeight w:val="235"/>
        </w:trPr>
        <w:tc>
          <w:tcPr>
            <w:tcW w:w="3374" w:type="dxa"/>
            <w:tcBorders>
              <w:bottom w:val="single" w:sz="4" w:space="0" w:color="auto"/>
            </w:tcBorders>
          </w:tcPr>
          <w:p w14:paraId="4DC253CC" w14:textId="77777777" w:rsidR="00090D8E" w:rsidRPr="005B4A18" w:rsidRDefault="00090D8E" w:rsidP="00740DF3">
            <w:pPr>
              <w:keepNext/>
              <w:keepLines/>
              <w:spacing w:after="0" w:line="240" w:lineRule="auto"/>
              <w:jc w:val="both"/>
              <w:rPr>
                <w:rFonts w:ascii="Tahoma" w:hAnsi="Tahoma" w:cs="Tahoma"/>
                <w:snapToGrid w:val="0"/>
              </w:rPr>
            </w:pPr>
          </w:p>
        </w:tc>
        <w:tc>
          <w:tcPr>
            <w:tcW w:w="2977" w:type="dxa"/>
          </w:tcPr>
          <w:p w14:paraId="3315A4A2" w14:textId="77777777" w:rsidR="00090D8E" w:rsidRPr="005B4A18" w:rsidRDefault="00090D8E" w:rsidP="00740DF3">
            <w:pPr>
              <w:keepNext/>
              <w:keepLines/>
              <w:spacing w:after="0" w:line="240" w:lineRule="auto"/>
              <w:jc w:val="both"/>
              <w:rPr>
                <w:rFonts w:ascii="Tahoma" w:hAnsi="Tahoma" w:cs="Tahoma"/>
                <w:snapToGrid w:val="0"/>
              </w:rPr>
            </w:pPr>
          </w:p>
        </w:tc>
        <w:tc>
          <w:tcPr>
            <w:tcW w:w="3119" w:type="dxa"/>
            <w:tcBorders>
              <w:bottom w:val="single" w:sz="4" w:space="0" w:color="auto"/>
            </w:tcBorders>
          </w:tcPr>
          <w:p w14:paraId="6059A76D" w14:textId="77777777" w:rsidR="00090D8E" w:rsidRPr="005B4A18" w:rsidRDefault="00090D8E" w:rsidP="00740DF3">
            <w:pPr>
              <w:keepNext/>
              <w:keepLines/>
              <w:spacing w:after="0" w:line="240" w:lineRule="auto"/>
              <w:jc w:val="both"/>
              <w:rPr>
                <w:rFonts w:ascii="Tahoma" w:hAnsi="Tahoma" w:cs="Tahoma"/>
                <w:snapToGrid w:val="0"/>
              </w:rPr>
            </w:pPr>
          </w:p>
        </w:tc>
      </w:tr>
      <w:tr w:rsidR="00090D8E" w:rsidRPr="005B4A18" w14:paraId="23B3F66E" w14:textId="77777777" w:rsidTr="00A9443F">
        <w:trPr>
          <w:trHeight w:val="235"/>
        </w:trPr>
        <w:tc>
          <w:tcPr>
            <w:tcW w:w="3374" w:type="dxa"/>
            <w:tcBorders>
              <w:top w:val="single" w:sz="4" w:space="0" w:color="auto"/>
            </w:tcBorders>
          </w:tcPr>
          <w:p w14:paraId="3D09E233" w14:textId="77777777" w:rsidR="00090D8E" w:rsidRPr="005B4A18" w:rsidRDefault="00090D8E" w:rsidP="00740DF3">
            <w:pPr>
              <w:keepNext/>
              <w:keepLines/>
              <w:spacing w:after="0" w:line="240" w:lineRule="auto"/>
              <w:jc w:val="center"/>
              <w:rPr>
                <w:rFonts w:ascii="Tahoma" w:hAnsi="Tahoma" w:cs="Tahoma"/>
                <w:snapToGrid w:val="0"/>
              </w:rPr>
            </w:pPr>
            <w:r w:rsidRPr="005B4A18">
              <w:rPr>
                <w:rFonts w:ascii="Tahoma" w:hAnsi="Tahoma" w:cs="Tahoma"/>
                <w:snapToGrid w:val="0"/>
              </w:rPr>
              <w:t>kraj, datum</w:t>
            </w:r>
          </w:p>
        </w:tc>
        <w:tc>
          <w:tcPr>
            <w:tcW w:w="2977" w:type="dxa"/>
          </w:tcPr>
          <w:p w14:paraId="3F37972B" w14:textId="77777777" w:rsidR="00090D8E" w:rsidRPr="005B4A18" w:rsidRDefault="00090D8E" w:rsidP="00740DF3">
            <w:pPr>
              <w:keepNext/>
              <w:keepLines/>
              <w:spacing w:after="0" w:line="240" w:lineRule="auto"/>
              <w:jc w:val="center"/>
              <w:rPr>
                <w:rFonts w:ascii="Tahoma" w:hAnsi="Tahoma" w:cs="Tahoma"/>
                <w:snapToGrid w:val="0"/>
              </w:rPr>
            </w:pPr>
            <w:r w:rsidRPr="005B4A18">
              <w:rPr>
                <w:rFonts w:ascii="Tahoma" w:hAnsi="Tahoma" w:cs="Tahoma"/>
                <w:snapToGrid w:val="0"/>
              </w:rPr>
              <w:t>žig</w:t>
            </w:r>
          </w:p>
        </w:tc>
        <w:tc>
          <w:tcPr>
            <w:tcW w:w="3119" w:type="dxa"/>
            <w:tcBorders>
              <w:top w:val="single" w:sz="4" w:space="0" w:color="auto"/>
            </w:tcBorders>
          </w:tcPr>
          <w:p w14:paraId="52AF21E4" w14:textId="77777777" w:rsidR="00090D8E" w:rsidRPr="005B4A18" w:rsidRDefault="00090D8E" w:rsidP="00740DF3">
            <w:pPr>
              <w:keepNext/>
              <w:keepLines/>
              <w:spacing w:after="0" w:line="240" w:lineRule="auto"/>
              <w:jc w:val="center"/>
              <w:rPr>
                <w:rFonts w:ascii="Tahoma" w:hAnsi="Tahoma" w:cs="Tahoma"/>
                <w:snapToGrid w:val="0"/>
              </w:rPr>
            </w:pPr>
            <w:r w:rsidRPr="005B4A18">
              <w:rPr>
                <w:rFonts w:ascii="Tahoma" w:hAnsi="Tahoma" w:cs="Tahoma"/>
              </w:rPr>
              <w:t xml:space="preserve">ime in priimek ter </w:t>
            </w:r>
            <w:r w:rsidRPr="005B4A18">
              <w:rPr>
                <w:rFonts w:ascii="Tahoma" w:hAnsi="Tahoma" w:cs="Tahoma"/>
                <w:snapToGrid w:val="0"/>
              </w:rPr>
              <w:t>podpis odgovorne osebe podizvajalca</w:t>
            </w:r>
          </w:p>
        </w:tc>
      </w:tr>
    </w:tbl>
    <w:p w14:paraId="4A01A231" w14:textId="77777777" w:rsidR="00090D8E" w:rsidRPr="005B4A18" w:rsidRDefault="00090D8E" w:rsidP="00740DF3">
      <w:pPr>
        <w:keepNext/>
        <w:keepLines/>
        <w:spacing w:after="0" w:line="240" w:lineRule="auto"/>
        <w:jc w:val="both"/>
        <w:rPr>
          <w:rFonts w:ascii="Tahoma" w:hAnsi="Tahoma" w:cs="Tahoma"/>
        </w:rPr>
      </w:pPr>
    </w:p>
    <w:p w14:paraId="3BB80F89" w14:textId="77777777" w:rsidR="00090D8E" w:rsidRPr="005B4A18" w:rsidRDefault="00090D8E" w:rsidP="00740DF3">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1F38DD87" w14:textId="77777777" w:rsidR="00090D8E" w:rsidRPr="005B4A18" w:rsidRDefault="00090D8E" w:rsidP="00740DF3">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639746F4" w14:textId="77777777" w:rsidR="00090D8E" w:rsidRPr="005B4A18" w:rsidRDefault="00090D8E" w:rsidP="00740DF3">
      <w:pPr>
        <w:keepNext/>
        <w:keepLines/>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3D89E059" w14:textId="77777777" w:rsidR="00090D8E" w:rsidRPr="005B4A18" w:rsidRDefault="00090D8E" w:rsidP="00740DF3">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16"/>
          <w:lang w:eastAsia="ar-SA"/>
        </w:rPr>
        <w:t>Navodilo</w:t>
      </w:r>
      <w:r w:rsidRPr="005B4A18">
        <w:rPr>
          <w:rFonts w:ascii="Tahoma" w:eastAsia="Times New Roman" w:hAnsi="Tahoma" w:cs="Tahoma"/>
          <w:i/>
          <w:sz w:val="16"/>
          <w:lang w:eastAsia="ar-SA"/>
        </w:rPr>
        <w:t>: Obrazec se po potrebi kopira!</w:t>
      </w:r>
    </w:p>
    <w:p w14:paraId="6D708AC6" w14:textId="77777777" w:rsidR="00090D8E" w:rsidRPr="005B4A18" w:rsidRDefault="00090D8E" w:rsidP="00740DF3">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p>
    <w:p w14:paraId="1188C2F9" w14:textId="77777777" w:rsidR="00090D8E" w:rsidRPr="005B4A18" w:rsidRDefault="00090D8E" w:rsidP="00740DF3">
      <w:pPr>
        <w:keepNext/>
        <w:keepLines/>
        <w:spacing w:after="0" w:line="240" w:lineRule="auto"/>
        <w:rPr>
          <w:rFonts w:ascii="Tahoma" w:hAnsi="Tahoma" w:cs="Tahoma"/>
        </w:rPr>
      </w:pPr>
      <w:r w:rsidRPr="005B4A18">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5B4A18" w14:paraId="7E0BF7D4" w14:textId="77777777" w:rsidTr="00A9443F">
        <w:tc>
          <w:tcPr>
            <w:tcW w:w="8008" w:type="dxa"/>
            <w:tcBorders>
              <w:top w:val="single" w:sz="4" w:space="0" w:color="auto"/>
              <w:bottom w:val="single" w:sz="4" w:space="0" w:color="auto"/>
            </w:tcBorders>
          </w:tcPr>
          <w:p w14:paraId="46AC7371" w14:textId="77777777" w:rsidR="00090D8E" w:rsidRPr="005B4A18" w:rsidRDefault="00090D8E" w:rsidP="00740DF3">
            <w:pPr>
              <w:keepNext/>
              <w:keepLines/>
              <w:spacing w:after="0" w:line="240" w:lineRule="auto"/>
              <w:jc w:val="both"/>
              <w:outlineLvl w:val="1"/>
              <w:rPr>
                <w:rFonts w:ascii="Tahoma" w:eastAsia="Times New Roman" w:hAnsi="Tahoma" w:cs="Tahoma"/>
                <w:b/>
                <w:lang w:eastAsia="sl-SI"/>
              </w:rPr>
            </w:pPr>
            <w:bookmarkStart w:id="25" w:name="_Toc495914073"/>
            <w:r w:rsidRPr="005B4A18">
              <w:rPr>
                <w:rFonts w:ascii="Tahoma" w:eastAsia="Times New Roman" w:hAnsi="Tahoma" w:cs="Tahoma"/>
                <w:b/>
                <w:lang w:eastAsia="sl-SI"/>
              </w:rPr>
              <w:lastRenderedPageBreak/>
              <w:t>SEZNAM SUBJEKTOV, KATERIH ZMOGLJIVOST UPORABLJA PONUDNIK</w:t>
            </w:r>
            <w:bookmarkEnd w:id="25"/>
          </w:p>
        </w:tc>
        <w:tc>
          <w:tcPr>
            <w:tcW w:w="1418" w:type="dxa"/>
            <w:tcBorders>
              <w:top w:val="single" w:sz="4" w:space="0" w:color="auto"/>
              <w:bottom w:val="single" w:sz="4" w:space="0" w:color="auto"/>
            </w:tcBorders>
          </w:tcPr>
          <w:p w14:paraId="60D59D9A" w14:textId="77777777" w:rsidR="00090D8E" w:rsidRPr="005B4A18" w:rsidRDefault="00090D8E" w:rsidP="00740DF3">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4/3</w:t>
            </w:r>
          </w:p>
        </w:tc>
      </w:tr>
    </w:tbl>
    <w:p w14:paraId="2C2F8CE2" w14:textId="77777777" w:rsidR="00090D8E" w:rsidRPr="005B4A18" w:rsidRDefault="00090D8E" w:rsidP="00740DF3">
      <w:pPr>
        <w:keepNext/>
        <w:keepLines/>
        <w:spacing w:after="0" w:line="240" w:lineRule="auto"/>
        <w:jc w:val="both"/>
        <w:rPr>
          <w:rFonts w:ascii="Tahoma" w:eastAsia="Times New Roman" w:hAnsi="Tahoma" w:cs="Tahoma"/>
          <w:lang w:eastAsia="sl-SI"/>
        </w:rPr>
      </w:pPr>
    </w:p>
    <w:p w14:paraId="373C8029" w14:textId="77777777" w:rsidR="00090D8E" w:rsidRPr="002E7236" w:rsidRDefault="00273C92" w:rsidP="00740DF3">
      <w:pPr>
        <w:keepNext/>
        <w:keepLines/>
        <w:spacing w:after="0" w:line="240" w:lineRule="auto"/>
        <w:jc w:val="both"/>
        <w:rPr>
          <w:rFonts w:ascii="Tahoma" w:eastAsia="Times New Roman" w:hAnsi="Tahoma" w:cs="Tahoma"/>
          <w:b/>
          <w:sz w:val="20"/>
          <w:lang w:eastAsia="sl-SI"/>
        </w:rPr>
      </w:pPr>
      <w:r>
        <w:rPr>
          <w:rFonts w:ascii="Tahoma" w:eastAsia="Times New Roman" w:hAnsi="Tahoma" w:cs="Tahoma"/>
          <w:b/>
          <w:noProof/>
          <w:sz w:val="20"/>
          <w:lang w:eastAsia="sl-SI"/>
        </w:rPr>
        <w:t>JPE-SPV-355/24</w:t>
      </w:r>
      <w:r w:rsidR="00090D8E" w:rsidRPr="002E7236">
        <w:rPr>
          <w:rFonts w:ascii="Tahoma" w:eastAsia="Times New Roman" w:hAnsi="Tahoma" w:cs="Tahoma"/>
          <w:b/>
          <w:noProof/>
          <w:sz w:val="20"/>
          <w:lang w:eastAsia="sl-SI"/>
        </w:rPr>
        <w:t xml:space="preserve"> -</w:t>
      </w:r>
      <w:r w:rsidR="00090D8E" w:rsidRPr="002E7236">
        <w:rPr>
          <w:rFonts w:ascii="Tahoma" w:eastAsia="Times New Roman" w:hAnsi="Tahoma" w:cs="Tahoma"/>
          <w:b/>
          <w:color w:val="000000"/>
          <w:sz w:val="20"/>
          <w:lang w:eastAsia="sl-SI"/>
        </w:rPr>
        <w:t xml:space="preserve"> </w:t>
      </w:r>
      <w:r w:rsidR="00BF4F9B">
        <w:rPr>
          <w:rFonts w:ascii="Tahoma" w:eastAsia="Times New Roman" w:hAnsi="Tahoma" w:cs="Tahoma"/>
          <w:b/>
          <w:sz w:val="20"/>
          <w:lang w:eastAsia="sl-SI"/>
        </w:rPr>
        <w:t>Gradbena in šamoterska vzdrževalna dela</w:t>
      </w:r>
      <w:r w:rsidR="00090D8E" w:rsidRPr="002E7236">
        <w:rPr>
          <w:rFonts w:ascii="Tahoma" w:eastAsia="Times New Roman" w:hAnsi="Tahoma" w:cs="Tahoma"/>
          <w:b/>
          <w:sz w:val="20"/>
          <w:lang w:eastAsia="sl-SI"/>
        </w:rPr>
        <w:t xml:space="preserve"> </w:t>
      </w:r>
    </w:p>
    <w:p w14:paraId="270D785E" w14:textId="77777777" w:rsidR="00090D8E" w:rsidRPr="005B4A18" w:rsidRDefault="00090D8E" w:rsidP="00740DF3">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090D8E" w:rsidRPr="005B4A18" w14:paraId="126EE7D2" w14:textId="77777777" w:rsidTr="00A9443F">
        <w:trPr>
          <w:trHeight w:val="385"/>
          <w:jc w:val="center"/>
        </w:trPr>
        <w:tc>
          <w:tcPr>
            <w:tcW w:w="2762" w:type="dxa"/>
          </w:tcPr>
          <w:p w14:paraId="4ACF6EF6" w14:textId="77777777" w:rsidR="00090D8E" w:rsidRPr="005B4A18" w:rsidRDefault="00090D8E" w:rsidP="00740DF3">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GOSPODARSKEGA SUBJEKTA</w:t>
            </w:r>
          </w:p>
          <w:p w14:paraId="12E0B1C8" w14:textId="77777777" w:rsidR="00090D8E" w:rsidRPr="005B4A18" w:rsidRDefault="00090D8E" w:rsidP="00740DF3">
            <w:pPr>
              <w:keepNext/>
              <w:keepLines/>
              <w:spacing w:after="0" w:line="240" w:lineRule="auto"/>
              <w:jc w:val="both"/>
              <w:rPr>
                <w:rFonts w:ascii="Tahoma" w:eastAsia="Times New Roman" w:hAnsi="Tahoma" w:cs="Tahoma"/>
                <w:lang w:eastAsia="sl-SI"/>
              </w:rPr>
            </w:pPr>
          </w:p>
        </w:tc>
        <w:tc>
          <w:tcPr>
            <w:tcW w:w="6446" w:type="dxa"/>
          </w:tcPr>
          <w:p w14:paraId="5110F409" w14:textId="77777777" w:rsidR="00090D8E" w:rsidRPr="005B4A18" w:rsidRDefault="00090D8E" w:rsidP="00740DF3">
            <w:pPr>
              <w:keepNext/>
              <w:keepLines/>
              <w:spacing w:after="0" w:line="240" w:lineRule="auto"/>
              <w:jc w:val="both"/>
              <w:rPr>
                <w:rFonts w:ascii="Tahoma" w:eastAsia="Times New Roman" w:hAnsi="Tahoma" w:cs="Tahoma"/>
                <w:lang w:eastAsia="sl-SI"/>
              </w:rPr>
            </w:pPr>
          </w:p>
        </w:tc>
      </w:tr>
      <w:tr w:rsidR="00090D8E" w:rsidRPr="005B4A18" w14:paraId="1CF9CBD8" w14:textId="77777777" w:rsidTr="00A9443F">
        <w:trPr>
          <w:jc w:val="center"/>
        </w:trPr>
        <w:tc>
          <w:tcPr>
            <w:tcW w:w="2762" w:type="dxa"/>
          </w:tcPr>
          <w:p w14:paraId="43C02201" w14:textId="77777777" w:rsidR="00090D8E" w:rsidRPr="005B4A18" w:rsidRDefault="00090D8E" w:rsidP="00740DF3">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3CE55B7A" w14:textId="77777777" w:rsidR="00090D8E" w:rsidRPr="005B4A18" w:rsidRDefault="00090D8E" w:rsidP="00740DF3">
            <w:pPr>
              <w:keepNext/>
              <w:keepLines/>
              <w:spacing w:after="0" w:line="240" w:lineRule="auto"/>
              <w:jc w:val="both"/>
              <w:rPr>
                <w:rFonts w:ascii="Tahoma" w:eastAsia="Times New Roman" w:hAnsi="Tahoma" w:cs="Tahoma"/>
                <w:lang w:eastAsia="sl-SI"/>
              </w:rPr>
            </w:pPr>
          </w:p>
        </w:tc>
        <w:tc>
          <w:tcPr>
            <w:tcW w:w="6446" w:type="dxa"/>
          </w:tcPr>
          <w:p w14:paraId="45F32C5D" w14:textId="77777777" w:rsidR="00090D8E" w:rsidRPr="005B4A18" w:rsidRDefault="00090D8E" w:rsidP="00740DF3">
            <w:pPr>
              <w:keepNext/>
              <w:keepLines/>
              <w:spacing w:after="0" w:line="240" w:lineRule="auto"/>
              <w:jc w:val="both"/>
              <w:rPr>
                <w:rFonts w:ascii="Tahoma" w:eastAsia="Times New Roman" w:hAnsi="Tahoma" w:cs="Tahoma"/>
                <w:lang w:eastAsia="sl-SI"/>
              </w:rPr>
            </w:pPr>
          </w:p>
        </w:tc>
      </w:tr>
      <w:tr w:rsidR="00090D8E" w:rsidRPr="005B4A18" w14:paraId="70E7D9F2" w14:textId="77777777" w:rsidTr="00A9443F">
        <w:trPr>
          <w:jc w:val="center"/>
        </w:trPr>
        <w:tc>
          <w:tcPr>
            <w:tcW w:w="2762" w:type="dxa"/>
          </w:tcPr>
          <w:p w14:paraId="360DF210" w14:textId="77777777" w:rsidR="00090D8E" w:rsidRPr="005B4A18" w:rsidRDefault="00090D8E" w:rsidP="00740DF3">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500C2C6C" w14:textId="77777777" w:rsidR="00090D8E" w:rsidRPr="005B4A18" w:rsidRDefault="00090D8E" w:rsidP="00740DF3">
            <w:pPr>
              <w:keepNext/>
              <w:keepLines/>
              <w:spacing w:after="0" w:line="240" w:lineRule="auto"/>
              <w:jc w:val="both"/>
              <w:rPr>
                <w:rFonts w:ascii="Tahoma" w:eastAsia="Times New Roman" w:hAnsi="Tahoma" w:cs="Tahoma"/>
                <w:lang w:eastAsia="sl-SI"/>
              </w:rPr>
            </w:pPr>
          </w:p>
        </w:tc>
        <w:tc>
          <w:tcPr>
            <w:tcW w:w="6446" w:type="dxa"/>
          </w:tcPr>
          <w:p w14:paraId="7E11188D" w14:textId="77777777" w:rsidR="00090D8E" w:rsidRPr="005B4A18" w:rsidRDefault="00090D8E" w:rsidP="00740DF3">
            <w:pPr>
              <w:keepNext/>
              <w:keepLines/>
              <w:spacing w:after="0" w:line="240" w:lineRule="auto"/>
              <w:jc w:val="both"/>
              <w:rPr>
                <w:rFonts w:ascii="Tahoma" w:eastAsia="Times New Roman" w:hAnsi="Tahoma" w:cs="Tahoma"/>
                <w:lang w:eastAsia="sl-SI"/>
              </w:rPr>
            </w:pPr>
          </w:p>
        </w:tc>
      </w:tr>
      <w:tr w:rsidR="00090D8E" w:rsidRPr="005B4A18" w14:paraId="710E87CC" w14:textId="77777777" w:rsidTr="00A9443F">
        <w:trPr>
          <w:trHeight w:val="341"/>
          <w:jc w:val="center"/>
        </w:trPr>
        <w:tc>
          <w:tcPr>
            <w:tcW w:w="2762" w:type="dxa"/>
          </w:tcPr>
          <w:p w14:paraId="09A11B85" w14:textId="77777777" w:rsidR="00090D8E" w:rsidRPr="005B4A18" w:rsidRDefault="00090D8E" w:rsidP="00740DF3">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Pr>
          <w:p w14:paraId="04A96183" w14:textId="77777777" w:rsidR="00090D8E" w:rsidRPr="005B4A18" w:rsidRDefault="00090D8E" w:rsidP="00740DF3">
            <w:pPr>
              <w:keepNext/>
              <w:keepLines/>
              <w:spacing w:after="0" w:line="240" w:lineRule="auto"/>
              <w:jc w:val="both"/>
              <w:rPr>
                <w:rFonts w:ascii="Tahoma" w:eastAsia="Times New Roman" w:hAnsi="Tahoma" w:cs="Tahoma"/>
                <w:lang w:eastAsia="sl-SI"/>
              </w:rPr>
            </w:pPr>
          </w:p>
        </w:tc>
      </w:tr>
      <w:tr w:rsidR="00F76C30" w:rsidRPr="005B4A18" w14:paraId="59C25206" w14:textId="77777777" w:rsidTr="00A9443F">
        <w:trPr>
          <w:jc w:val="center"/>
        </w:trPr>
        <w:tc>
          <w:tcPr>
            <w:tcW w:w="2762" w:type="dxa"/>
          </w:tcPr>
          <w:p w14:paraId="557C9990" w14:textId="77777777" w:rsidR="00F76C30" w:rsidRPr="005B4A18" w:rsidRDefault="00F76C30" w:rsidP="00F76C30">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tc>
        <w:tc>
          <w:tcPr>
            <w:tcW w:w="6446" w:type="dxa"/>
          </w:tcPr>
          <w:p w14:paraId="281C1E47" w14:textId="77777777" w:rsidR="00F76C30" w:rsidRPr="005B4A18" w:rsidRDefault="00F76C30" w:rsidP="00F76C30">
            <w:pPr>
              <w:keepNext/>
              <w:keepLines/>
              <w:spacing w:after="0" w:line="240" w:lineRule="auto"/>
              <w:jc w:val="both"/>
              <w:rPr>
                <w:rFonts w:ascii="Tahoma" w:eastAsia="Times New Roman" w:hAnsi="Tahoma" w:cs="Tahoma"/>
                <w:lang w:eastAsia="sl-SI"/>
              </w:rPr>
            </w:pPr>
          </w:p>
        </w:tc>
      </w:tr>
      <w:tr w:rsidR="00090D8E" w:rsidRPr="005B4A18" w14:paraId="24481E1E" w14:textId="77777777" w:rsidTr="00A9443F">
        <w:trPr>
          <w:jc w:val="center"/>
        </w:trPr>
        <w:tc>
          <w:tcPr>
            <w:tcW w:w="2762" w:type="dxa"/>
          </w:tcPr>
          <w:p w14:paraId="0ED18DEB" w14:textId="77777777" w:rsidR="00090D8E" w:rsidRPr="005B4A18" w:rsidRDefault="00090D8E" w:rsidP="00740DF3">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14:paraId="183E2CC4" w14:textId="77777777" w:rsidR="00090D8E" w:rsidRPr="005B4A18" w:rsidRDefault="00090D8E" w:rsidP="00740DF3">
            <w:pPr>
              <w:keepNext/>
              <w:keepLines/>
              <w:spacing w:after="0" w:line="240" w:lineRule="auto"/>
              <w:jc w:val="both"/>
              <w:rPr>
                <w:rFonts w:ascii="Tahoma" w:eastAsia="Times New Roman" w:hAnsi="Tahoma" w:cs="Tahoma"/>
                <w:lang w:eastAsia="sl-SI"/>
              </w:rPr>
            </w:pPr>
          </w:p>
        </w:tc>
      </w:tr>
      <w:tr w:rsidR="00090D8E" w:rsidRPr="005B4A18" w14:paraId="3FDFFED8" w14:textId="77777777" w:rsidTr="00A9443F">
        <w:trPr>
          <w:jc w:val="center"/>
        </w:trPr>
        <w:tc>
          <w:tcPr>
            <w:tcW w:w="2762" w:type="dxa"/>
          </w:tcPr>
          <w:p w14:paraId="7DB8203D" w14:textId="77777777" w:rsidR="00090D8E" w:rsidRPr="005B4A18" w:rsidRDefault="00090D8E" w:rsidP="00740DF3">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14:paraId="1BB9BEF8" w14:textId="77777777" w:rsidR="00090D8E" w:rsidRPr="005B4A18" w:rsidRDefault="00090D8E" w:rsidP="00740DF3">
            <w:pPr>
              <w:keepNext/>
              <w:keepLines/>
              <w:spacing w:after="0" w:line="240" w:lineRule="auto"/>
              <w:jc w:val="both"/>
              <w:rPr>
                <w:rFonts w:ascii="Tahoma" w:eastAsia="Times New Roman" w:hAnsi="Tahoma" w:cs="Tahoma"/>
                <w:lang w:eastAsia="sl-SI"/>
              </w:rPr>
            </w:pPr>
          </w:p>
        </w:tc>
      </w:tr>
      <w:tr w:rsidR="00090D8E" w:rsidRPr="005B4A18" w14:paraId="329F1135" w14:textId="77777777" w:rsidTr="00A9443F">
        <w:trPr>
          <w:jc w:val="center"/>
        </w:trPr>
        <w:tc>
          <w:tcPr>
            <w:tcW w:w="2762" w:type="dxa"/>
          </w:tcPr>
          <w:p w14:paraId="0F407AA4" w14:textId="77777777" w:rsidR="00090D8E" w:rsidRPr="005B4A18" w:rsidRDefault="00090D8E" w:rsidP="00740DF3">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p w14:paraId="37AD94B5" w14:textId="77777777" w:rsidR="00090D8E" w:rsidRPr="005B4A18" w:rsidRDefault="00090D8E" w:rsidP="00740DF3">
            <w:pPr>
              <w:keepNext/>
              <w:keepLines/>
              <w:spacing w:after="0" w:line="240" w:lineRule="auto"/>
              <w:jc w:val="both"/>
              <w:rPr>
                <w:rFonts w:ascii="Tahoma" w:eastAsia="Times New Roman" w:hAnsi="Tahoma" w:cs="Tahoma"/>
                <w:lang w:eastAsia="sl-SI"/>
              </w:rPr>
            </w:pPr>
          </w:p>
        </w:tc>
        <w:tc>
          <w:tcPr>
            <w:tcW w:w="6446" w:type="dxa"/>
          </w:tcPr>
          <w:p w14:paraId="192EC743" w14:textId="77777777" w:rsidR="00090D8E" w:rsidRPr="005B4A18" w:rsidRDefault="00090D8E" w:rsidP="00740DF3">
            <w:pPr>
              <w:keepNext/>
              <w:keepLines/>
              <w:spacing w:after="0" w:line="240" w:lineRule="auto"/>
              <w:jc w:val="both"/>
              <w:rPr>
                <w:rFonts w:ascii="Tahoma" w:eastAsia="Times New Roman" w:hAnsi="Tahoma" w:cs="Tahoma"/>
                <w:lang w:eastAsia="sl-SI"/>
              </w:rPr>
            </w:pPr>
          </w:p>
        </w:tc>
      </w:tr>
      <w:tr w:rsidR="00090D8E" w:rsidRPr="005B4A18" w14:paraId="71B4D1A7" w14:textId="77777777" w:rsidTr="00A9443F">
        <w:trPr>
          <w:jc w:val="center"/>
        </w:trPr>
        <w:tc>
          <w:tcPr>
            <w:tcW w:w="2762" w:type="dxa"/>
            <w:vAlign w:val="center"/>
          </w:tcPr>
          <w:p w14:paraId="1B63FD1E" w14:textId="77777777" w:rsidR="00090D8E" w:rsidRPr="005B4A18" w:rsidRDefault="00090D8E" w:rsidP="00740DF3">
            <w:pPr>
              <w:keepNext/>
              <w:keepLines/>
              <w:spacing w:after="0" w:line="240" w:lineRule="auto"/>
              <w:rPr>
                <w:rFonts w:ascii="Tahoma" w:hAnsi="Tahoma" w:cs="Tahoma"/>
                <w:szCs w:val="18"/>
              </w:rPr>
            </w:pPr>
            <w:r w:rsidRPr="005B4A18">
              <w:rPr>
                <w:rFonts w:ascii="Tahoma" w:hAnsi="Tahoma" w:cs="Tahoma"/>
                <w:szCs w:val="18"/>
              </w:rPr>
              <w:t>Vsak del javnega naročila, za katere namerava ponudnik uporabiti zmogljivost gospodarskega subjekta</w:t>
            </w:r>
          </w:p>
        </w:tc>
        <w:tc>
          <w:tcPr>
            <w:tcW w:w="6446" w:type="dxa"/>
            <w:vAlign w:val="center"/>
          </w:tcPr>
          <w:p w14:paraId="65F219B9" w14:textId="77777777" w:rsidR="00090D8E" w:rsidRPr="005B4A18" w:rsidRDefault="00090D8E" w:rsidP="00740DF3">
            <w:pPr>
              <w:keepNext/>
              <w:keepLines/>
              <w:spacing w:after="0" w:line="240" w:lineRule="auto"/>
              <w:rPr>
                <w:sz w:val="18"/>
                <w:szCs w:val="18"/>
              </w:rPr>
            </w:pPr>
          </w:p>
          <w:p w14:paraId="13D1C665" w14:textId="77777777" w:rsidR="00090D8E" w:rsidRPr="005B4A18" w:rsidRDefault="00090D8E" w:rsidP="00740DF3">
            <w:pPr>
              <w:keepNext/>
              <w:keepLines/>
              <w:spacing w:after="0" w:line="240" w:lineRule="auto"/>
              <w:rPr>
                <w:sz w:val="18"/>
                <w:szCs w:val="18"/>
              </w:rPr>
            </w:pPr>
          </w:p>
        </w:tc>
      </w:tr>
      <w:tr w:rsidR="00090D8E" w:rsidRPr="005B4A18" w14:paraId="585A0501" w14:textId="77777777" w:rsidTr="00A9443F">
        <w:trPr>
          <w:jc w:val="center"/>
        </w:trPr>
        <w:tc>
          <w:tcPr>
            <w:tcW w:w="2762" w:type="dxa"/>
            <w:vAlign w:val="center"/>
          </w:tcPr>
          <w:p w14:paraId="40DBE004" w14:textId="77777777" w:rsidR="00090D8E" w:rsidRPr="005B4A18" w:rsidRDefault="00090D8E" w:rsidP="00740DF3">
            <w:pPr>
              <w:keepNext/>
              <w:keepLines/>
              <w:spacing w:after="0" w:line="240" w:lineRule="auto"/>
              <w:rPr>
                <w:rFonts w:ascii="Tahoma" w:hAnsi="Tahoma" w:cs="Tahoma"/>
                <w:szCs w:val="18"/>
              </w:rPr>
            </w:pPr>
            <w:r w:rsidRPr="005B4A18">
              <w:rPr>
                <w:rFonts w:ascii="Tahoma" w:hAnsi="Tahoma" w:cs="Tahoma"/>
                <w:szCs w:val="18"/>
              </w:rPr>
              <w:t>Količina/Delež (%) javnega naročila</w:t>
            </w:r>
          </w:p>
        </w:tc>
        <w:tc>
          <w:tcPr>
            <w:tcW w:w="6446" w:type="dxa"/>
            <w:vAlign w:val="center"/>
          </w:tcPr>
          <w:p w14:paraId="4E2DC61B" w14:textId="77777777" w:rsidR="00090D8E" w:rsidRPr="005B4A18" w:rsidRDefault="00090D8E" w:rsidP="00740DF3">
            <w:pPr>
              <w:keepNext/>
              <w:keepLines/>
              <w:spacing w:after="0" w:line="240" w:lineRule="auto"/>
              <w:rPr>
                <w:sz w:val="18"/>
                <w:szCs w:val="18"/>
              </w:rPr>
            </w:pPr>
          </w:p>
          <w:p w14:paraId="4D15CCAE" w14:textId="77777777" w:rsidR="00090D8E" w:rsidRPr="005B4A18" w:rsidRDefault="00090D8E" w:rsidP="00740DF3">
            <w:pPr>
              <w:keepNext/>
              <w:keepLines/>
              <w:spacing w:after="0" w:line="240" w:lineRule="auto"/>
              <w:rPr>
                <w:sz w:val="18"/>
                <w:szCs w:val="18"/>
              </w:rPr>
            </w:pPr>
          </w:p>
        </w:tc>
      </w:tr>
      <w:tr w:rsidR="00090D8E" w:rsidRPr="005B4A18" w14:paraId="75AC7F88" w14:textId="77777777" w:rsidTr="00A9443F">
        <w:trPr>
          <w:jc w:val="center"/>
        </w:trPr>
        <w:tc>
          <w:tcPr>
            <w:tcW w:w="2762" w:type="dxa"/>
          </w:tcPr>
          <w:p w14:paraId="107ED062" w14:textId="77777777" w:rsidR="00090D8E" w:rsidRPr="005B4A18" w:rsidRDefault="00090D8E" w:rsidP="00740DF3">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 brez DDV</w:t>
            </w:r>
          </w:p>
          <w:p w14:paraId="6C0CEAFC" w14:textId="77777777" w:rsidR="00090D8E" w:rsidRPr="005B4A18" w:rsidRDefault="00090D8E" w:rsidP="00740DF3">
            <w:pPr>
              <w:keepNext/>
              <w:keepLines/>
              <w:spacing w:after="0" w:line="240" w:lineRule="auto"/>
              <w:jc w:val="both"/>
              <w:rPr>
                <w:rFonts w:ascii="Tahoma" w:eastAsia="Times New Roman" w:hAnsi="Tahoma" w:cs="Tahoma"/>
                <w:lang w:eastAsia="sl-SI"/>
              </w:rPr>
            </w:pPr>
          </w:p>
        </w:tc>
        <w:tc>
          <w:tcPr>
            <w:tcW w:w="6446" w:type="dxa"/>
          </w:tcPr>
          <w:p w14:paraId="469FA5E8" w14:textId="77777777" w:rsidR="00090D8E" w:rsidRPr="005B4A18" w:rsidRDefault="00090D8E" w:rsidP="00740DF3">
            <w:pPr>
              <w:keepNext/>
              <w:keepLines/>
              <w:spacing w:after="0" w:line="240" w:lineRule="auto"/>
              <w:jc w:val="both"/>
              <w:rPr>
                <w:rFonts w:ascii="Tahoma" w:eastAsia="Times New Roman" w:hAnsi="Tahoma" w:cs="Tahoma"/>
                <w:lang w:eastAsia="sl-SI"/>
              </w:rPr>
            </w:pPr>
          </w:p>
        </w:tc>
      </w:tr>
    </w:tbl>
    <w:p w14:paraId="75A584D5" w14:textId="77777777" w:rsidR="00090D8E" w:rsidRPr="005B4A18" w:rsidRDefault="00090D8E" w:rsidP="00740DF3">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69E5C61A" w14:textId="77777777" w:rsidR="00090D8E" w:rsidRPr="005B4A18" w:rsidRDefault="00090D8E" w:rsidP="00740DF3">
      <w:pPr>
        <w:keepNext/>
        <w:keepLines/>
        <w:tabs>
          <w:tab w:val="left" w:pos="5400"/>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Datum:.........................</w:t>
      </w:r>
      <w:r w:rsidRPr="005B4A18">
        <w:rPr>
          <w:rFonts w:ascii="Tahoma" w:eastAsia="Times New Roman" w:hAnsi="Tahoma" w:cs="Tahoma"/>
          <w:lang w:val="x-none" w:eastAsia="x-none"/>
        </w:rPr>
        <w:tab/>
      </w:r>
    </w:p>
    <w:p w14:paraId="2EEDD4D9" w14:textId="77777777" w:rsidR="00090D8E" w:rsidRDefault="00090D8E" w:rsidP="00740DF3">
      <w:pPr>
        <w:keepNext/>
        <w:keepLines/>
        <w:tabs>
          <w:tab w:val="left" w:pos="5400"/>
        </w:tabs>
        <w:spacing w:after="0" w:line="240" w:lineRule="auto"/>
        <w:jc w:val="both"/>
        <w:rPr>
          <w:rFonts w:ascii="Tahoma" w:eastAsia="Times New Roman" w:hAnsi="Tahoma" w:cs="Tahoma"/>
          <w:lang w:eastAsia="x-none"/>
        </w:rPr>
      </w:pPr>
    </w:p>
    <w:p w14:paraId="750B56E8" w14:textId="77777777" w:rsidR="00090D8E" w:rsidRDefault="00090D8E" w:rsidP="00740DF3">
      <w:pPr>
        <w:keepNext/>
        <w:keepLines/>
        <w:tabs>
          <w:tab w:val="left" w:pos="5400"/>
        </w:tabs>
        <w:spacing w:after="0" w:line="240" w:lineRule="auto"/>
        <w:jc w:val="both"/>
        <w:rPr>
          <w:rFonts w:ascii="Tahoma" w:eastAsia="Times New Roman" w:hAnsi="Tahoma" w:cs="Tahoma"/>
          <w:lang w:eastAsia="x-none"/>
        </w:rPr>
      </w:pPr>
    </w:p>
    <w:p w14:paraId="4F11E676" w14:textId="77777777" w:rsidR="00090D8E" w:rsidRPr="005B4A18" w:rsidRDefault="00090D8E" w:rsidP="00740DF3">
      <w:pPr>
        <w:keepNext/>
        <w:keepLines/>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090D8E" w:rsidRPr="0072775B" w14:paraId="385E6A50" w14:textId="77777777" w:rsidTr="00A9443F">
        <w:tc>
          <w:tcPr>
            <w:tcW w:w="5495" w:type="dxa"/>
            <w:shd w:val="clear" w:color="auto" w:fill="auto"/>
          </w:tcPr>
          <w:p w14:paraId="7CC31128" w14:textId="77777777" w:rsidR="00090D8E" w:rsidRPr="0072775B" w:rsidRDefault="00090D8E" w:rsidP="00740DF3">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snapToGrid w:val="0"/>
                <w:lang w:eastAsia="sl-SI"/>
              </w:rPr>
              <w:t>I</w:t>
            </w:r>
            <w:r w:rsidRPr="0072775B">
              <w:rPr>
                <w:rFonts w:ascii="Tahoma" w:eastAsia="Times New Roman" w:hAnsi="Tahoma" w:cs="Tahoma"/>
                <w:snapToGrid w:val="0"/>
              </w:rPr>
              <w:t xml:space="preserve">me in priimek </w:t>
            </w:r>
            <w:r w:rsidR="004A6BBF" w:rsidRPr="0072775B">
              <w:rPr>
                <w:rFonts w:ascii="Tahoma" w:eastAsia="Times New Roman" w:hAnsi="Tahoma" w:cs="Tahoma"/>
                <w:snapToGrid w:val="0"/>
              </w:rPr>
              <w:t xml:space="preserve">ter podpis </w:t>
            </w:r>
          </w:p>
          <w:p w14:paraId="627638FE" w14:textId="77777777" w:rsidR="00090D8E" w:rsidRPr="0072775B" w:rsidRDefault="004A6BBF" w:rsidP="00740DF3">
            <w:pPr>
              <w:keepNext/>
              <w:keepLines/>
              <w:tabs>
                <w:tab w:val="left" w:pos="5400"/>
              </w:tabs>
              <w:spacing w:after="0" w:line="240" w:lineRule="auto"/>
              <w:jc w:val="both"/>
              <w:rPr>
                <w:rFonts w:ascii="Tahoma" w:eastAsia="Times New Roman" w:hAnsi="Tahoma" w:cs="Tahoma"/>
                <w:lang w:eastAsia="x-none"/>
              </w:rPr>
            </w:pP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r w:rsidR="00090D8E" w:rsidRPr="0072775B">
              <w:rPr>
                <w:rFonts w:ascii="Tahoma" w:eastAsia="Times New Roman" w:hAnsi="Tahoma" w:cs="Tahoma"/>
                <w:snapToGrid w:val="0"/>
              </w:rPr>
              <w:t>ponudnika:</w:t>
            </w:r>
          </w:p>
        </w:tc>
        <w:tc>
          <w:tcPr>
            <w:tcW w:w="3999" w:type="dxa"/>
            <w:shd w:val="clear" w:color="auto" w:fill="auto"/>
          </w:tcPr>
          <w:p w14:paraId="6C756613" w14:textId="77777777" w:rsidR="00090D8E" w:rsidRPr="0072775B" w:rsidRDefault="00090D8E" w:rsidP="00740DF3">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lang w:val="x-none" w:eastAsia="x-none"/>
              </w:rPr>
              <w:t xml:space="preserve">Ime in priimek </w:t>
            </w:r>
            <w:r w:rsidR="004A6BBF" w:rsidRPr="0072775B">
              <w:rPr>
                <w:rFonts w:ascii="Tahoma" w:eastAsia="Times New Roman" w:hAnsi="Tahoma" w:cs="Tahoma"/>
                <w:snapToGrid w:val="0"/>
              </w:rPr>
              <w:t>ter podpis</w:t>
            </w:r>
            <w:r w:rsidR="004A6BBF" w:rsidRPr="0072775B">
              <w:rPr>
                <w:rFonts w:ascii="Tahoma" w:eastAsia="Times New Roman" w:hAnsi="Tahoma" w:cs="Tahoma"/>
                <w:lang w:eastAsia="x-none"/>
              </w:rPr>
              <w:t xml:space="preserve">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r w:rsidR="004A6BBF" w:rsidRPr="0072775B">
              <w:rPr>
                <w:rFonts w:ascii="Tahoma" w:eastAsia="Times New Roman" w:hAnsi="Tahoma" w:cs="Tahoma"/>
                <w:lang w:eastAsia="x-none"/>
              </w:rPr>
              <w:t>gospodarskega subjekta:</w:t>
            </w:r>
          </w:p>
          <w:p w14:paraId="6ED9E621" w14:textId="77777777" w:rsidR="00090D8E" w:rsidRPr="0072775B" w:rsidRDefault="00090D8E" w:rsidP="00740DF3">
            <w:pPr>
              <w:keepNext/>
              <w:keepLines/>
              <w:tabs>
                <w:tab w:val="left" w:pos="5400"/>
              </w:tabs>
              <w:spacing w:after="0" w:line="240" w:lineRule="auto"/>
              <w:jc w:val="both"/>
              <w:rPr>
                <w:rFonts w:ascii="Tahoma" w:eastAsia="Times New Roman" w:hAnsi="Tahoma" w:cs="Tahoma"/>
                <w:lang w:eastAsia="x-none"/>
              </w:rPr>
            </w:pPr>
          </w:p>
        </w:tc>
      </w:tr>
    </w:tbl>
    <w:p w14:paraId="19214F50" w14:textId="77777777" w:rsidR="00090D8E" w:rsidRPr="005B4A18" w:rsidRDefault="00090D8E" w:rsidP="00740DF3">
      <w:pPr>
        <w:keepNext/>
        <w:keepLines/>
        <w:tabs>
          <w:tab w:val="left" w:pos="5400"/>
        </w:tabs>
        <w:spacing w:after="0" w:line="240" w:lineRule="auto"/>
        <w:rPr>
          <w:rFonts w:ascii="Tahoma" w:eastAsia="Times New Roman" w:hAnsi="Tahoma" w:cs="Tahoma"/>
          <w:lang w:val="x-none" w:eastAsia="x-none"/>
        </w:rPr>
      </w:pPr>
    </w:p>
    <w:p w14:paraId="2DEC7825" w14:textId="77777777" w:rsidR="00090D8E" w:rsidRPr="005B4A18" w:rsidRDefault="00090D8E" w:rsidP="00740DF3">
      <w:pPr>
        <w:keepNext/>
        <w:keepLines/>
        <w:tabs>
          <w:tab w:val="left" w:pos="5387"/>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w:t>
      </w:r>
      <w:r w:rsidRPr="005B4A18">
        <w:rPr>
          <w:rFonts w:ascii="Tahoma" w:eastAsia="Times New Roman" w:hAnsi="Tahoma" w:cs="Tahoma"/>
          <w:lang w:val="x-none" w:eastAsia="x-none"/>
        </w:rPr>
        <w:tab/>
        <w:t>………………………………………………</w:t>
      </w:r>
    </w:p>
    <w:p w14:paraId="63C9F33D" w14:textId="77777777" w:rsidR="00090D8E" w:rsidRPr="005B4A18" w:rsidRDefault="00090D8E" w:rsidP="00740DF3">
      <w:pPr>
        <w:keepNext/>
        <w:keepLines/>
        <w:tabs>
          <w:tab w:val="left" w:pos="284"/>
        </w:tabs>
        <w:spacing w:after="0" w:line="240" w:lineRule="auto"/>
        <w:jc w:val="both"/>
        <w:rPr>
          <w:rFonts w:ascii="Tahoma" w:hAnsi="Tahoma" w:cs="Tahoma"/>
          <w:b/>
        </w:rPr>
      </w:pPr>
      <w:r w:rsidRPr="005B4A18">
        <w:rPr>
          <w:rFonts w:ascii="Tahoma" w:hAnsi="Tahoma" w:cs="Tahoma"/>
          <w:b/>
        </w:rPr>
        <w:tab/>
      </w:r>
      <w:r w:rsidRPr="005B4A18">
        <w:rPr>
          <w:rFonts w:ascii="Tahoma" w:hAnsi="Tahoma" w:cs="Tahoma"/>
          <w:b/>
        </w:rPr>
        <w:tab/>
        <w:t xml:space="preserve"> </w:t>
      </w:r>
      <w:r w:rsidRPr="005B4A18">
        <w:rPr>
          <w:rFonts w:ascii="Tahoma" w:hAnsi="Tahoma" w:cs="Tahoma"/>
        </w:rPr>
        <w:t xml:space="preserve">Žig: </w:t>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t>Žig:</w:t>
      </w:r>
    </w:p>
    <w:p w14:paraId="55855628" w14:textId="77777777" w:rsidR="00090D8E" w:rsidRPr="005B4A18" w:rsidRDefault="00090D8E" w:rsidP="00740DF3">
      <w:pPr>
        <w:keepNext/>
        <w:keepLines/>
        <w:spacing w:after="0" w:line="240" w:lineRule="auto"/>
        <w:jc w:val="both"/>
        <w:rPr>
          <w:rFonts w:ascii="Tahoma" w:hAnsi="Tahoma" w:cs="Tahoma"/>
        </w:rPr>
      </w:pPr>
    </w:p>
    <w:p w14:paraId="7747250E" w14:textId="77777777" w:rsidR="00090D8E" w:rsidRPr="005B4A18" w:rsidRDefault="00090D8E" w:rsidP="00740DF3">
      <w:pPr>
        <w:keepNext/>
        <w:keepLines/>
        <w:spacing w:after="0" w:line="240" w:lineRule="auto"/>
        <w:jc w:val="both"/>
        <w:rPr>
          <w:rFonts w:ascii="Tahoma" w:hAnsi="Tahoma" w:cs="Tahoma"/>
        </w:rPr>
      </w:pPr>
    </w:p>
    <w:p w14:paraId="7F6572D5" w14:textId="77777777" w:rsidR="00090D8E" w:rsidRPr="002E7236" w:rsidRDefault="00090D8E" w:rsidP="00740DF3">
      <w:pPr>
        <w:keepNext/>
        <w:keepLines/>
        <w:tabs>
          <w:tab w:val="left" w:pos="567"/>
          <w:tab w:val="left" w:pos="851"/>
          <w:tab w:val="left" w:pos="993"/>
        </w:tabs>
        <w:suppressAutoHyphens/>
        <w:spacing w:after="0" w:line="240" w:lineRule="auto"/>
        <w:jc w:val="both"/>
        <w:rPr>
          <w:rFonts w:ascii="Tahoma" w:eastAsia="Times New Roman" w:hAnsi="Tahoma" w:cs="Tahoma"/>
          <w:i/>
          <w:sz w:val="18"/>
          <w:lang w:eastAsia="ar-SA"/>
        </w:rPr>
      </w:pPr>
      <w:r w:rsidRPr="002E7236">
        <w:rPr>
          <w:rFonts w:ascii="Tahoma" w:eastAsia="Times New Roman" w:hAnsi="Tahoma" w:cs="Tahoma"/>
          <w:b/>
          <w:i/>
          <w:sz w:val="18"/>
          <w:lang w:eastAsia="ar-SA"/>
        </w:rPr>
        <w:t>Navodilo</w:t>
      </w:r>
      <w:r w:rsidRPr="002E7236">
        <w:rPr>
          <w:rFonts w:ascii="Tahoma" w:eastAsia="Times New Roman" w:hAnsi="Tahoma" w:cs="Tahoma"/>
          <w:i/>
          <w:sz w:val="18"/>
          <w:lang w:eastAsia="ar-SA"/>
        </w:rPr>
        <w:t>: Obrazec se po potrebi kopira!</w:t>
      </w:r>
    </w:p>
    <w:p w14:paraId="71F3532E" w14:textId="77777777" w:rsidR="00F03D24" w:rsidRDefault="00090D8E" w:rsidP="00740DF3">
      <w:pPr>
        <w:keepNext/>
        <w:keepLines/>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61187" w:rsidRPr="00F03D24" w14:paraId="355892C9" w14:textId="77777777" w:rsidTr="00F10D83">
        <w:tc>
          <w:tcPr>
            <w:tcW w:w="7867" w:type="dxa"/>
            <w:tcBorders>
              <w:top w:val="single" w:sz="4" w:space="0" w:color="auto"/>
              <w:bottom w:val="single" w:sz="4" w:space="0" w:color="auto"/>
            </w:tcBorders>
          </w:tcPr>
          <w:p w14:paraId="1ECB0B04" w14:textId="77777777" w:rsidR="00B61187" w:rsidRPr="00F03D24" w:rsidRDefault="00B61187" w:rsidP="00740DF3">
            <w:pPr>
              <w:keepNext/>
              <w:keepLines/>
              <w:spacing w:after="0" w:line="240" w:lineRule="auto"/>
              <w:jc w:val="both"/>
              <w:rPr>
                <w:rFonts w:ascii="Tahoma" w:eastAsia="Times New Roman" w:hAnsi="Tahoma" w:cs="Tahoma"/>
                <w:b/>
                <w:lang w:eastAsia="sl-SI"/>
              </w:rPr>
            </w:pPr>
            <w:r w:rsidRPr="00F03D24">
              <w:rPr>
                <w:rFonts w:ascii="Tahoma" w:eastAsia="Times New Roman" w:hAnsi="Tahoma" w:cs="Tahoma"/>
                <w:b/>
                <w:lang w:eastAsia="sl-SI"/>
              </w:rPr>
              <w:lastRenderedPageBreak/>
              <w:t>SEZNAM REFERENC</w:t>
            </w:r>
          </w:p>
        </w:tc>
        <w:tc>
          <w:tcPr>
            <w:tcW w:w="1559" w:type="dxa"/>
            <w:tcBorders>
              <w:top w:val="single" w:sz="4" w:space="0" w:color="auto"/>
              <w:bottom w:val="single" w:sz="4" w:space="0" w:color="auto"/>
            </w:tcBorders>
          </w:tcPr>
          <w:p w14:paraId="6E72634E" w14:textId="77777777" w:rsidR="00B61187" w:rsidRPr="00F03D24" w:rsidRDefault="00B61187" w:rsidP="00740DF3">
            <w:pPr>
              <w:keepNext/>
              <w:keepLines/>
              <w:spacing w:after="0" w:line="240" w:lineRule="auto"/>
              <w:jc w:val="both"/>
              <w:rPr>
                <w:rFonts w:ascii="Tahoma" w:eastAsia="Times New Roman" w:hAnsi="Tahoma" w:cs="Tahoma"/>
                <w:b/>
                <w:i/>
                <w:lang w:eastAsia="sl-SI"/>
              </w:rPr>
            </w:pPr>
            <w:r w:rsidRPr="00F03D24">
              <w:rPr>
                <w:rFonts w:ascii="Tahoma" w:eastAsia="Times New Roman" w:hAnsi="Tahoma" w:cs="Tahoma"/>
                <w:b/>
                <w:i/>
                <w:lang w:eastAsia="sl-SI"/>
              </w:rPr>
              <w:t>Priloga 5</w:t>
            </w:r>
          </w:p>
        </w:tc>
      </w:tr>
    </w:tbl>
    <w:p w14:paraId="2203EEC8" w14:textId="77777777" w:rsidR="00B61187" w:rsidRPr="00557413" w:rsidRDefault="00B61187" w:rsidP="00740DF3">
      <w:pPr>
        <w:keepNext/>
        <w:keepLines/>
        <w:spacing w:after="0" w:line="240" w:lineRule="auto"/>
        <w:jc w:val="center"/>
        <w:rPr>
          <w:rFonts w:ascii="Tahoma" w:eastAsia="Times New Roman" w:hAnsi="Tahoma" w:cs="Tahoma"/>
          <w:b/>
          <w:sz w:val="24"/>
          <w:lang w:eastAsia="sl-SI"/>
        </w:rPr>
      </w:pPr>
      <w:r w:rsidRPr="00557413">
        <w:rPr>
          <w:rFonts w:ascii="Tahoma" w:eastAsia="Times New Roman" w:hAnsi="Tahoma" w:cs="Tahoma"/>
          <w:b/>
          <w:sz w:val="24"/>
          <w:lang w:eastAsia="sl-SI"/>
        </w:rPr>
        <w:t xml:space="preserve">Javno naročilo: </w:t>
      </w:r>
    </w:p>
    <w:p w14:paraId="0BEC2642" w14:textId="77777777" w:rsidR="00B61187" w:rsidRPr="00557413" w:rsidRDefault="00273C92" w:rsidP="00740DF3">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JPE-SPV-355/24</w:t>
      </w:r>
      <w:r w:rsidR="00B61187" w:rsidRPr="00557413">
        <w:rPr>
          <w:rFonts w:ascii="Tahoma" w:eastAsia="Times New Roman" w:hAnsi="Tahoma" w:cs="Tahoma"/>
          <w:b/>
          <w:noProof/>
          <w:lang w:eastAsia="sl-SI"/>
        </w:rPr>
        <w:t xml:space="preserve"> -</w:t>
      </w:r>
      <w:r w:rsidR="00B61187" w:rsidRPr="00557413">
        <w:rPr>
          <w:rFonts w:ascii="Tahoma" w:eastAsia="Times New Roman" w:hAnsi="Tahoma" w:cs="Tahoma"/>
          <w:b/>
          <w:color w:val="000000"/>
          <w:lang w:eastAsia="sl-SI"/>
        </w:rPr>
        <w:t xml:space="preserve"> </w:t>
      </w:r>
      <w:r w:rsidR="00BF4F9B" w:rsidRPr="00557413">
        <w:rPr>
          <w:rFonts w:ascii="Tahoma" w:eastAsia="Times New Roman" w:hAnsi="Tahoma" w:cs="Tahoma"/>
          <w:b/>
          <w:lang w:eastAsia="sl-SI"/>
        </w:rPr>
        <w:t>Gradbena in šamoterska vzdrževalna dela</w:t>
      </w:r>
    </w:p>
    <w:p w14:paraId="7D845CE8" w14:textId="77777777" w:rsidR="00B61187" w:rsidRPr="00557413" w:rsidRDefault="00B61187" w:rsidP="00740DF3">
      <w:pPr>
        <w:keepNext/>
        <w:keepLines/>
        <w:spacing w:after="0" w:line="240" w:lineRule="auto"/>
        <w:jc w:val="center"/>
        <w:rPr>
          <w:rFonts w:ascii="Tahoma" w:eastAsia="Times New Roman" w:hAnsi="Tahoma" w:cs="Tahoma"/>
          <w:b/>
          <w:sz w:val="24"/>
          <w:lang w:eastAsia="sl-SI"/>
        </w:rPr>
      </w:pPr>
    </w:p>
    <w:p w14:paraId="59ED338E" w14:textId="77777777" w:rsidR="00B61187" w:rsidRPr="00F03D24" w:rsidRDefault="00B61187" w:rsidP="00740DF3">
      <w:pPr>
        <w:keepNext/>
        <w:keepLines/>
        <w:spacing w:after="0" w:line="240" w:lineRule="auto"/>
        <w:jc w:val="right"/>
        <w:rPr>
          <w:rFonts w:ascii="Tahoma" w:eastAsia="Times New Roman" w:hAnsi="Tahoma" w:cs="Tahoma"/>
          <w:i/>
          <w:lang w:eastAsia="sl-SI"/>
        </w:rPr>
      </w:pPr>
      <w:r w:rsidRPr="00F03D24">
        <w:rPr>
          <w:rFonts w:ascii="Tahoma" w:eastAsia="Times New Roman" w:hAnsi="Tahoma" w:cs="Tahoma"/>
          <w:i/>
          <w:lang w:eastAsia="sl-SI"/>
        </w:rPr>
        <w:t>……/…… (št. izvoda / št. vseh izvodov)</w:t>
      </w:r>
    </w:p>
    <w:p w14:paraId="7BDFB16A" w14:textId="77777777" w:rsidR="00B61187" w:rsidRPr="00F03D24" w:rsidRDefault="00B61187" w:rsidP="00740DF3">
      <w:pPr>
        <w:keepNext/>
        <w:keepLines/>
        <w:spacing w:after="0" w:line="240" w:lineRule="auto"/>
        <w:jc w:val="right"/>
        <w:rPr>
          <w:rFonts w:ascii="Tahoma" w:eastAsia="Times New Roman" w:hAnsi="Tahoma" w:cs="Tahoma"/>
          <w:b/>
          <w:i/>
          <w:lang w:eastAsia="sl-SI"/>
        </w:rPr>
      </w:pPr>
    </w:p>
    <w:p w14:paraId="4FA61FC0" w14:textId="77777777" w:rsidR="00B61187" w:rsidRPr="00F03D24" w:rsidRDefault="00B61187" w:rsidP="00740DF3">
      <w:pPr>
        <w:keepNext/>
        <w:keepLines/>
        <w:tabs>
          <w:tab w:val="left" w:pos="0"/>
        </w:tab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Seznam referenčnih objektov</w:t>
      </w:r>
    </w:p>
    <w:p w14:paraId="331CE67D"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tbl>
      <w:tblPr>
        <w:tblW w:w="9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3827"/>
        <w:gridCol w:w="3402"/>
        <w:gridCol w:w="1842"/>
      </w:tblGrid>
      <w:tr w:rsidR="00B61187" w:rsidRPr="00F03D24" w14:paraId="31B6313A" w14:textId="77777777" w:rsidTr="00F10D83">
        <w:trPr>
          <w:trHeight w:val="482"/>
        </w:trPr>
        <w:tc>
          <w:tcPr>
            <w:tcW w:w="496" w:type="dxa"/>
            <w:tcBorders>
              <w:top w:val="single" w:sz="2" w:space="0" w:color="auto"/>
              <w:left w:val="single" w:sz="2" w:space="0" w:color="auto"/>
              <w:bottom w:val="single" w:sz="12" w:space="0" w:color="auto"/>
              <w:right w:val="single" w:sz="2" w:space="0" w:color="auto"/>
            </w:tcBorders>
            <w:hideMark/>
          </w:tcPr>
          <w:p w14:paraId="76C305CD" w14:textId="77777777" w:rsidR="00B61187" w:rsidRPr="00F03D24" w:rsidRDefault="00B61187" w:rsidP="00740DF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Zap. št.</w:t>
            </w:r>
          </w:p>
        </w:tc>
        <w:tc>
          <w:tcPr>
            <w:tcW w:w="3827" w:type="dxa"/>
            <w:tcBorders>
              <w:top w:val="single" w:sz="2" w:space="0" w:color="auto"/>
              <w:left w:val="single" w:sz="2" w:space="0" w:color="auto"/>
              <w:bottom w:val="single" w:sz="12" w:space="0" w:color="auto"/>
              <w:right w:val="single" w:sz="2" w:space="0" w:color="auto"/>
            </w:tcBorders>
            <w:vAlign w:val="center"/>
            <w:hideMark/>
          </w:tcPr>
          <w:p w14:paraId="32C272BF" w14:textId="77777777" w:rsidR="00B61187" w:rsidRPr="00F03D24" w:rsidRDefault="00B61187" w:rsidP="00740DF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Investitor referenčnega objekta</w:t>
            </w:r>
          </w:p>
          <w:p w14:paraId="68B8EB2A" w14:textId="77777777" w:rsidR="00B61187" w:rsidRPr="00F03D24" w:rsidRDefault="00B61187" w:rsidP="00740DF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naziv in naslov</w:t>
            </w:r>
          </w:p>
        </w:tc>
        <w:tc>
          <w:tcPr>
            <w:tcW w:w="3402" w:type="dxa"/>
            <w:tcBorders>
              <w:top w:val="single" w:sz="2" w:space="0" w:color="auto"/>
              <w:left w:val="single" w:sz="2" w:space="0" w:color="auto"/>
              <w:bottom w:val="single" w:sz="12" w:space="0" w:color="auto"/>
              <w:right w:val="single" w:sz="2" w:space="0" w:color="auto"/>
            </w:tcBorders>
            <w:vAlign w:val="center"/>
            <w:hideMark/>
          </w:tcPr>
          <w:p w14:paraId="1922AC09" w14:textId="77777777" w:rsidR="00B61187" w:rsidRPr="00F03D24" w:rsidRDefault="00B61187" w:rsidP="00740DF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Naziv investicije iz pogodbe</w:t>
            </w:r>
          </w:p>
        </w:tc>
        <w:tc>
          <w:tcPr>
            <w:tcW w:w="1842" w:type="dxa"/>
            <w:tcBorders>
              <w:top w:val="single" w:sz="2" w:space="0" w:color="auto"/>
              <w:left w:val="single" w:sz="2" w:space="0" w:color="auto"/>
              <w:bottom w:val="single" w:sz="12" w:space="0" w:color="auto"/>
              <w:right w:val="single" w:sz="2" w:space="0" w:color="auto"/>
            </w:tcBorders>
          </w:tcPr>
          <w:p w14:paraId="622E9FD2" w14:textId="77777777" w:rsidR="00B61187" w:rsidRPr="00F03D24" w:rsidRDefault="00B61187" w:rsidP="00740DF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 xml:space="preserve">Vrsta referenčnih del po prilogah 5/1 </w:t>
            </w:r>
            <w:r>
              <w:rPr>
                <w:rFonts w:ascii="Tahoma" w:eastAsia="Times New Roman" w:hAnsi="Tahoma" w:cs="Tahoma"/>
                <w:lang w:eastAsia="sl-SI"/>
              </w:rPr>
              <w:t>do</w:t>
            </w:r>
            <w:r w:rsidRPr="00F03D24">
              <w:rPr>
                <w:rFonts w:ascii="Tahoma" w:eastAsia="Times New Roman" w:hAnsi="Tahoma" w:cs="Tahoma"/>
                <w:lang w:eastAsia="sl-SI"/>
              </w:rPr>
              <w:t xml:space="preserve"> 5/</w:t>
            </w:r>
            <w:r w:rsidR="00B9153D">
              <w:rPr>
                <w:rFonts w:ascii="Tahoma" w:eastAsia="Times New Roman" w:hAnsi="Tahoma" w:cs="Tahoma"/>
                <w:lang w:eastAsia="sl-SI"/>
              </w:rPr>
              <w:t>2</w:t>
            </w:r>
          </w:p>
        </w:tc>
      </w:tr>
      <w:tr w:rsidR="00B61187" w:rsidRPr="00F03D24" w14:paraId="6BDE4625" w14:textId="77777777" w:rsidTr="00F10D83">
        <w:trPr>
          <w:trHeight w:val="780"/>
        </w:trPr>
        <w:tc>
          <w:tcPr>
            <w:tcW w:w="496" w:type="dxa"/>
            <w:tcBorders>
              <w:top w:val="nil"/>
              <w:left w:val="single" w:sz="4" w:space="0" w:color="auto"/>
              <w:bottom w:val="single" w:sz="4" w:space="0" w:color="auto"/>
              <w:right w:val="single" w:sz="4" w:space="0" w:color="auto"/>
            </w:tcBorders>
            <w:vAlign w:val="center"/>
            <w:hideMark/>
          </w:tcPr>
          <w:p w14:paraId="358B542A" w14:textId="77777777" w:rsidR="00B61187" w:rsidRPr="00F03D24" w:rsidRDefault="00B61187" w:rsidP="00740DF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1.</w:t>
            </w:r>
          </w:p>
        </w:tc>
        <w:tc>
          <w:tcPr>
            <w:tcW w:w="3827" w:type="dxa"/>
            <w:tcBorders>
              <w:top w:val="nil"/>
              <w:left w:val="single" w:sz="4" w:space="0" w:color="auto"/>
              <w:bottom w:val="single" w:sz="4" w:space="0" w:color="auto"/>
              <w:right w:val="single" w:sz="4" w:space="0" w:color="auto"/>
            </w:tcBorders>
          </w:tcPr>
          <w:p w14:paraId="3D289DC8"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p w14:paraId="5A39E948"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p w14:paraId="7AB75102"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nil"/>
              <w:left w:val="single" w:sz="4" w:space="0" w:color="auto"/>
              <w:bottom w:val="single" w:sz="4" w:space="0" w:color="auto"/>
              <w:right w:val="single" w:sz="4" w:space="0" w:color="auto"/>
            </w:tcBorders>
          </w:tcPr>
          <w:p w14:paraId="65ABC278"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nil"/>
              <w:left w:val="single" w:sz="4" w:space="0" w:color="auto"/>
              <w:bottom w:val="single" w:sz="4" w:space="0" w:color="auto"/>
              <w:right w:val="single" w:sz="4" w:space="0" w:color="auto"/>
            </w:tcBorders>
          </w:tcPr>
          <w:p w14:paraId="09506278"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tc>
      </w:tr>
      <w:tr w:rsidR="00B61187" w:rsidRPr="00F03D24" w14:paraId="0FBBA4CB" w14:textId="77777777" w:rsidTr="00F10D83">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4935EE41" w14:textId="77777777" w:rsidR="00B61187" w:rsidRPr="00F03D24" w:rsidRDefault="00B61187" w:rsidP="00740DF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2.</w:t>
            </w:r>
          </w:p>
        </w:tc>
        <w:tc>
          <w:tcPr>
            <w:tcW w:w="3827" w:type="dxa"/>
            <w:tcBorders>
              <w:top w:val="single" w:sz="4" w:space="0" w:color="auto"/>
              <w:left w:val="single" w:sz="4" w:space="0" w:color="auto"/>
              <w:bottom w:val="single" w:sz="4" w:space="0" w:color="auto"/>
              <w:right w:val="single" w:sz="4" w:space="0" w:color="auto"/>
            </w:tcBorders>
          </w:tcPr>
          <w:p w14:paraId="35021459"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p w14:paraId="2BD360EB"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p w14:paraId="6739CEE4"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2FC2F186"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64B85C59"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tc>
      </w:tr>
      <w:tr w:rsidR="00B61187" w:rsidRPr="00F03D24" w14:paraId="401D12F4" w14:textId="77777777" w:rsidTr="00F10D83">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2CADA6C9" w14:textId="77777777" w:rsidR="00B61187" w:rsidRPr="00F03D24" w:rsidRDefault="00B61187" w:rsidP="00740DF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3.</w:t>
            </w:r>
          </w:p>
        </w:tc>
        <w:tc>
          <w:tcPr>
            <w:tcW w:w="3827" w:type="dxa"/>
            <w:tcBorders>
              <w:top w:val="single" w:sz="4" w:space="0" w:color="auto"/>
              <w:left w:val="single" w:sz="4" w:space="0" w:color="auto"/>
              <w:bottom w:val="single" w:sz="4" w:space="0" w:color="auto"/>
              <w:right w:val="single" w:sz="4" w:space="0" w:color="auto"/>
            </w:tcBorders>
          </w:tcPr>
          <w:p w14:paraId="1CE438D9"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p w14:paraId="7A65AFC6"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p w14:paraId="2A15420E"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0C93E822"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213D1A0C"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tc>
      </w:tr>
      <w:tr w:rsidR="00B61187" w:rsidRPr="00F03D24" w14:paraId="55019DF9" w14:textId="77777777" w:rsidTr="00F10D83">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366CF741" w14:textId="77777777" w:rsidR="00B61187" w:rsidRPr="00F03D24" w:rsidRDefault="00B61187" w:rsidP="00740DF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4.</w:t>
            </w:r>
          </w:p>
        </w:tc>
        <w:tc>
          <w:tcPr>
            <w:tcW w:w="3827" w:type="dxa"/>
            <w:tcBorders>
              <w:top w:val="single" w:sz="4" w:space="0" w:color="auto"/>
              <w:left w:val="single" w:sz="4" w:space="0" w:color="auto"/>
              <w:bottom w:val="single" w:sz="4" w:space="0" w:color="auto"/>
              <w:right w:val="single" w:sz="4" w:space="0" w:color="auto"/>
            </w:tcBorders>
          </w:tcPr>
          <w:p w14:paraId="0D563F93"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p w14:paraId="40D19E67"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p w14:paraId="44B6B181"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2FC484C5"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21264A6B"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tc>
      </w:tr>
      <w:tr w:rsidR="00B61187" w:rsidRPr="00F03D24" w14:paraId="2F308931" w14:textId="77777777" w:rsidTr="00F10D83">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3A162EA7" w14:textId="77777777" w:rsidR="00B61187" w:rsidRPr="00F03D24" w:rsidRDefault="00B61187" w:rsidP="00740DF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5.</w:t>
            </w:r>
          </w:p>
        </w:tc>
        <w:tc>
          <w:tcPr>
            <w:tcW w:w="3827" w:type="dxa"/>
            <w:tcBorders>
              <w:top w:val="single" w:sz="4" w:space="0" w:color="auto"/>
              <w:left w:val="single" w:sz="4" w:space="0" w:color="auto"/>
              <w:bottom w:val="single" w:sz="4" w:space="0" w:color="auto"/>
              <w:right w:val="single" w:sz="4" w:space="0" w:color="auto"/>
            </w:tcBorders>
          </w:tcPr>
          <w:p w14:paraId="0008844E"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p w14:paraId="61C84A53"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p w14:paraId="5BD82F83"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0FA3A882"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148436A1"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tc>
      </w:tr>
      <w:tr w:rsidR="00B61187" w:rsidRPr="00F03D24" w14:paraId="2230FD33" w14:textId="77777777" w:rsidTr="00F10D83">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740BFA4F" w14:textId="77777777" w:rsidR="00B61187" w:rsidRPr="00F03D24" w:rsidRDefault="00B61187" w:rsidP="00740DF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6.</w:t>
            </w:r>
          </w:p>
        </w:tc>
        <w:tc>
          <w:tcPr>
            <w:tcW w:w="3827" w:type="dxa"/>
            <w:tcBorders>
              <w:top w:val="single" w:sz="4" w:space="0" w:color="auto"/>
              <w:left w:val="single" w:sz="4" w:space="0" w:color="auto"/>
              <w:bottom w:val="single" w:sz="4" w:space="0" w:color="auto"/>
              <w:right w:val="single" w:sz="4" w:space="0" w:color="auto"/>
            </w:tcBorders>
          </w:tcPr>
          <w:p w14:paraId="0A8E9CEB"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p w14:paraId="1C268C5C"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p w14:paraId="0DE3669D"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67E4498F"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3BE6D974"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tc>
      </w:tr>
      <w:tr w:rsidR="00B61187" w:rsidRPr="00F03D24" w14:paraId="1489B34D" w14:textId="77777777" w:rsidTr="00F10D83">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4C6E60FF" w14:textId="77777777" w:rsidR="00B61187" w:rsidRPr="00F03D24" w:rsidRDefault="00B61187" w:rsidP="00740DF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7.</w:t>
            </w:r>
          </w:p>
        </w:tc>
        <w:tc>
          <w:tcPr>
            <w:tcW w:w="3827" w:type="dxa"/>
            <w:tcBorders>
              <w:top w:val="single" w:sz="4" w:space="0" w:color="auto"/>
              <w:left w:val="single" w:sz="4" w:space="0" w:color="auto"/>
              <w:bottom w:val="single" w:sz="4" w:space="0" w:color="auto"/>
              <w:right w:val="single" w:sz="4" w:space="0" w:color="auto"/>
            </w:tcBorders>
          </w:tcPr>
          <w:p w14:paraId="418BFDD0"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p w14:paraId="3294F2F9"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p w14:paraId="173A0F34"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29660214"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496A77FB"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tc>
      </w:tr>
      <w:tr w:rsidR="00B61187" w:rsidRPr="00F03D24" w14:paraId="57E31644" w14:textId="77777777" w:rsidTr="00F10D83">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01B03FA8" w14:textId="77777777" w:rsidR="00B61187" w:rsidRPr="00F03D24" w:rsidRDefault="00B61187" w:rsidP="00740DF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8.</w:t>
            </w:r>
          </w:p>
        </w:tc>
        <w:tc>
          <w:tcPr>
            <w:tcW w:w="3827" w:type="dxa"/>
            <w:tcBorders>
              <w:top w:val="single" w:sz="4" w:space="0" w:color="auto"/>
              <w:left w:val="single" w:sz="4" w:space="0" w:color="auto"/>
              <w:bottom w:val="single" w:sz="4" w:space="0" w:color="auto"/>
              <w:right w:val="single" w:sz="4" w:space="0" w:color="auto"/>
            </w:tcBorders>
          </w:tcPr>
          <w:p w14:paraId="6186C9B9"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0AF5B92C"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0FCD73E0"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tc>
      </w:tr>
      <w:tr w:rsidR="00B61187" w:rsidRPr="00F03D24" w14:paraId="2EF739B1" w14:textId="77777777" w:rsidTr="00F10D83">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3DDA09E4" w14:textId="77777777" w:rsidR="00B61187" w:rsidRPr="00F03D24" w:rsidRDefault="00B61187" w:rsidP="00740DF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9.</w:t>
            </w:r>
          </w:p>
        </w:tc>
        <w:tc>
          <w:tcPr>
            <w:tcW w:w="3827" w:type="dxa"/>
            <w:tcBorders>
              <w:top w:val="single" w:sz="4" w:space="0" w:color="auto"/>
              <w:left w:val="single" w:sz="4" w:space="0" w:color="auto"/>
              <w:bottom w:val="single" w:sz="4" w:space="0" w:color="auto"/>
              <w:right w:val="single" w:sz="4" w:space="0" w:color="auto"/>
            </w:tcBorders>
          </w:tcPr>
          <w:p w14:paraId="70BA4BD6"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35FC530B"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2C0AA20B"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tc>
      </w:tr>
      <w:tr w:rsidR="00B61187" w:rsidRPr="00F03D24" w14:paraId="10692943" w14:textId="77777777" w:rsidTr="00F10D83">
        <w:trPr>
          <w:trHeight w:val="780"/>
        </w:trPr>
        <w:tc>
          <w:tcPr>
            <w:tcW w:w="496" w:type="dxa"/>
            <w:tcBorders>
              <w:top w:val="single" w:sz="4" w:space="0" w:color="auto"/>
              <w:left w:val="single" w:sz="4" w:space="0" w:color="auto"/>
              <w:bottom w:val="single" w:sz="4" w:space="0" w:color="auto"/>
              <w:right w:val="single" w:sz="4" w:space="0" w:color="auto"/>
            </w:tcBorders>
            <w:vAlign w:val="center"/>
          </w:tcPr>
          <w:p w14:paraId="5D6D0FE5" w14:textId="77777777" w:rsidR="00B61187" w:rsidRPr="00F03D24" w:rsidRDefault="00B61187" w:rsidP="00740DF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10.</w:t>
            </w:r>
          </w:p>
        </w:tc>
        <w:tc>
          <w:tcPr>
            <w:tcW w:w="3827" w:type="dxa"/>
            <w:tcBorders>
              <w:top w:val="single" w:sz="4" w:space="0" w:color="auto"/>
              <w:left w:val="single" w:sz="4" w:space="0" w:color="auto"/>
              <w:bottom w:val="single" w:sz="4" w:space="0" w:color="auto"/>
              <w:right w:val="single" w:sz="4" w:space="0" w:color="auto"/>
            </w:tcBorders>
          </w:tcPr>
          <w:p w14:paraId="3C07A0CE"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14:paraId="0BB0C5CC"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14:paraId="17A0D71D" w14:textId="77777777" w:rsidR="00B61187" w:rsidRPr="00F03D24" w:rsidRDefault="00B61187" w:rsidP="00740DF3">
            <w:pPr>
              <w:keepNext/>
              <w:keepLines/>
              <w:tabs>
                <w:tab w:val="left" w:pos="567"/>
                <w:tab w:val="num" w:pos="851"/>
                <w:tab w:val="left" w:pos="993"/>
              </w:tabs>
              <w:spacing w:after="0" w:line="240" w:lineRule="auto"/>
              <w:rPr>
                <w:rFonts w:ascii="Tahoma" w:eastAsia="Times New Roman" w:hAnsi="Tahoma" w:cs="Tahoma"/>
                <w:lang w:eastAsia="sl-SI"/>
              </w:rPr>
            </w:pPr>
          </w:p>
        </w:tc>
      </w:tr>
    </w:tbl>
    <w:p w14:paraId="2D60ABE2" w14:textId="77777777" w:rsidR="00B61187" w:rsidRPr="00F03D24" w:rsidRDefault="00B61187" w:rsidP="00740DF3">
      <w:pPr>
        <w:keepNext/>
        <w:keepLines/>
        <w:spacing w:after="0" w:line="240" w:lineRule="auto"/>
        <w:jc w:val="both"/>
        <w:rPr>
          <w:rFonts w:ascii="Tahoma" w:eastAsia="Times New Roman" w:hAnsi="Tahoma" w:cs="Tahoma"/>
          <w:lang w:eastAsia="sl-SI"/>
        </w:rPr>
      </w:pPr>
    </w:p>
    <w:p w14:paraId="70AECDF2" w14:textId="77777777" w:rsidR="00B61187" w:rsidRPr="00F03D24" w:rsidRDefault="00B61187" w:rsidP="00740DF3">
      <w:pPr>
        <w:keepNext/>
        <w:keepLines/>
        <w:spacing w:after="0" w:line="240" w:lineRule="auto"/>
        <w:jc w:val="both"/>
        <w:rPr>
          <w:rFonts w:ascii="Tahoma" w:eastAsia="Times New Roman" w:hAnsi="Tahoma" w:cs="Tahoma"/>
          <w:lang w:eastAsia="sl-SI"/>
        </w:rPr>
      </w:pPr>
      <w:r w:rsidRPr="00F03D24">
        <w:rPr>
          <w:rFonts w:ascii="Tahoma" w:eastAsia="Times New Roman" w:hAnsi="Tahoma" w:cs="Tahoma"/>
          <w:lang w:eastAsia="sl-SI"/>
        </w:rPr>
        <w:t>OPOMBA: Obrazec po potrebi tudi kopirate.</w:t>
      </w:r>
    </w:p>
    <w:p w14:paraId="7D1FBCBD" w14:textId="77777777" w:rsidR="00B61187" w:rsidRPr="00F03D24" w:rsidRDefault="00B61187" w:rsidP="00740DF3">
      <w:pPr>
        <w:keepNext/>
        <w:keepLines/>
        <w:spacing w:after="0" w:line="240" w:lineRule="auto"/>
        <w:jc w:val="both"/>
        <w:rPr>
          <w:rFonts w:ascii="Tahoma" w:eastAsia="Times New Roman" w:hAnsi="Tahoma" w:cs="Tahoma"/>
          <w:lang w:eastAsia="sl-SI"/>
        </w:rPr>
      </w:pPr>
    </w:p>
    <w:p w14:paraId="45989A5E" w14:textId="77777777" w:rsidR="00B61187" w:rsidRPr="00712BC8" w:rsidRDefault="00B61187" w:rsidP="00740DF3">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B61187" w:rsidRPr="00712BC8" w14:paraId="5192C230" w14:textId="77777777" w:rsidTr="00F10D83">
        <w:trPr>
          <w:trHeight w:val="235"/>
        </w:trPr>
        <w:tc>
          <w:tcPr>
            <w:tcW w:w="2977" w:type="dxa"/>
            <w:tcBorders>
              <w:bottom w:val="single" w:sz="4" w:space="0" w:color="auto"/>
            </w:tcBorders>
          </w:tcPr>
          <w:p w14:paraId="0A66DDCC" w14:textId="77777777" w:rsidR="00B61187" w:rsidRPr="00712BC8" w:rsidRDefault="00B61187" w:rsidP="00740DF3">
            <w:pPr>
              <w:keepNext/>
              <w:keepLines/>
              <w:spacing w:after="0" w:line="240" w:lineRule="auto"/>
              <w:jc w:val="both"/>
              <w:rPr>
                <w:rFonts w:ascii="Tahoma" w:eastAsia="Times New Roman" w:hAnsi="Tahoma" w:cs="Tahoma"/>
                <w:snapToGrid w:val="0"/>
                <w:color w:val="000000"/>
                <w:lang w:eastAsia="sl-SI"/>
              </w:rPr>
            </w:pPr>
          </w:p>
        </w:tc>
        <w:tc>
          <w:tcPr>
            <w:tcW w:w="2694" w:type="dxa"/>
          </w:tcPr>
          <w:p w14:paraId="27577FD3" w14:textId="77777777" w:rsidR="00B61187" w:rsidRPr="00712BC8" w:rsidRDefault="00B61187" w:rsidP="00740DF3">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62CF9BA4" w14:textId="77777777" w:rsidR="00B61187" w:rsidRPr="00712BC8" w:rsidRDefault="00B61187" w:rsidP="00740DF3">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B61187" w:rsidRPr="00712BC8" w14:paraId="0C2FF678" w14:textId="77777777" w:rsidTr="00F10D83">
        <w:trPr>
          <w:trHeight w:val="235"/>
        </w:trPr>
        <w:tc>
          <w:tcPr>
            <w:tcW w:w="2977" w:type="dxa"/>
            <w:tcBorders>
              <w:top w:val="single" w:sz="4" w:space="0" w:color="auto"/>
            </w:tcBorders>
          </w:tcPr>
          <w:p w14:paraId="06307C97" w14:textId="77777777" w:rsidR="00B61187" w:rsidRPr="00712BC8" w:rsidRDefault="00B61187" w:rsidP="00740DF3">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0D285578" w14:textId="77777777" w:rsidR="00B61187" w:rsidRPr="00712BC8" w:rsidRDefault="00B61187" w:rsidP="00740DF3">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5F63A14D" w14:textId="77777777" w:rsidR="00B61187" w:rsidRPr="00712BC8" w:rsidRDefault="00B61187" w:rsidP="00740DF3">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hAnsi="Tahoma" w:cs="Tahoma"/>
                <w:snapToGrid w:val="0"/>
                <w:color w:val="000000"/>
              </w:rPr>
              <w:t xml:space="preserve"> gospodarskega subjekta</w:t>
            </w:r>
            <w:r w:rsidRPr="00712BC8">
              <w:rPr>
                <w:rFonts w:ascii="Tahoma" w:eastAsia="Times New Roman" w:hAnsi="Tahoma" w:cs="Tahoma"/>
                <w:snapToGrid w:val="0"/>
                <w:color w:val="000000"/>
                <w:lang w:eastAsia="sl-SI"/>
              </w:rPr>
              <w:t>)</w:t>
            </w:r>
          </w:p>
        </w:tc>
      </w:tr>
    </w:tbl>
    <w:p w14:paraId="270F17DC" w14:textId="77777777" w:rsidR="004D5A5D" w:rsidRDefault="004D5A5D" w:rsidP="00740DF3">
      <w:pPr>
        <w:keepNext/>
        <w:keepLines/>
        <w:spacing w:after="0" w:line="240" w:lineRule="auto"/>
      </w:pPr>
    </w:p>
    <w:p w14:paraId="09132A97" w14:textId="77777777" w:rsidR="00B61187" w:rsidRDefault="00B61187" w:rsidP="00740DF3">
      <w:pPr>
        <w:keepNext/>
        <w:keepLines/>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2132C" w:rsidRPr="00F03D24" w14:paraId="27995D88" w14:textId="77777777" w:rsidTr="00B44AD4">
        <w:tc>
          <w:tcPr>
            <w:tcW w:w="7867" w:type="dxa"/>
            <w:tcBorders>
              <w:top w:val="single" w:sz="4" w:space="0" w:color="auto"/>
              <w:bottom w:val="single" w:sz="4" w:space="0" w:color="auto"/>
            </w:tcBorders>
          </w:tcPr>
          <w:p w14:paraId="3F55AA43" w14:textId="77777777" w:rsidR="0042132C" w:rsidRPr="00F03D24" w:rsidRDefault="0042132C" w:rsidP="00740DF3">
            <w:pPr>
              <w:keepNext/>
              <w:keepLines/>
              <w:spacing w:after="0" w:line="240" w:lineRule="auto"/>
              <w:jc w:val="both"/>
              <w:rPr>
                <w:rFonts w:ascii="Tahoma" w:hAnsi="Tahoma" w:cs="Tahoma"/>
              </w:rPr>
            </w:pPr>
            <w:r w:rsidRPr="00F03D24">
              <w:rPr>
                <w:rFonts w:ascii="Tahoma" w:eastAsia="Times New Roman" w:hAnsi="Tahoma" w:cs="Tahoma"/>
                <w:b/>
                <w:lang w:eastAsia="sl-SI"/>
              </w:rPr>
              <w:lastRenderedPageBreak/>
              <w:br w:type="page"/>
            </w:r>
            <w:r w:rsidRPr="00F03D24">
              <w:rPr>
                <w:rFonts w:ascii="Tahoma" w:eastAsia="Times New Roman" w:hAnsi="Tahoma" w:cs="Tahoma"/>
                <w:b/>
                <w:lang w:eastAsia="sl-SI"/>
              </w:rPr>
              <w:br w:type="page"/>
            </w:r>
            <w:r w:rsidRPr="00F03D24">
              <w:rPr>
                <w:rFonts w:ascii="Tahoma" w:hAnsi="Tahoma" w:cs="Tahoma"/>
                <w:b/>
              </w:rPr>
              <w:br w:type="page"/>
            </w:r>
            <w:r w:rsidRPr="00F03D24">
              <w:rPr>
                <w:rFonts w:ascii="Tahoma" w:hAnsi="Tahoma" w:cs="Tahoma"/>
              </w:rPr>
              <w:t>POTRDITEV REFERENC S STRANI POSAMEZNIH NAROČNIKOV</w:t>
            </w:r>
          </w:p>
        </w:tc>
        <w:tc>
          <w:tcPr>
            <w:tcW w:w="1559" w:type="dxa"/>
            <w:tcBorders>
              <w:top w:val="single" w:sz="4" w:space="0" w:color="auto"/>
              <w:bottom w:val="single" w:sz="4" w:space="0" w:color="auto"/>
            </w:tcBorders>
          </w:tcPr>
          <w:p w14:paraId="5471AA26" w14:textId="77777777" w:rsidR="0042132C" w:rsidRPr="00F03D24" w:rsidRDefault="0042132C" w:rsidP="00740DF3">
            <w:pPr>
              <w:keepNext/>
              <w:keepLines/>
              <w:spacing w:after="0" w:line="240" w:lineRule="auto"/>
              <w:jc w:val="both"/>
              <w:rPr>
                <w:rFonts w:ascii="Tahoma" w:hAnsi="Tahoma" w:cs="Tahoma"/>
                <w:b/>
                <w:i/>
              </w:rPr>
            </w:pPr>
            <w:r w:rsidRPr="00F03D24">
              <w:rPr>
                <w:rFonts w:ascii="Tahoma" w:hAnsi="Tahoma" w:cs="Tahoma"/>
                <w:b/>
                <w:i/>
              </w:rPr>
              <w:t>Priloga 5</w:t>
            </w:r>
            <w:r w:rsidR="003474B4">
              <w:rPr>
                <w:rFonts w:ascii="Tahoma" w:hAnsi="Tahoma" w:cs="Tahoma"/>
                <w:b/>
                <w:i/>
              </w:rPr>
              <w:t>/1</w:t>
            </w:r>
          </w:p>
        </w:tc>
      </w:tr>
    </w:tbl>
    <w:p w14:paraId="41A5E932" w14:textId="77777777" w:rsidR="0042132C" w:rsidRPr="00F03D24" w:rsidRDefault="0042132C" w:rsidP="00740DF3">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Javno naročilo:</w:t>
      </w:r>
    </w:p>
    <w:p w14:paraId="14F00540" w14:textId="77777777" w:rsidR="0042132C" w:rsidRPr="002E7236" w:rsidRDefault="00273C92" w:rsidP="00740DF3">
      <w:pPr>
        <w:keepNext/>
        <w:keepLines/>
        <w:spacing w:after="0" w:line="240" w:lineRule="auto"/>
        <w:jc w:val="center"/>
        <w:rPr>
          <w:rFonts w:ascii="Tahoma" w:eastAsia="Times New Roman" w:hAnsi="Tahoma" w:cs="Tahoma"/>
          <w:b/>
          <w:sz w:val="20"/>
          <w:lang w:eastAsia="sl-SI"/>
        </w:rPr>
      </w:pPr>
      <w:r>
        <w:rPr>
          <w:rFonts w:ascii="Tahoma" w:eastAsia="Times New Roman" w:hAnsi="Tahoma" w:cs="Tahoma"/>
          <w:b/>
          <w:noProof/>
          <w:sz w:val="20"/>
          <w:lang w:eastAsia="sl-SI"/>
        </w:rPr>
        <w:t>JPE-SPV-355/24</w:t>
      </w:r>
      <w:r w:rsidR="0042132C" w:rsidRPr="002E7236">
        <w:rPr>
          <w:rFonts w:ascii="Tahoma" w:eastAsia="Times New Roman" w:hAnsi="Tahoma" w:cs="Tahoma"/>
          <w:b/>
          <w:noProof/>
          <w:sz w:val="20"/>
          <w:lang w:eastAsia="sl-SI"/>
        </w:rPr>
        <w:t xml:space="preserve"> -</w:t>
      </w:r>
      <w:r w:rsidR="0042132C" w:rsidRPr="002E7236">
        <w:rPr>
          <w:rFonts w:ascii="Tahoma" w:eastAsia="Times New Roman" w:hAnsi="Tahoma" w:cs="Tahoma"/>
          <w:b/>
          <w:color w:val="000000"/>
          <w:sz w:val="20"/>
          <w:lang w:eastAsia="sl-SI"/>
        </w:rPr>
        <w:t xml:space="preserve"> </w:t>
      </w:r>
      <w:r w:rsidR="00BF4F9B">
        <w:rPr>
          <w:rFonts w:ascii="Tahoma" w:eastAsia="Times New Roman" w:hAnsi="Tahoma" w:cs="Tahoma"/>
          <w:b/>
          <w:sz w:val="20"/>
          <w:lang w:eastAsia="sl-SI"/>
        </w:rPr>
        <w:t>Gradbena in šamoterska vzdrževalna dela</w:t>
      </w:r>
    </w:p>
    <w:p w14:paraId="570612CF" w14:textId="77777777" w:rsidR="0042132C" w:rsidRPr="00F03D24" w:rsidRDefault="0042132C" w:rsidP="00740DF3">
      <w:pPr>
        <w:keepNext/>
        <w:keepLines/>
        <w:spacing w:after="0" w:line="240" w:lineRule="auto"/>
        <w:jc w:val="both"/>
        <w:rPr>
          <w:rFonts w:ascii="Tahoma" w:eastAsia="Times New Roman" w:hAnsi="Tahoma" w:cs="Tahoma"/>
          <w:b/>
          <w:lang w:eastAsia="sl-SI"/>
        </w:rPr>
      </w:pPr>
    </w:p>
    <w:p w14:paraId="1F0C6FA2" w14:textId="77777777" w:rsidR="0042132C" w:rsidRPr="00B61187" w:rsidRDefault="0042132C" w:rsidP="00740DF3">
      <w:pPr>
        <w:keepNext/>
        <w:keepLines/>
        <w:spacing w:after="0" w:line="240" w:lineRule="auto"/>
        <w:jc w:val="right"/>
        <w:rPr>
          <w:rFonts w:ascii="Tahoma" w:eastAsia="Times New Roman" w:hAnsi="Tahoma" w:cs="Tahoma"/>
          <w:i/>
          <w:sz w:val="20"/>
          <w:lang w:eastAsia="sl-SI"/>
        </w:rPr>
      </w:pPr>
      <w:r w:rsidRPr="00B61187">
        <w:rPr>
          <w:rFonts w:ascii="Tahoma" w:eastAsia="Times New Roman" w:hAnsi="Tahoma" w:cs="Tahoma"/>
          <w:i/>
          <w:sz w:val="20"/>
          <w:lang w:eastAsia="sl-SI"/>
        </w:rPr>
        <w:t>……/…… (št. izvoda / št. vseh izvodov)</w:t>
      </w:r>
    </w:p>
    <w:p w14:paraId="3B236AED" w14:textId="77777777" w:rsidR="0042132C" w:rsidRPr="0042132C" w:rsidRDefault="0042132C" w:rsidP="00740DF3">
      <w:pPr>
        <w:keepNext/>
        <w:keepLines/>
        <w:spacing w:after="0" w:line="240" w:lineRule="auto"/>
        <w:jc w:val="both"/>
        <w:rPr>
          <w:rFonts w:ascii="Tahoma" w:eastAsia="Times New Roman" w:hAnsi="Tahoma" w:cs="Tahoma"/>
          <w:b/>
          <w:i/>
          <w:sz w:val="20"/>
          <w:szCs w:val="20"/>
          <w:lang w:eastAsia="sl-SI"/>
        </w:rPr>
      </w:pPr>
    </w:p>
    <w:p w14:paraId="58C9CE1A" w14:textId="77777777" w:rsidR="00B61187" w:rsidRPr="00B61187" w:rsidRDefault="00B61187" w:rsidP="00740DF3">
      <w:pPr>
        <w:keepNext/>
        <w:keepLines/>
        <w:spacing w:after="0" w:line="240" w:lineRule="auto"/>
        <w:jc w:val="both"/>
        <w:rPr>
          <w:rFonts w:ascii="Tahoma" w:eastAsia="Times New Roman" w:hAnsi="Tahoma" w:cs="Tahoma"/>
          <w:sz w:val="18"/>
          <w:lang w:eastAsia="sl-SI"/>
        </w:rPr>
      </w:pPr>
      <w:r w:rsidRPr="00B61187">
        <w:rPr>
          <w:rFonts w:ascii="Tahoma" w:eastAsia="Times New Roman" w:hAnsi="Tahoma" w:cs="Tahoma"/>
          <w:sz w:val="18"/>
          <w:lang w:eastAsia="sl-SI"/>
        </w:rPr>
        <w:t xml:space="preserve">Pod kazensko in materialno odgovornostjo izjavljamo, da so spodaj navedeni podatki o referenčnih delih resnični in da se nanašajo na </w:t>
      </w:r>
      <w:r w:rsidR="00557413" w:rsidRPr="00557413">
        <w:rPr>
          <w:rFonts w:ascii="Tahoma" w:eastAsia="Times New Roman" w:hAnsi="Tahoma" w:cs="Tahoma"/>
          <w:sz w:val="18"/>
          <w:lang w:eastAsia="sl-SI"/>
        </w:rPr>
        <w:t>izvede</w:t>
      </w:r>
      <w:r w:rsidR="00557413">
        <w:rPr>
          <w:rFonts w:ascii="Tahoma" w:eastAsia="Times New Roman" w:hAnsi="Tahoma" w:cs="Tahoma"/>
          <w:sz w:val="18"/>
          <w:lang w:eastAsia="sl-SI"/>
        </w:rPr>
        <w:t xml:space="preserve">na </w:t>
      </w:r>
      <w:r w:rsidR="00557413" w:rsidRPr="00557413">
        <w:rPr>
          <w:rFonts w:ascii="Tahoma" w:eastAsia="Times New Roman" w:hAnsi="Tahoma" w:cs="Tahoma"/>
          <w:sz w:val="18"/>
          <w:lang w:eastAsia="sl-SI"/>
        </w:rPr>
        <w:t>gradbena – vzdrževalna (sanacijska) dela v termo-energetskih objektih/industrijskih objektih, ki so po vsebini podobna delom, ki so predmet tega javnega naročila</w:t>
      </w:r>
      <w:r w:rsidRPr="00B61187">
        <w:rPr>
          <w:rFonts w:ascii="Tahoma" w:eastAsia="Times New Roman" w:hAnsi="Tahoma" w:cs="Tahoma"/>
          <w:sz w:val="18"/>
          <w:lang w:eastAsia="sl-SI"/>
        </w:rPr>
        <w:t>. Na podlagi poziva bomo naročniku v zahtevanem roku predložili dodatna dokazila o uspešni izvedbi navedenih referenčnih del oziroma</w:t>
      </w:r>
      <w:r w:rsidRPr="00B61187">
        <w:rPr>
          <w:rFonts w:ascii="Tahoma" w:eastAsia="Times New Roman" w:hAnsi="Tahoma" w:cs="Tahoma"/>
          <w:b/>
          <w:sz w:val="18"/>
          <w:lang w:eastAsia="sl-SI"/>
        </w:rPr>
        <w:t xml:space="preserve"> </w:t>
      </w:r>
      <w:r w:rsidRPr="00B61187">
        <w:rPr>
          <w:rFonts w:ascii="Tahoma" w:eastAsia="Times New Roman" w:hAnsi="Tahoma" w:cs="Tahoma"/>
          <w:sz w:val="18"/>
          <w:lang w:eastAsia="sl-SI"/>
        </w:rPr>
        <w:t xml:space="preserve">uspešno izvedenih poslov ponudnika. </w:t>
      </w:r>
    </w:p>
    <w:p w14:paraId="50F4AAA3" w14:textId="77777777" w:rsidR="0042132C" w:rsidRPr="00F03D24" w:rsidRDefault="0042132C" w:rsidP="00740DF3">
      <w:pPr>
        <w:keepNext/>
        <w:keepLines/>
        <w:spacing w:after="0" w:line="240" w:lineRule="auto"/>
        <w:jc w:val="both"/>
        <w:rPr>
          <w:rFonts w:ascii="Tahoma" w:hAnsi="Tahoma" w:cs="Tahoma"/>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42132C" w:rsidRPr="00F03D24" w14:paraId="22B577D1" w14:textId="77777777" w:rsidTr="003474B4">
        <w:trPr>
          <w:trHeight w:val="310"/>
        </w:trPr>
        <w:tc>
          <w:tcPr>
            <w:tcW w:w="3544" w:type="dxa"/>
            <w:vAlign w:val="center"/>
          </w:tcPr>
          <w:p w14:paraId="55431E55" w14:textId="77777777" w:rsidR="0042132C" w:rsidRPr="00F03D24" w:rsidRDefault="0042132C" w:rsidP="00740DF3">
            <w:pPr>
              <w:keepNext/>
              <w:keepLines/>
              <w:spacing w:after="0" w:line="240" w:lineRule="auto"/>
              <w:rPr>
                <w:rFonts w:ascii="Tahoma" w:eastAsia="Times New Roman" w:hAnsi="Tahoma" w:cs="Tahoma"/>
                <w:b/>
                <w:sz w:val="18"/>
                <w:lang w:eastAsia="sl-SI"/>
              </w:rPr>
            </w:pPr>
            <w:r w:rsidRPr="00F03D24">
              <w:rPr>
                <w:rFonts w:ascii="Tahoma" w:eastAsia="Times New Roman" w:hAnsi="Tahoma" w:cs="Tahoma"/>
                <w:b/>
                <w:sz w:val="18"/>
                <w:lang w:eastAsia="sl-SI"/>
              </w:rPr>
              <w:t>Naročnik:</w:t>
            </w:r>
          </w:p>
        </w:tc>
        <w:tc>
          <w:tcPr>
            <w:tcW w:w="5812" w:type="dxa"/>
            <w:vAlign w:val="center"/>
          </w:tcPr>
          <w:p w14:paraId="0AEF8B08" w14:textId="77777777" w:rsidR="0042132C" w:rsidRPr="00F03D24" w:rsidRDefault="0042132C" w:rsidP="00740DF3">
            <w:pPr>
              <w:keepNext/>
              <w:keepLines/>
              <w:spacing w:after="0" w:line="240" w:lineRule="auto"/>
              <w:rPr>
                <w:rFonts w:ascii="Tahoma" w:eastAsia="Times New Roman" w:hAnsi="Tahoma" w:cs="Tahoma"/>
                <w:b/>
                <w:sz w:val="18"/>
                <w:lang w:eastAsia="sl-SI"/>
              </w:rPr>
            </w:pPr>
          </w:p>
        </w:tc>
      </w:tr>
      <w:tr w:rsidR="0042132C" w:rsidRPr="00F03D24" w14:paraId="0E07D866" w14:textId="77777777" w:rsidTr="003474B4">
        <w:trPr>
          <w:trHeight w:val="435"/>
        </w:trPr>
        <w:tc>
          <w:tcPr>
            <w:tcW w:w="3544" w:type="dxa"/>
            <w:vAlign w:val="center"/>
          </w:tcPr>
          <w:p w14:paraId="26C25276" w14:textId="77777777" w:rsidR="0042132C" w:rsidRPr="00F03D24" w:rsidRDefault="0042132C" w:rsidP="00740DF3">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Naslov:</w:t>
            </w:r>
          </w:p>
        </w:tc>
        <w:tc>
          <w:tcPr>
            <w:tcW w:w="5812" w:type="dxa"/>
            <w:vAlign w:val="center"/>
          </w:tcPr>
          <w:p w14:paraId="07E241ED" w14:textId="77777777" w:rsidR="0042132C" w:rsidRPr="00F03D24" w:rsidRDefault="0042132C" w:rsidP="00740DF3">
            <w:pPr>
              <w:keepNext/>
              <w:keepLines/>
              <w:spacing w:after="0" w:line="240" w:lineRule="auto"/>
              <w:rPr>
                <w:rFonts w:ascii="Tahoma" w:eastAsia="Times New Roman" w:hAnsi="Tahoma" w:cs="Tahoma"/>
                <w:b/>
                <w:sz w:val="18"/>
                <w:lang w:eastAsia="sl-SI"/>
              </w:rPr>
            </w:pPr>
          </w:p>
        </w:tc>
      </w:tr>
      <w:tr w:rsidR="0042132C" w:rsidRPr="00F03D24" w14:paraId="7BC434CF" w14:textId="77777777" w:rsidTr="003474B4">
        <w:trPr>
          <w:trHeight w:val="435"/>
        </w:trPr>
        <w:tc>
          <w:tcPr>
            <w:tcW w:w="3544" w:type="dxa"/>
            <w:vAlign w:val="center"/>
          </w:tcPr>
          <w:p w14:paraId="5E05767A" w14:textId="77777777" w:rsidR="0042132C" w:rsidRPr="00F03D24" w:rsidRDefault="0042132C" w:rsidP="00740DF3">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Kontaktna oseba naročnika:</w:t>
            </w:r>
          </w:p>
        </w:tc>
        <w:tc>
          <w:tcPr>
            <w:tcW w:w="5812" w:type="dxa"/>
            <w:vAlign w:val="center"/>
          </w:tcPr>
          <w:p w14:paraId="129F13B8" w14:textId="77777777" w:rsidR="0042132C" w:rsidRPr="00F03D24" w:rsidRDefault="0042132C" w:rsidP="00740DF3">
            <w:pPr>
              <w:keepNext/>
              <w:keepLines/>
              <w:spacing w:after="0" w:line="240" w:lineRule="auto"/>
              <w:rPr>
                <w:rFonts w:ascii="Tahoma" w:eastAsia="Times New Roman" w:hAnsi="Tahoma" w:cs="Tahoma"/>
                <w:sz w:val="18"/>
                <w:lang w:eastAsia="sl-SI"/>
              </w:rPr>
            </w:pPr>
          </w:p>
        </w:tc>
      </w:tr>
      <w:tr w:rsidR="0042132C" w:rsidRPr="00F03D24" w14:paraId="00D54239" w14:textId="77777777" w:rsidTr="003474B4">
        <w:trPr>
          <w:trHeight w:val="435"/>
        </w:trPr>
        <w:tc>
          <w:tcPr>
            <w:tcW w:w="3544" w:type="dxa"/>
            <w:vAlign w:val="center"/>
          </w:tcPr>
          <w:p w14:paraId="312AE788" w14:textId="77777777" w:rsidR="0042132C" w:rsidRPr="00F03D24" w:rsidRDefault="0042132C" w:rsidP="00740DF3">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Telefonska številka:</w:t>
            </w:r>
          </w:p>
        </w:tc>
        <w:tc>
          <w:tcPr>
            <w:tcW w:w="5812" w:type="dxa"/>
            <w:vAlign w:val="center"/>
          </w:tcPr>
          <w:p w14:paraId="56010979" w14:textId="77777777" w:rsidR="0042132C" w:rsidRPr="00F03D24" w:rsidRDefault="0042132C" w:rsidP="00740DF3">
            <w:pPr>
              <w:keepNext/>
              <w:keepLines/>
              <w:spacing w:after="0" w:line="240" w:lineRule="auto"/>
              <w:rPr>
                <w:rFonts w:ascii="Tahoma" w:eastAsia="Times New Roman" w:hAnsi="Tahoma" w:cs="Tahoma"/>
                <w:sz w:val="18"/>
                <w:lang w:eastAsia="sl-SI"/>
              </w:rPr>
            </w:pPr>
          </w:p>
        </w:tc>
      </w:tr>
      <w:tr w:rsidR="0042132C" w:rsidRPr="00F03D24" w14:paraId="2BC4DEF1" w14:textId="77777777" w:rsidTr="003474B4">
        <w:trPr>
          <w:trHeight w:val="435"/>
        </w:trPr>
        <w:tc>
          <w:tcPr>
            <w:tcW w:w="3544" w:type="dxa"/>
            <w:vAlign w:val="center"/>
          </w:tcPr>
          <w:p w14:paraId="105A4154" w14:textId="77777777" w:rsidR="0042132C" w:rsidRPr="00F03D24" w:rsidRDefault="0042132C" w:rsidP="00740DF3">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Izvajalec:</w:t>
            </w:r>
          </w:p>
        </w:tc>
        <w:tc>
          <w:tcPr>
            <w:tcW w:w="5812" w:type="dxa"/>
            <w:vAlign w:val="center"/>
          </w:tcPr>
          <w:p w14:paraId="7188E4F7" w14:textId="77777777" w:rsidR="0042132C" w:rsidRPr="00F03D24" w:rsidRDefault="0042132C" w:rsidP="00740DF3">
            <w:pPr>
              <w:keepNext/>
              <w:keepLines/>
              <w:spacing w:after="0" w:line="240" w:lineRule="auto"/>
              <w:rPr>
                <w:rFonts w:ascii="Tahoma" w:eastAsia="Times New Roman" w:hAnsi="Tahoma" w:cs="Tahoma"/>
                <w:sz w:val="18"/>
                <w:lang w:eastAsia="sl-SI"/>
              </w:rPr>
            </w:pPr>
          </w:p>
        </w:tc>
      </w:tr>
      <w:tr w:rsidR="0042132C" w:rsidRPr="00F03D24" w14:paraId="417E1510" w14:textId="77777777" w:rsidTr="003474B4">
        <w:trPr>
          <w:trHeight w:val="435"/>
        </w:trPr>
        <w:tc>
          <w:tcPr>
            <w:tcW w:w="3544" w:type="dxa"/>
            <w:vAlign w:val="center"/>
          </w:tcPr>
          <w:p w14:paraId="3AA98184" w14:textId="77777777" w:rsidR="0042132C" w:rsidRPr="00F03D24" w:rsidRDefault="0042132C" w:rsidP="00740DF3">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Naziv objekta:</w:t>
            </w:r>
          </w:p>
        </w:tc>
        <w:tc>
          <w:tcPr>
            <w:tcW w:w="5812" w:type="dxa"/>
            <w:vAlign w:val="center"/>
          </w:tcPr>
          <w:p w14:paraId="13DA871D" w14:textId="77777777" w:rsidR="0042132C" w:rsidRPr="00F03D24" w:rsidRDefault="0042132C" w:rsidP="00740DF3">
            <w:pPr>
              <w:keepNext/>
              <w:keepLines/>
              <w:spacing w:after="0" w:line="240" w:lineRule="auto"/>
              <w:rPr>
                <w:rFonts w:ascii="Tahoma" w:eastAsia="Times New Roman" w:hAnsi="Tahoma" w:cs="Tahoma"/>
                <w:sz w:val="18"/>
                <w:lang w:eastAsia="sl-SI"/>
              </w:rPr>
            </w:pPr>
          </w:p>
        </w:tc>
      </w:tr>
      <w:tr w:rsidR="00557413" w:rsidRPr="00F03D24" w14:paraId="6556E163" w14:textId="77777777" w:rsidTr="003474B4">
        <w:trPr>
          <w:trHeight w:val="435"/>
        </w:trPr>
        <w:tc>
          <w:tcPr>
            <w:tcW w:w="3544" w:type="dxa"/>
            <w:vAlign w:val="center"/>
          </w:tcPr>
          <w:p w14:paraId="1CFAE320" w14:textId="77777777" w:rsidR="00557413" w:rsidRPr="00F03D24" w:rsidRDefault="00557413" w:rsidP="00740DF3">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termo-energetski objek</w:t>
            </w:r>
            <w:r w:rsidR="00B14C14">
              <w:rPr>
                <w:rFonts w:ascii="Tahoma" w:eastAsia="Times New Roman" w:hAnsi="Tahoma" w:cs="Tahoma"/>
                <w:sz w:val="18"/>
                <w:lang w:eastAsia="sl-SI"/>
              </w:rPr>
              <w:t>t</w:t>
            </w:r>
            <w:r w:rsidR="00B14C14" w:rsidRPr="00B14C14">
              <w:rPr>
                <w:rFonts w:ascii="Tahoma" w:eastAsia="Times New Roman" w:hAnsi="Tahoma" w:cs="Tahoma"/>
                <w:sz w:val="18"/>
                <w:lang w:eastAsia="sl-SI"/>
              </w:rPr>
              <w:t>/industrijski objekt</w:t>
            </w:r>
            <w:r>
              <w:rPr>
                <w:rFonts w:ascii="Tahoma" w:eastAsia="Times New Roman" w:hAnsi="Tahoma" w:cs="Tahoma"/>
                <w:sz w:val="18"/>
                <w:lang w:eastAsia="sl-SI"/>
              </w:rPr>
              <w:t xml:space="preserve"> nazivne moči [MW]:</w:t>
            </w:r>
          </w:p>
        </w:tc>
        <w:tc>
          <w:tcPr>
            <w:tcW w:w="5812" w:type="dxa"/>
            <w:vAlign w:val="center"/>
          </w:tcPr>
          <w:p w14:paraId="5FE81412" w14:textId="77777777" w:rsidR="00557413" w:rsidRPr="00F03D24" w:rsidRDefault="00557413" w:rsidP="00740DF3">
            <w:pPr>
              <w:keepNext/>
              <w:keepLines/>
              <w:spacing w:after="0" w:line="240" w:lineRule="auto"/>
              <w:rPr>
                <w:rFonts w:ascii="Tahoma" w:eastAsia="Times New Roman" w:hAnsi="Tahoma" w:cs="Tahoma"/>
                <w:sz w:val="18"/>
                <w:lang w:eastAsia="sl-SI"/>
              </w:rPr>
            </w:pPr>
          </w:p>
        </w:tc>
      </w:tr>
      <w:tr w:rsidR="0042132C" w:rsidRPr="00F03D24" w14:paraId="5C493385" w14:textId="77777777" w:rsidTr="003474B4">
        <w:trPr>
          <w:cantSplit/>
          <w:trHeight w:val="435"/>
        </w:trPr>
        <w:tc>
          <w:tcPr>
            <w:tcW w:w="3544" w:type="dxa"/>
            <w:vAlign w:val="center"/>
          </w:tcPr>
          <w:p w14:paraId="51116D8D" w14:textId="77777777" w:rsidR="0042132C" w:rsidRPr="00F03D24" w:rsidRDefault="008E7F9B" w:rsidP="00740DF3">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K</w:t>
            </w:r>
            <w:r w:rsidRPr="00F03D24">
              <w:rPr>
                <w:rFonts w:ascii="Tahoma" w:eastAsia="Times New Roman" w:hAnsi="Tahoma" w:cs="Tahoma"/>
                <w:sz w:val="18"/>
                <w:lang w:eastAsia="sl-SI"/>
              </w:rPr>
              <w:t>raj izvedbe</w:t>
            </w:r>
            <w:r>
              <w:rPr>
                <w:rFonts w:ascii="Tahoma" w:eastAsia="Times New Roman" w:hAnsi="Tahoma" w:cs="Tahoma"/>
                <w:sz w:val="18"/>
                <w:lang w:eastAsia="sl-SI"/>
              </w:rPr>
              <w:t xml:space="preserve"> in</w:t>
            </w:r>
            <w:r w:rsidR="00BA3921">
              <w:rPr>
                <w:rFonts w:ascii="Tahoma" w:eastAsia="Times New Roman" w:hAnsi="Tahoma" w:cs="Tahoma"/>
                <w:sz w:val="18"/>
                <w:lang w:eastAsia="sl-SI"/>
              </w:rPr>
              <w:t xml:space="preserve"> leto izvedbe</w:t>
            </w:r>
            <w:r>
              <w:rPr>
                <w:rFonts w:ascii="Tahoma" w:eastAsia="Times New Roman" w:hAnsi="Tahoma" w:cs="Tahoma"/>
                <w:sz w:val="18"/>
                <w:lang w:eastAsia="sl-SI"/>
              </w:rPr>
              <w:t xml:space="preserve"> del</w:t>
            </w:r>
            <w:r w:rsidRPr="00F03D24">
              <w:rPr>
                <w:rFonts w:ascii="Tahoma" w:eastAsia="Times New Roman" w:hAnsi="Tahoma" w:cs="Tahoma"/>
                <w:sz w:val="18"/>
                <w:lang w:eastAsia="sl-SI"/>
              </w:rPr>
              <w:t>:</w:t>
            </w:r>
          </w:p>
        </w:tc>
        <w:tc>
          <w:tcPr>
            <w:tcW w:w="5812" w:type="dxa"/>
            <w:vAlign w:val="center"/>
          </w:tcPr>
          <w:p w14:paraId="24A4AB37" w14:textId="77777777" w:rsidR="0042132C" w:rsidRPr="00F03D24" w:rsidRDefault="0042132C" w:rsidP="00740DF3">
            <w:pPr>
              <w:keepNext/>
              <w:keepLines/>
              <w:spacing w:after="0" w:line="240" w:lineRule="auto"/>
              <w:rPr>
                <w:rFonts w:ascii="Tahoma" w:eastAsia="Times New Roman" w:hAnsi="Tahoma" w:cs="Tahoma"/>
                <w:sz w:val="18"/>
                <w:lang w:eastAsia="sl-SI"/>
              </w:rPr>
            </w:pPr>
          </w:p>
        </w:tc>
      </w:tr>
      <w:tr w:rsidR="0042132C" w:rsidRPr="00F03D24" w14:paraId="4C6794DB" w14:textId="77777777" w:rsidTr="003474B4">
        <w:trPr>
          <w:trHeight w:val="273"/>
        </w:trPr>
        <w:tc>
          <w:tcPr>
            <w:tcW w:w="3544" w:type="dxa"/>
            <w:tcBorders>
              <w:right w:val="single" w:sz="4" w:space="0" w:color="auto"/>
            </w:tcBorders>
            <w:vAlign w:val="center"/>
          </w:tcPr>
          <w:p w14:paraId="7F4A6DA6" w14:textId="77777777" w:rsidR="0042132C" w:rsidRPr="00F03D24" w:rsidRDefault="0042132C" w:rsidP="00740DF3">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655D6E91" w14:textId="77777777" w:rsidR="0042132C" w:rsidRPr="00F03D24" w:rsidRDefault="0042132C" w:rsidP="00740DF3">
            <w:pPr>
              <w:keepNext/>
              <w:keepLines/>
              <w:spacing w:after="0" w:line="240" w:lineRule="auto"/>
              <w:rPr>
                <w:rFonts w:ascii="Tahoma" w:eastAsia="Times New Roman" w:hAnsi="Tahoma" w:cs="Tahoma"/>
                <w:sz w:val="18"/>
                <w:lang w:eastAsia="sl-SI"/>
              </w:rPr>
            </w:pPr>
          </w:p>
        </w:tc>
      </w:tr>
      <w:tr w:rsidR="00557413" w:rsidRPr="00F03D24" w14:paraId="1E00218B" w14:textId="77777777" w:rsidTr="003474B4">
        <w:trPr>
          <w:trHeight w:val="1052"/>
        </w:trPr>
        <w:tc>
          <w:tcPr>
            <w:tcW w:w="3544" w:type="dxa"/>
            <w:tcBorders>
              <w:right w:val="single" w:sz="4" w:space="0" w:color="auto"/>
            </w:tcBorders>
          </w:tcPr>
          <w:p w14:paraId="3CC669C7" w14:textId="77777777" w:rsidR="00557413" w:rsidRPr="00B81AC9" w:rsidRDefault="00557413" w:rsidP="00740DF3">
            <w:pPr>
              <w:keepNext/>
              <w:keepLines/>
              <w:spacing w:after="0" w:line="240" w:lineRule="auto"/>
              <w:rPr>
                <w:rFonts w:ascii="Tahoma" w:eastAsia="Times New Roman" w:hAnsi="Tahoma" w:cs="Tahoma"/>
                <w:sz w:val="18"/>
                <w:lang w:eastAsia="sl-SI"/>
              </w:rPr>
            </w:pPr>
            <w:r w:rsidRPr="00B81AC9">
              <w:rPr>
                <w:rFonts w:ascii="Tahoma" w:eastAsia="Times New Roman" w:hAnsi="Tahoma" w:cs="Tahoma"/>
                <w:sz w:val="18"/>
                <w:lang w:eastAsia="sl-SI"/>
              </w:rPr>
              <w:t>Vrsta del:</w:t>
            </w:r>
          </w:p>
          <w:p w14:paraId="22D4D76E" w14:textId="77777777" w:rsidR="00557413" w:rsidRPr="00B81AC9" w:rsidRDefault="00557413" w:rsidP="00740DF3">
            <w:pPr>
              <w:keepNext/>
              <w:keepLines/>
              <w:numPr>
                <w:ilvl w:val="0"/>
                <w:numId w:val="3"/>
              </w:numPr>
              <w:spacing w:after="0" w:line="240" w:lineRule="auto"/>
              <w:rPr>
                <w:rFonts w:ascii="Tahoma" w:eastAsia="Times New Roman" w:hAnsi="Tahoma" w:cs="Tahoma"/>
                <w:sz w:val="18"/>
                <w:lang w:eastAsia="sl-SI"/>
              </w:rPr>
            </w:pPr>
            <w:r w:rsidRPr="00B81AC9">
              <w:rPr>
                <w:rFonts w:ascii="Tahoma" w:eastAsia="Times New Roman" w:hAnsi="Tahoma" w:cs="Tahoma"/>
                <w:sz w:val="18"/>
                <w:lang w:eastAsia="sl-SI"/>
              </w:rPr>
              <w:t>pripravljalna in rušitvena dela</w:t>
            </w:r>
          </w:p>
          <w:p w14:paraId="5A594C29" w14:textId="77777777" w:rsidR="00557413" w:rsidRPr="00B81AC9" w:rsidRDefault="00557413" w:rsidP="00740DF3">
            <w:pPr>
              <w:keepNext/>
              <w:keepLines/>
              <w:numPr>
                <w:ilvl w:val="0"/>
                <w:numId w:val="3"/>
              </w:numPr>
              <w:spacing w:after="0" w:line="240" w:lineRule="auto"/>
              <w:rPr>
                <w:rFonts w:ascii="Tahoma" w:eastAsia="Times New Roman" w:hAnsi="Tahoma" w:cs="Tahoma"/>
                <w:sz w:val="18"/>
                <w:lang w:eastAsia="sl-SI"/>
              </w:rPr>
            </w:pPr>
            <w:r w:rsidRPr="00B81AC9">
              <w:rPr>
                <w:rFonts w:ascii="Tahoma" w:eastAsia="Times New Roman" w:hAnsi="Tahoma" w:cs="Tahoma"/>
                <w:sz w:val="18"/>
                <w:lang w:eastAsia="sl-SI"/>
              </w:rPr>
              <w:t>tesarska dela</w:t>
            </w:r>
          </w:p>
          <w:p w14:paraId="2ECB9963" w14:textId="77777777" w:rsidR="00557413" w:rsidRPr="00B81AC9" w:rsidRDefault="00557413" w:rsidP="00740DF3">
            <w:pPr>
              <w:keepNext/>
              <w:keepLines/>
              <w:numPr>
                <w:ilvl w:val="0"/>
                <w:numId w:val="3"/>
              </w:numPr>
              <w:spacing w:after="0" w:line="240" w:lineRule="auto"/>
              <w:rPr>
                <w:rFonts w:ascii="Tahoma" w:eastAsia="Times New Roman" w:hAnsi="Tahoma" w:cs="Tahoma"/>
                <w:sz w:val="18"/>
                <w:lang w:eastAsia="sl-SI"/>
              </w:rPr>
            </w:pPr>
            <w:r w:rsidRPr="00B81AC9">
              <w:rPr>
                <w:rFonts w:ascii="Tahoma" w:eastAsia="Times New Roman" w:hAnsi="Tahoma" w:cs="Tahoma"/>
                <w:sz w:val="18"/>
                <w:lang w:eastAsia="sl-SI"/>
              </w:rPr>
              <w:t>betonska in železokrivska dela</w:t>
            </w:r>
          </w:p>
          <w:p w14:paraId="53C8324C" w14:textId="77777777" w:rsidR="00557413" w:rsidRPr="00B81AC9" w:rsidRDefault="00557413" w:rsidP="00740DF3">
            <w:pPr>
              <w:keepNext/>
              <w:keepLines/>
              <w:numPr>
                <w:ilvl w:val="0"/>
                <w:numId w:val="3"/>
              </w:numPr>
              <w:spacing w:after="0" w:line="240" w:lineRule="auto"/>
              <w:rPr>
                <w:rFonts w:ascii="Tahoma" w:eastAsia="Times New Roman" w:hAnsi="Tahoma" w:cs="Tahoma"/>
                <w:sz w:val="18"/>
                <w:lang w:eastAsia="sl-SI"/>
              </w:rPr>
            </w:pPr>
            <w:r w:rsidRPr="00B81AC9">
              <w:rPr>
                <w:rFonts w:ascii="Tahoma" w:eastAsia="Times New Roman" w:hAnsi="Tahoma" w:cs="Tahoma"/>
                <w:sz w:val="18"/>
                <w:lang w:eastAsia="sl-SI"/>
              </w:rPr>
              <w:t>zidarska dela</w:t>
            </w:r>
          </w:p>
          <w:p w14:paraId="423E6474" w14:textId="77777777" w:rsidR="00557413" w:rsidRPr="00F03D24" w:rsidRDefault="00557413" w:rsidP="00740DF3">
            <w:pPr>
              <w:keepNext/>
              <w:keepLines/>
              <w:spacing w:after="0" w:line="240" w:lineRule="auto"/>
              <w:rPr>
                <w:rFonts w:ascii="Tahoma" w:eastAsia="Times New Roman" w:hAnsi="Tahoma" w:cs="Tahoma"/>
                <w:sz w:val="18"/>
                <w:lang w:eastAsia="sl-SI"/>
              </w:rPr>
            </w:pPr>
            <w:r w:rsidRPr="00B81AC9">
              <w:rPr>
                <w:rFonts w:ascii="Tahoma" w:eastAsia="Times New Roman" w:hAnsi="Tahoma" w:cs="Tahoma"/>
                <w:sz w:val="18"/>
                <w:lang w:eastAsia="sl-SI"/>
              </w:rPr>
              <w:t>(obkroži vrsto del)</w:t>
            </w:r>
          </w:p>
        </w:tc>
        <w:tc>
          <w:tcPr>
            <w:tcW w:w="5812" w:type="dxa"/>
            <w:tcBorders>
              <w:top w:val="single" w:sz="4" w:space="0" w:color="auto"/>
              <w:left w:val="single" w:sz="4" w:space="0" w:color="auto"/>
              <w:bottom w:val="single" w:sz="4" w:space="0" w:color="auto"/>
              <w:right w:val="single" w:sz="4" w:space="0" w:color="auto"/>
            </w:tcBorders>
            <w:vAlign w:val="center"/>
          </w:tcPr>
          <w:p w14:paraId="6EA07D9F" w14:textId="77777777" w:rsidR="00557413" w:rsidRPr="00F03D24" w:rsidRDefault="00557413" w:rsidP="00740DF3">
            <w:pPr>
              <w:keepNext/>
              <w:keepLines/>
              <w:spacing w:after="0" w:line="240" w:lineRule="auto"/>
              <w:rPr>
                <w:rFonts w:ascii="Tahoma" w:eastAsia="Times New Roman" w:hAnsi="Tahoma" w:cs="Tahoma"/>
                <w:sz w:val="18"/>
                <w:lang w:eastAsia="sl-SI"/>
              </w:rPr>
            </w:pPr>
          </w:p>
        </w:tc>
      </w:tr>
      <w:tr w:rsidR="00557413" w:rsidRPr="00482ADF" w14:paraId="2690241B" w14:textId="77777777" w:rsidTr="00557413">
        <w:trPr>
          <w:trHeight w:val="410"/>
        </w:trPr>
        <w:tc>
          <w:tcPr>
            <w:tcW w:w="3544" w:type="dxa"/>
            <w:tcBorders>
              <w:top w:val="single" w:sz="2" w:space="0" w:color="auto"/>
              <w:left w:val="single" w:sz="2" w:space="0" w:color="auto"/>
              <w:bottom w:val="single" w:sz="2" w:space="0" w:color="auto"/>
              <w:right w:val="single" w:sz="4" w:space="0" w:color="auto"/>
            </w:tcBorders>
            <w:vAlign w:val="center"/>
          </w:tcPr>
          <w:p w14:paraId="061390D0" w14:textId="77777777" w:rsidR="00557413" w:rsidRPr="00B61187" w:rsidRDefault="00557413" w:rsidP="00740DF3">
            <w:pPr>
              <w:keepNext/>
              <w:keepLines/>
              <w:spacing w:after="0" w:line="240" w:lineRule="auto"/>
              <w:rPr>
                <w:rFonts w:ascii="Tahoma" w:eastAsia="Times New Roman" w:hAnsi="Tahoma" w:cs="Tahoma"/>
                <w:sz w:val="18"/>
                <w:lang w:eastAsia="sl-SI"/>
              </w:rPr>
            </w:pPr>
            <w:r w:rsidRPr="00B81AC9">
              <w:rPr>
                <w:rFonts w:ascii="Tahoma" w:eastAsia="Times New Roman" w:hAnsi="Tahoma" w:cs="Tahoma"/>
                <w:color w:val="000000"/>
                <w:sz w:val="18"/>
                <w:szCs w:val="18"/>
                <w:lang w:eastAsia="sl-SI"/>
              </w:rPr>
              <w:t>Vrednost del po pogodbi / naročilnici v EUR brez DDV</w:t>
            </w:r>
          </w:p>
        </w:tc>
        <w:tc>
          <w:tcPr>
            <w:tcW w:w="5812" w:type="dxa"/>
            <w:tcBorders>
              <w:top w:val="single" w:sz="4" w:space="0" w:color="auto"/>
              <w:left w:val="single" w:sz="4" w:space="0" w:color="auto"/>
              <w:bottom w:val="single" w:sz="4" w:space="0" w:color="auto"/>
              <w:right w:val="single" w:sz="4" w:space="0" w:color="auto"/>
            </w:tcBorders>
            <w:vAlign w:val="center"/>
          </w:tcPr>
          <w:p w14:paraId="37A741B2" w14:textId="77777777" w:rsidR="00557413" w:rsidRPr="00B61187" w:rsidRDefault="00557413" w:rsidP="00740DF3">
            <w:pPr>
              <w:keepNext/>
              <w:keepLines/>
              <w:spacing w:after="0" w:line="240" w:lineRule="auto"/>
              <w:rPr>
                <w:rFonts w:ascii="Tahoma" w:eastAsia="Times New Roman" w:hAnsi="Tahoma" w:cs="Tahoma"/>
                <w:sz w:val="18"/>
                <w:lang w:eastAsia="sl-SI"/>
              </w:rPr>
            </w:pPr>
          </w:p>
        </w:tc>
      </w:tr>
    </w:tbl>
    <w:p w14:paraId="02C5DC81" w14:textId="77777777" w:rsidR="0042132C" w:rsidRPr="00F03D24" w:rsidRDefault="0042132C" w:rsidP="00740DF3">
      <w:pPr>
        <w:keepNext/>
        <w:keepLines/>
        <w:tabs>
          <w:tab w:val="left" w:pos="2552"/>
        </w:tabs>
        <w:spacing w:after="0" w:line="240" w:lineRule="auto"/>
        <w:ind w:left="284" w:hanging="284"/>
        <w:jc w:val="both"/>
        <w:rPr>
          <w:rFonts w:ascii="Tahoma" w:eastAsia="Times New Roman" w:hAnsi="Tahoma" w:cs="Tahoma"/>
          <w:sz w:val="18"/>
          <w:lang w:eastAsia="sl-SI"/>
        </w:rPr>
      </w:pPr>
    </w:p>
    <w:p w14:paraId="7BA8F948" w14:textId="77777777" w:rsidR="0042132C" w:rsidRPr="00F03D24" w:rsidRDefault="0042132C" w:rsidP="00740DF3">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2132C" w:rsidRPr="00F03D24" w14:paraId="5021B767" w14:textId="77777777" w:rsidTr="00B44AD4">
        <w:trPr>
          <w:trHeight w:val="235"/>
        </w:trPr>
        <w:tc>
          <w:tcPr>
            <w:tcW w:w="3402" w:type="dxa"/>
            <w:tcBorders>
              <w:bottom w:val="single" w:sz="4" w:space="0" w:color="auto"/>
            </w:tcBorders>
          </w:tcPr>
          <w:p w14:paraId="1C7036BF" w14:textId="77777777" w:rsidR="0042132C" w:rsidRPr="00F03D24" w:rsidRDefault="0042132C" w:rsidP="00740DF3">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17F1040C" w14:textId="77777777" w:rsidR="0042132C" w:rsidRPr="00F03D24" w:rsidRDefault="0042132C" w:rsidP="00740DF3">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1434FEDA" w14:textId="77777777" w:rsidR="0042132C" w:rsidRPr="00F03D24" w:rsidRDefault="0042132C" w:rsidP="00740DF3">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42132C" w:rsidRPr="00F03D24" w14:paraId="199F4585" w14:textId="77777777" w:rsidTr="00B44AD4">
        <w:trPr>
          <w:trHeight w:val="235"/>
        </w:trPr>
        <w:tc>
          <w:tcPr>
            <w:tcW w:w="3402" w:type="dxa"/>
            <w:tcBorders>
              <w:top w:val="single" w:sz="4" w:space="0" w:color="auto"/>
            </w:tcBorders>
          </w:tcPr>
          <w:p w14:paraId="3885CBD3" w14:textId="77777777" w:rsidR="0042132C" w:rsidRPr="00F03D24" w:rsidRDefault="0042132C" w:rsidP="00740DF3">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(kraj, datum)</w:t>
            </w:r>
          </w:p>
        </w:tc>
        <w:tc>
          <w:tcPr>
            <w:tcW w:w="2268" w:type="dxa"/>
          </w:tcPr>
          <w:p w14:paraId="7FE93C95" w14:textId="77777777" w:rsidR="0042132C" w:rsidRPr="00F03D24" w:rsidRDefault="0042132C" w:rsidP="00740DF3">
            <w:pPr>
              <w:keepNext/>
              <w:keepLines/>
              <w:spacing w:after="0" w:line="240" w:lineRule="auto"/>
              <w:jc w:val="center"/>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žig</w:t>
            </w:r>
          </w:p>
        </w:tc>
        <w:tc>
          <w:tcPr>
            <w:tcW w:w="3686" w:type="dxa"/>
            <w:tcBorders>
              <w:top w:val="single" w:sz="4" w:space="0" w:color="auto"/>
            </w:tcBorders>
          </w:tcPr>
          <w:p w14:paraId="31C625A7" w14:textId="77777777" w:rsidR="0042132C" w:rsidRPr="00F03D24" w:rsidRDefault="0042132C" w:rsidP="00740DF3">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(ime in priimek odgovorne osebe ter podpis gospodarskega subjekta)</w:t>
            </w:r>
          </w:p>
        </w:tc>
      </w:tr>
    </w:tbl>
    <w:p w14:paraId="0E3ACE98" w14:textId="77777777" w:rsidR="0042132C" w:rsidRPr="00637345" w:rsidRDefault="0042132C" w:rsidP="00740DF3">
      <w:pPr>
        <w:keepNext/>
        <w:keepLines/>
        <w:widowControl w:val="0"/>
        <w:pBdr>
          <w:bottom w:val="single" w:sz="12" w:space="1" w:color="auto"/>
        </w:pBdr>
        <w:spacing w:after="0" w:line="240" w:lineRule="auto"/>
        <w:rPr>
          <w:rFonts w:ascii="Tahoma" w:eastAsia="Times New Roman" w:hAnsi="Tahoma" w:cs="Tahoma"/>
          <w:b/>
          <w:sz w:val="18"/>
          <w:lang w:eastAsia="sl-SI"/>
        </w:rPr>
      </w:pPr>
    </w:p>
    <w:p w14:paraId="01145771" w14:textId="77777777" w:rsidR="0042132C" w:rsidRPr="00637345" w:rsidRDefault="0042132C" w:rsidP="00740DF3">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046B42B3" w14:textId="77777777" w:rsidR="0042132C" w:rsidRPr="00637345" w:rsidRDefault="0042132C" w:rsidP="00740DF3">
      <w:pPr>
        <w:keepNext/>
        <w:keepLines/>
        <w:widowControl w:val="0"/>
        <w:spacing w:after="0" w:line="240" w:lineRule="auto"/>
        <w:jc w:val="both"/>
        <w:rPr>
          <w:rFonts w:ascii="Tahoma" w:eastAsia="Times New Roman" w:hAnsi="Tahoma" w:cs="Tahoma"/>
          <w:sz w:val="18"/>
          <w:lang w:eastAsia="sl-SI"/>
        </w:rPr>
      </w:pPr>
    </w:p>
    <w:p w14:paraId="21EA8CCB" w14:textId="77777777" w:rsidR="0042132C" w:rsidRPr="00637345" w:rsidRDefault="0042132C" w:rsidP="00740DF3">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 opravil navedena dela v skladu s sklenjeno pogodbo/okvirnem sporazumom oziroma v roku, količini, kvaliteti in po ceni, navedeni v izvajalčevi ponudbi.</w:t>
      </w:r>
    </w:p>
    <w:p w14:paraId="3E281CD3" w14:textId="77777777" w:rsidR="0042132C" w:rsidRPr="00637345" w:rsidRDefault="0042132C" w:rsidP="00740DF3">
      <w:pPr>
        <w:keepNext/>
        <w:keepLines/>
        <w:widowControl w:val="0"/>
        <w:spacing w:after="0" w:line="240" w:lineRule="auto"/>
        <w:jc w:val="both"/>
        <w:rPr>
          <w:rFonts w:ascii="Tahoma" w:eastAsia="Times New Roman" w:hAnsi="Tahoma" w:cs="Tahoma"/>
          <w:sz w:val="18"/>
          <w:lang w:eastAsia="sl-SI"/>
        </w:rPr>
      </w:pPr>
    </w:p>
    <w:p w14:paraId="23E6935F" w14:textId="77777777" w:rsidR="0042132C" w:rsidRPr="00637345" w:rsidRDefault="0042132C" w:rsidP="00740DF3">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5FB07508" w14:textId="77777777" w:rsidR="0042132C" w:rsidRPr="00637345" w:rsidRDefault="0042132C" w:rsidP="00740DF3">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0F86A5BA" w14:textId="77777777" w:rsidR="0042132C" w:rsidRPr="00637345" w:rsidRDefault="0042132C" w:rsidP="00740DF3">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3B9080AD" w14:textId="77777777" w:rsidR="0042132C" w:rsidRPr="00637345" w:rsidRDefault="0042132C" w:rsidP="00740DF3">
      <w:pPr>
        <w:keepNext/>
        <w:keepLines/>
        <w:widowControl w:val="0"/>
        <w:spacing w:after="0" w:line="240" w:lineRule="auto"/>
        <w:rPr>
          <w:rFonts w:ascii="Tahoma" w:eastAsia="Times New Roman" w:hAnsi="Tahoma" w:cs="Tahoma"/>
          <w:sz w:val="18"/>
          <w:lang w:eastAsia="sl-SI"/>
        </w:rPr>
      </w:pPr>
    </w:p>
    <w:p w14:paraId="31A537DA" w14:textId="77777777" w:rsidR="0042132C" w:rsidRPr="00637345" w:rsidRDefault="0042132C" w:rsidP="00740DF3">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42132C" w:rsidRPr="00637345" w14:paraId="354D4153" w14:textId="77777777" w:rsidTr="00B44AD4">
        <w:trPr>
          <w:trHeight w:val="235"/>
        </w:trPr>
        <w:tc>
          <w:tcPr>
            <w:tcW w:w="3402" w:type="dxa"/>
            <w:tcBorders>
              <w:bottom w:val="single" w:sz="4" w:space="0" w:color="auto"/>
            </w:tcBorders>
          </w:tcPr>
          <w:p w14:paraId="2A5C7938" w14:textId="77777777" w:rsidR="0042132C" w:rsidRPr="00637345" w:rsidRDefault="0042132C" w:rsidP="00740DF3">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38A316B6" w14:textId="77777777" w:rsidR="0042132C" w:rsidRPr="00637345" w:rsidRDefault="0042132C" w:rsidP="00740DF3">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63AB14E3" w14:textId="77777777" w:rsidR="0042132C" w:rsidRPr="00637345" w:rsidRDefault="0042132C" w:rsidP="00740DF3">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42132C" w:rsidRPr="00637345" w14:paraId="25F9DD04" w14:textId="77777777" w:rsidTr="00B44AD4">
        <w:trPr>
          <w:trHeight w:val="235"/>
        </w:trPr>
        <w:tc>
          <w:tcPr>
            <w:tcW w:w="3402" w:type="dxa"/>
            <w:tcBorders>
              <w:top w:val="single" w:sz="4" w:space="0" w:color="auto"/>
            </w:tcBorders>
          </w:tcPr>
          <w:p w14:paraId="6FCFE677" w14:textId="77777777" w:rsidR="0042132C" w:rsidRPr="00637345" w:rsidRDefault="0042132C" w:rsidP="00740DF3">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15C950DA" w14:textId="77777777" w:rsidR="0042132C" w:rsidRPr="00637345" w:rsidRDefault="0042132C" w:rsidP="00740DF3">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672F8B24" w14:textId="77777777" w:rsidR="0042132C" w:rsidRPr="00637345" w:rsidRDefault="0042132C" w:rsidP="00740DF3">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7DA09C5F" w14:textId="77777777" w:rsidR="0042132C" w:rsidRDefault="0042132C" w:rsidP="00740DF3">
      <w:pPr>
        <w:keepNext/>
        <w:keepLines/>
        <w:widowControl w:val="0"/>
        <w:spacing w:after="0" w:line="240" w:lineRule="auto"/>
        <w:jc w:val="both"/>
        <w:rPr>
          <w:rFonts w:ascii="Tahoma" w:eastAsia="Times New Roman" w:hAnsi="Tahoma" w:cs="Tahoma"/>
          <w:b/>
          <w:sz w:val="14"/>
          <w:lang w:eastAsia="sl-SI"/>
        </w:rPr>
      </w:pPr>
    </w:p>
    <w:p w14:paraId="159BD203" w14:textId="77777777" w:rsidR="0042132C" w:rsidRPr="00637345" w:rsidRDefault="0042132C" w:rsidP="00740DF3">
      <w:pPr>
        <w:keepNext/>
        <w:keepLines/>
        <w:widowControl w:val="0"/>
        <w:spacing w:after="0" w:line="240" w:lineRule="auto"/>
        <w:jc w:val="both"/>
        <w:rPr>
          <w:rFonts w:ascii="Tahoma" w:eastAsia="Times New Roman" w:hAnsi="Tahoma" w:cs="Tahoma"/>
          <w:b/>
          <w:sz w:val="14"/>
          <w:lang w:eastAsia="sl-SI"/>
        </w:rPr>
      </w:pPr>
    </w:p>
    <w:p w14:paraId="15D48D57" w14:textId="77777777" w:rsidR="0042132C" w:rsidRDefault="0042132C" w:rsidP="00740DF3">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3474B4" w:rsidRPr="00F03D24" w14:paraId="4140044B" w14:textId="77777777" w:rsidTr="00F10D83">
        <w:tc>
          <w:tcPr>
            <w:tcW w:w="7867" w:type="dxa"/>
            <w:tcBorders>
              <w:top w:val="single" w:sz="4" w:space="0" w:color="auto"/>
              <w:bottom w:val="single" w:sz="4" w:space="0" w:color="auto"/>
            </w:tcBorders>
          </w:tcPr>
          <w:p w14:paraId="163F0AB0" w14:textId="77777777" w:rsidR="003474B4" w:rsidRPr="00F03D24" w:rsidRDefault="003474B4" w:rsidP="00740DF3">
            <w:pPr>
              <w:keepNext/>
              <w:keepLines/>
              <w:spacing w:after="0" w:line="240" w:lineRule="auto"/>
              <w:jc w:val="both"/>
              <w:rPr>
                <w:rFonts w:ascii="Tahoma" w:hAnsi="Tahoma" w:cs="Tahoma"/>
              </w:rPr>
            </w:pPr>
            <w:r w:rsidRPr="00F03D24">
              <w:rPr>
                <w:rFonts w:ascii="Tahoma" w:eastAsia="Times New Roman" w:hAnsi="Tahoma" w:cs="Tahoma"/>
                <w:b/>
                <w:lang w:eastAsia="sl-SI"/>
              </w:rPr>
              <w:lastRenderedPageBreak/>
              <w:br w:type="page"/>
            </w:r>
            <w:r w:rsidRPr="00F03D24">
              <w:rPr>
                <w:rFonts w:ascii="Tahoma" w:eastAsia="Times New Roman" w:hAnsi="Tahoma" w:cs="Tahoma"/>
                <w:b/>
                <w:lang w:eastAsia="sl-SI"/>
              </w:rPr>
              <w:br w:type="page"/>
            </w:r>
            <w:r w:rsidRPr="00F03D24">
              <w:rPr>
                <w:rFonts w:ascii="Tahoma" w:hAnsi="Tahoma" w:cs="Tahoma"/>
                <w:b/>
              </w:rPr>
              <w:br w:type="page"/>
            </w:r>
            <w:r w:rsidRPr="00F03D24">
              <w:rPr>
                <w:rFonts w:ascii="Tahoma" w:hAnsi="Tahoma" w:cs="Tahoma"/>
              </w:rPr>
              <w:t>POTRDITEV REFERENC S STRANI POSAMEZNIH NAROČNIKOV</w:t>
            </w:r>
          </w:p>
        </w:tc>
        <w:tc>
          <w:tcPr>
            <w:tcW w:w="1559" w:type="dxa"/>
            <w:tcBorders>
              <w:top w:val="single" w:sz="4" w:space="0" w:color="auto"/>
              <w:bottom w:val="single" w:sz="4" w:space="0" w:color="auto"/>
            </w:tcBorders>
          </w:tcPr>
          <w:p w14:paraId="0B89D1BD" w14:textId="77777777" w:rsidR="003474B4" w:rsidRPr="00F03D24" w:rsidRDefault="003474B4" w:rsidP="00740DF3">
            <w:pPr>
              <w:keepNext/>
              <w:keepLines/>
              <w:spacing w:after="0" w:line="240" w:lineRule="auto"/>
              <w:jc w:val="both"/>
              <w:rPr>
                <w:rFonts w:ascii="Tahoma" w:hAnsi="Tahoma" w:cs="Tahoma"/>
                <w:b/>
                <w:i/>
              </w:rPr>
            </w:pPr>
            <w:r w:rsidRPr="00F03D24">
              <w:rPr>
                <w:rFonts w:ascii="Tahoma" w:hAnsi="Tahoma" w:cs="Tahoma"/>
                <w:b/>
                <w:i/>
              </w:rPr>
              <w:t>Priloga 5</w:t>
            </w:r>
            <w:r>
              <w:rPr>
                <w:rFonts w:ascii="Tahoma" w:hAnsi="Tahoma" w:cs="Tahoma"/>
                <w:b/>
                <w:i/>
              </w:rPr>
              <w:t>/2</w:t>
            </w:r>
          </w:p>
        </w:tc>
      </w:tr>
    </w:tbl>
    <w:p w14:paraId="4FF199C5" w14:textId="77777777" w:rsidR="003474B4" w:rsidRPr="00F03D24" w:rsidRDefault="003474B4" w:rsidP="00740DF3">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Javno naročilo:</w:t>
      </w:r>
    </w:p>
    <w:p w14:paraId="02A50352" w14:textId="77777777" w:rsidR="003474B4" w:rsidRPr="002E7236" w:rsidRDefault="00273C92" w:rsidP="00740DF3">
      <w:pPr>
        <w:keepNext/>
        <w:keepLines/>
        <w:spacing w:after="0" w:line="240" w:lineRule="auto"/>
        <w:jc w:val="center"/>
        <w:rPr>
          <w:rFonts w:ascii="Tahoma" w:eastAsia="Times New Roman" w:hAnsi="Tahoma" w:cs="Tahoma"/>
          <w:b/>
          <w:sz w:val="20"/>
          <w:lang w:eastAsia="sl-SI"/>
        </w:rPr>
      </w:pPr>
      <w:r>
        <w:rPr>
          <w:rFonts w:ascii="Tahoma" w:eastAsia="Times New Roman" w:hAnsi="Tahoma" w:cs="Tahoma"/>
          <w:b/>
          <w:noProof/>
          <w:sz w:val="20"/>
          <w:lang w:eastAsia="sl-SI"/>
        </w:rPr>
        <w:t>JPE-SPV-355/24</w:t>
      </w:r>
      <w:r w:rsidR="003474B4" w:rsidRPr="002E7236">
        <w:rPr>
          <w:rFonts w:ascii="Tahoma" w:eastAsia="Times New Roman" w:hAnsi="Tahoma" w:cs="Tahoma"/>
          <w:b/>
          <w:noProof/>
          <w:sz w:val="20"/>
          <w:lang w:eastAsia="sl-SI"/>
        </w:rPr>
        <w:t xml:space="preserve"> -</w:t>
      </w:r>
      <w:r w:rsidR="003474B4" w:rsidRPr="002E7236">
        <w:rPr>
          <w:rFonts w:ascii="Tahoma" w:eastAsia="Times New Roman" w:hAnsi="Tahoma" w:cs="Tahoma"/>
          <w:b/>
          <w:color w:val="000000"/>
          <w:sz w:val="20"/>
          <w:lang w:eastAsia="sl-SI"/>
        </w:rPr>
        <w:t xml:space="preserve"> </w:t>
      </w:r>
      <w:r w:rsidR="00BF4F9B">
        <w:rPr>
          <w:rFonts w:ascii="Tahoma" w:eastAsia="Times New Roman" w:hAnsi="Tahoma" w:cs="Tahoma"/>
          <w:b/>
          <w:sz w:val="20"/>
          <w:lang w:eastAsia="sl-SI"/>
        </w:rPr>
        <w:t>Gradbena in šamoterska vzdrževalna dela</w:t>
      </w:r>
    </w:p>
    <w:p w14:paraId="0F7D11B8" w14:textId="77777777" w:rsidR="003474B4" w:rsidRPr="00F03D24" w:rsidRDefault="003474B4" w:rsidP="00740DF3">
      <w:pPr>
        <w:keepNext/>
        <w:keepLines/>
        <w:spacing w:after="0" w:line="240" w:lineRule="auto"/>
        <w:jc w:val="both"/>
        <w:rPr>
          <w:rFonts w:ascii="Tahoma" w:eastAsia="Times New Roman" w:hAnsi="Tahoma" w:cs="Tahoma"/>
          <w:b/>
          <w:lang w:eastAsia="sl-SI"/>
        </w:rPr>
      </w:pPr>
    </w:p>
    <w:p w14:paraId="4C1D8AC6" w14:textId="77777777" w:rsidR="003474B4" w:rsidRPr="00B61187" w:rsidRDefault="003474B4" w:rsidP="00740DF3">
      <w:pPr>
        <w:keepNext/>
        <w:keepLines/>
        <w:spacing w:after="0" w:line="240" w:lineRule="auto"/>
        <w:jc w:val="right"/>
        <w:rPr>
          <w:rFonts w:ascii="Tahoma" w:eastAsia="Times New Roman" w:hAnsi="Tahoma" w:cs="Tahoma"/>
          <w:i/>
          <w:sz w:val="20"/>
          <w:lang w:eastAsia="sl-SI"/>
        </w:rPr>
      </w:pPr>
      <w:r w:rsidRPr="00B61187">
        <w:rPr>
          <w:rFonts w:ascii="Tahoma" w:eastAsia="Times New Roman" w:hAnsi="Tahoma" w:cs="Tahoma"/>
          <w:i/>
          <w:sz w:val="20"/>
          <w:lang w:eastAsia="sl-SI"/>
        </w:rPr>
        <w:t>……/…… (št. izvoda / št. vseh izvodov)</w:t>
      </w:r>
    </w:p>
    <w:p w14:paraId="2461B0FD" w14:textId="77777777" w:rsidR="003474B4" w:rsidRPr="0042132C" w:rsidRDefault="003474B4" w:rsidP="00740DF3">
      <w:pPr>
        <w:keepNext/>
        <w:keepLines/>
        <w:spacing w:after="0" w:line="240" w:lineRule="auto"/>
        <w:jc w:val="both"/>
        <w:rPr>
          <w:rFonts w:ascii="Tahoma" w:eastAsia="Times New Roman" w:hAnsi="Tahoma" w:cs="Tahoma"/>
          <w:b/>
          <w:i/>
          <w:sz w:val="20"/>
          <w:szCs w:val="20"/>
          <w:lang w:eastAsia="sl-SI"/>
        </w:rPr>
      </w:pPr>
    </w:p>
    <w:p w14:paraId="52CF9255" w14:textId="77777777" w:rsidR="00557413" w:rsidRPr="00B61187" w:rsidRDefault="00557413" w:rsidP="00740DF3">
      <w:pPr>
        <w:keepNext/>
        <w:keepLines/>
        <w:spacing w:after="0" w:line="240" w:lineRule="auto"/>
        <w:jc w:val="both"/>
        <w:rPr>
          <w:rFonts w:ascii="Tahoma" w:eastAsia="Times New Roman" w:hAnsi="Tahoma" w:cs="Tahoma"/>
          <w:sz w:val="18"/>
          <w:lang w:eastAsia="sl-SI"/>
        </w:rPr>
      </w:pPr>
      <w:r w:rsidRPr="00B61187">
        <w:rPr>
          <w:rFonts w:ascii="Tahoma" w:eastAsia="Times New Roman" w:hAnsi="Tahoma" w:cs="Tahoma"/>
          <w:sz w:val="18"/>
          <w:lang w:eastAsia="sl-SI"/>
        </w:rPr>
        <w:t xml:space="preserve">Pod kazensko in materialno odgovornostjo izjavljamo, da so spodaj navedeni podatki o referenčnih delih resnični in da se nanašajo na </w:t>
      </w:r>
      <w:r w:rsidRPr="00557413">
        <w:rPr>
          <w:rFonts w:ascii="Tahoma" w:eastAsia="Times New Roman" w:hAnsi="Tahoma" w:cs="Tahoma"/>
          <w:sz w:val="18"/>
          <w:lang w:eastAsia="sl-SI"/>
        </w:rPr>
        <w:t>izvede</w:t>
      </w:r>
      <w:r>
        <w:rPr>
          <w:rFonts w:ascii="Tahoma" w:eastAsia="Times New Roman" w:hAnsi="Tahoma" w:cs="Tahoma"/>
          <w:sz w:val="18"/>
          <w:lang w:eastAsia="sl-SI"/>
        </w:rPr>
        <w:t xml:space="preserve">na </w:t>
      </w:r>
      <w:r w:rsidRPr="00557413">
        <w:rPr>
          <w:rFonts w:ascii="Tahoma" w:eastAsia="Times New Roman" w:hAnsi="Tahoma" w:cs="Tahoma"/>
          <w:sz w:val="18"/>
          <w:lang w:eastAsia="sl-SI"/>
        </w:rPr>
        <w:t>šamoterska – vzdrževalna (termo-izolacijska) dela v termo-energetskih objektih, ki so po vsebini podobna delom, ki so predmet tega javnega naročila</w:t>
      </w:r>
      <w:r w:rsidRPr="00B61187">
        <w:rPr>
          <w:rFonts w:ascii="Tahoma" w:eastAsia="Times New Roman" w:hAnsi="Tahoma" w:cs="Tahoma"/>
          <w:sz w:val="18"/>
          <w:lang w:eastAsia="sl-SI"/>
        </w:rPr>
        <w:t>. Na podlagi poziva bomo naročniku v zahtevanem roku predložili dodatna dokazila o uspešni izvedbi navedenih referenčnih del oziroma</w:t>
      </w:r>
      <w:r w:rsidRPr="00B61187">
        <w:rPr>
          <w:rFonts w:ascii="Tahoma" w:eastAsia="Times New Roman" w:hAnsi="Tahoma" w:cs="Tahoma"/>
          <w:b/>
          <w:sz w:val="18"/>
          <w:lang w:eastAsia="sl-SI"/>
        </w:rPr>
        <w:t xml:space="preserve"> </w:t>
      </w:r>
      <w:r w:rsidRPr="00B61187">
        <w:rPr>
          <w:rFonts w:ascii="Tahoma" w:eastAsia="Times New Roman" w:hAnsi="Tahoma" w:cs="Tahoma"/>
          <w:sz w:val="18"/>
          <w:lang w:eastAsia="sl-SI"/>
        </w:rPr>
        <w:t xml:space="preserve">uspešno izvedenih poslov ponudnika. </w:t>
      </w:r>
    </w:p>
    <w:p w14:paraId="002D981B" w14:textId="77777777" w:rsidR="00557413" w:rsidRPr="00F03D24" w:rsidRDefault="00557413" w:rsidP="00740DF3">
      <w:pPr>
        <w:keepNext/>
        <w:keepLines/>
        <w:spacing w:after="0" w:line="240" w:lineRule="auto"/>
        <w:jc w:val="both"/>
        <w:rPr>
          <w:rFonts w:ascii="Tahoma" w:hAnsi="Tahoma" w:cs="Tahoma"/>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557413" w:rsidRPr="00F03D24" w14:paraId="19012644" w14:textId="77777777" w:rsidTr="00557413">
        <w:trPr>
          <w:trHeight w:val="310"/>
        </w:trPr>
        <w:tc>
          <w:tcPr>
            <w:tcW w:w="3544" w:type="dxa"/>
            <w:vAlign w:val="center"/>
          </w:tcPr>
          <w:p w14:paraId="7030F363" w14:textId="77777777" w:rsidR="00557413" w:rsidRPr="00F03D24" w:rsidRDefault="00557413" w:rsidP="00740DF3">
            <w:pPr>
              <w:keepNext/>
              <w:keepLines/>
              <w:spacing w:after="0" w:line="240" w:lineRule="auto"/>
              <w:rPr>
                <w:rFonts w:ascii="Tahoma" w:eastAsia="Times New Roman" w:hAnsi="Tahoma" w:cs="Tahoma"/>
                <w:b/>
                <w:sz w:val="18"/>
                <w:lang w:eastAsia="sl-SI"/>
              </w:rPr>
            </w:pPr>
            <w:r w:rsidRPr="00F03D24">
              <w:rPr>
                <w:rFonts w:ascii="Tahoma" w:eastAsia="Times New Roman" w:hAnsi="Tahoma" w:cs="Tahoma"/>
                <w:b/>
                <w:sz w:val="18"/>
                <w:lang w:eastAsia="sl-SI"/>
              </w:rPr>
              <w:t>Naročnik:</w:t>
            </w:r>
          </w:p>
        </w:tc>
        <w:tc>
          <w:tcPr>
            <w:tcW w:w="5812" w:type="dxa"/>
            <w:vAlign w:val="center"/>
          </w:tcPr>
          <w:p w14:paraId="20F603EC" w14:textId="77777777" w:rsidR="00557413" w:rsidRPr="00F03D24" w:rsidRDefault="00557413" w:rsidP="00740DF3">
            <w:pPr>
              <w:keepNext/>
              <w:keepLines/>
              <w:spacing w:after="0" w:line="240" w:lineRule="auto"/>
              <w:rPr>
                <w:rFonts w:ascii="Tahoma" w:eastAsia="Times New Roman" w:hAnsi="Tahoma" w:cs="Tahoma"/>
                <w:b/>
                <w:sz w:val="18"/>
                <w:lang w:eastAsia="sl-SI"/>
              </w:rPr>
            </w:pPr>
          </w:p>
        </w:tc>
      </w:tr>
      <w:tr w:rsidR="00557413" w:rsidRPr="00F03D24" w14:paraId="115F0F63" w14:textId="77777777" w:rsidTr="00557413">
        <w:trPr>
          <w:trHeight w:val="435"/>
        </w:trPr>
        <w:tc>
          <w:tcPr>
            <w:tcW w:w="3544" w:type="dxa"/>
            <w:vAlign w:val="center"/>
          </w:tcPr>
          <w:p w14:paraId="5C25B4A6" w14:textId="77777777" w:rsidR="00557413" w:rsidRPr="00F03D24" w:rsidRDefault="00557413" w:rsidP="00740DF3">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Naslov:</w:t>
            </w:r>
          </w:p>
        </w:tc>
        <w:tc>
          <w:tcPr>
            <w:tcW w:w="5812" w:type="dxa"/>
            <w:vAlign w:val="center"/>
          </w:tcPr>
          <w:p w14:paraId="2D903C1E" w14:textId="77777777" w:rsidR="00557413" w:rsidRPr="00F03D24" w:rsidRDefault="00557413" w:rsidP="00740DF3">
            <w:pPr>
              <w:keepNext/>
              <w:keepLines/>
              <w:spacing w:after="0" w:line="240" w:lineRule="auto"/>
              <w:rPr>
                <w:rFonts w:ascii="Tahoma" w:eastAsia="Times New Roman" w:hAnsi="Tahoma" w:cs="Tahoma"/>
                <w:b/>
                <w:sz w:val="18"/>
                <w:lang w:eastAsia="sl-SI"/>
              </w:rPr>
            </w:pPr>
          </w:p>
        </w:tc>
      </w:tr>
      <w:tr w:rsidR="00557413" w:rsidRPr="00F03D24" w14:paraId="798E5180" w14:textId="77777777" w:rsidTr="00557413">
        <w:trPr>
          <w:trHeight w:val="435"/>
        </w:trPr>
        <w:tc>
          <w:tcPr>
            <w:tcW w:w="3544" w:type="dxa"/>
            <w:vAlign w:val="center"/>
          </w:tcPr>
          <w:p w14:paraId="06DDFD32" w14:textId="77777777" w:rsidR="00557413" w:rsidRPr="00F03D24" w:rsidRDefault="00557413" w:rsidP="00740DF3">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Kontaktna oseba naročnika:</w:t>
            </w:r>
          </w:p>
        </w:tc>
        <w:tc>
          <w:tcPr>
            <w:tcW w:w="5812" w:type="dxa"/>
            <w:vAlign w:val="center"/>
          </w:tcPr>
          <w:p w14:paraId="0D470B6F" w14:textId="77777777" w:rsidR="00557413" w:rsidRPr="00F03D24" w:rsidRDefault="00557413" w:rsidP="00740DF3">
            <w:pPr>
              <w:keepNext/>
              <w:keepLines/>
              <w:spacing w:after="0" w:line="240" w:lineRule="auto"/>
              <w:rPr>
                <w:rFonts w:ascii="Tahoma" w:eastAsia="Times New Roman" w:hAnsi="Tahoma" w:cs="Tahoma"/>
                <w:sz w:val="18"/>
                <w:lang w:eastAsia="sl-SI"/>
              </w:rPr>
            </w:pPr>
          </w:p>
        </w:tc>
      </w:tr>
      <w:tr w:rsidR="00557413" w:rsidRPr="00F03D24" w14:paraId="5814026C" w14:textId="77777777" w:rsidTr="00557413">
        <w:trPr>
          <w:trHeight w:val="435"/>
        </w:trPr>
        <w:tc>
          <w:tcPr>
            <w:tcW w:w="3544" w:type="dxa"/>
            <w:vAlign w:val="center"/>
          </w:tcPr>
          <w:p w14:paraId="63D993D5" w14:textId="77777777" w:rsidR="00557413" w:rsidRPr="00F03D24" w:rsidRDefault="00557413" w:rsidP="00740DF3">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Telefonska številka:</w:t>
            </w:r>
          </w:p>
        </w:tc>
        <w:tc>
          <w:tcPr>
            <w:tcW w:w="5812" w:type="dxa"/>
            <w:vAlign w:val="center"/>
          </w:tcPr>
          <w:p w14:paraId="2D0947CB" w14:textId="77777777" w:rsidR="00557413" w:rsidRPr="00F03D24" w:rsidRDefault="00557413" w:rsidP="00740DF3">
            <w:pPr>
              <w:keepNext/>
              <w:keepLines/>
              <w:spacing w:after="0" w:line="240" w:lineRule="auto"/>
              <w:rPr>
                <w:rFonts w:ascii="Tahoma" w:eastAsia="Times New Roman" w:hAnsi="Tahoma" w:cs="Tahoma"/>
                <w:sz w:val="18"/>
                <w:lang w:eastAsia="sl-SI"/>
              </w:rPr>
            </w:pPr>
          </w:p>
        </w:tc>
      </w:tr>
      <w:tr w:rsidR="00557413" w:rsidRPr="00F03D24" w14:paraId="7FD18834" w14:textId="77777777" w:rsidTr="00557413">
        <w:trPr>
          <w:trHeight w:val="435"/>
        </w:trPr>
        <w:tc>
          <w:tcPr>
            <w:tcW w:w="3544" w:type="dxa"/>
            <w:vAlign w:val="center"/>
          </w:tcPr>
          <w:p w14:paraId="12ADD49C" w14:textId="77777777" w:rsidR="00557413" w:rsidRPr="00F03D24" w:rsidRDefault="00557413" w:rsidP="00740DF3">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Izvajalec:</w:t>
            </w:r>
          </w:p>
        </w:tc>
        <w:tc>
          <w:tcPr>
            <w:tcW w:w="5812" w:type="dxa"/>
            <w:vAlign w:val="center"/>
          </w:tcPr>
          <w:p w14:paraId="31C22350" w14:textId="77777777" w:rsidR="00557413" w:rsidRPr="00F03D24" w:rsidRDefault="00557413" w:rsidP="00740DF3">
            <w:pPr>
              <w:keepNext/>
              <w:keepLines/>
              <w:spacing w:after="0" w:line="240" w:lineRule="auto"/>
              <w:rPr>
                <w:rFonts w:ascii="Tahoma" w:eastAsia="Times New Roman" w:hAnsi="Tahoma" w:cs="Tahoma"/>
                <w:sz w:val="18"/>
                <w:lang w:eastAsia="sl-SI"/>
              </w:rPr>
            </w:pPr>
          </w:p>
        </w:tc>
      </w:tr>
      <w:tr w:rsidR="00557413" w:rsidRPr="00F03D24" w14:paraId="5AE46971" w14:textId="77777777" w:rsidTr="00557413">
        <w:trPr>
          <w:trHeight w:val="435"/>
        </w:trPr>
        <w:tc>
          <w:tcPr>
            <w:tcW w:w="3544" w:type="dxa"/>
            <w:vAlign w:val="center"/>
          </w:tcPr>
          <w:p w14:paraId="2463326C" w14:textId="77777777" w:rsidR="00557413" w:rsidRPr="00F03D24" w:rsidRDefault="00557413" w:rsidP="00740DF3">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Naziv objekta:</w:t>
            </w:r>
          </w:p>
        </w:tc>
        <w:tc>
          <w:tcPr>
            <w:tcW w:w="5812" w:type="dxa"/>
            <w:vAlign w:val="center"/>
          </w:tcPr>
          <w:p w14:paraId="0C9212B5" w14:textId="77777777" w:rsidR="00557413" w:rsidRPr="00F03D24" w:rsidRDefault="00557413" w:rsidP="00740DF3">
            <w:pPr>
              <w:keepNext/>
              <w:keepLines/>
              <w:spacing w:after="0" w:line="240" w:lineRule="auto"/>
              <w:rPr>
                <w:rFonts w:ascii="Tahoma" w:eastAsia="Times New Roman" w:hAnsi="Tahoma" w:cs="Tahoma"/>
                <w:sz w:val="18"/>
                <w:lang w:eastAsia="sl-SI"/>
              </w:rPr>
            </w:pPr>
          </w:p>
        </w:tc>
      </w:tr>
      <w:tr w:rsidR="00557413" w:rsidRPr="00F03D24" w14:paraId="3AB136CE" w14:textId="77777777" w:rsidTr="00557413">
        <w:trPr>
          <w:trHeight w:val="435"/>
        </w:trPr>
        <w:tc>
          <w:tcPr>
            <w:tcW w:w="3544" w:type="dxa"/>
            <w:vAlign w:val="center"/>
          </w:tcPr>
          <w:p w14:paraId="07ADFD07" w14:textId="77777777" w:rsidR="00557413" w:rsidRPr="00F03D24" w:rsidRDefault="00557413" w:rsidP="00740DF3">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termo-energetski objekt nazivne moči [MW]:</w:t>
            </w:r>
          </w:p>
        </w:tc>
        <w:tc>
          <w:tcPr>
            <w:tcW w:w="5812" w:type="dxa"/>
            <w:vAlign w:val="center"/>
          </w:tcPr>
          <w:p w14:paraId="38D0BB60" w14:textId="77777777" w:rsidR="00557413" w:rsidRPr="00F03D24" w:rsidRDefault="00557413" w:rsidP="00740DF3">
            <w:pPr>
              <w:keepNext/>
              <w:keepLines/>
              <w:spacing w:after="0" w:line="240" w:lineRule="auto"/>
              <w:rPr>
                <w:rFonts w:ascii="Tahoma" w:eastAsia="Times New Roman" w:hAnsi="Tahoma" w:cs="Tahoma"/>
                <w:sz w:val="18"/>
                <w:lang w:eastAsia="sl-SI"/>
              </w:rPr>
            </w:pPr>
          </w:p>
        </w:tc>
      </w:tr>
      <w:tr w:rsidR="00557413" w:rsidRPr="00F03D24" w14:paraId="69BD6C2E" w14:textId="77777777" w:rsidTr="00557413">
        <w:trPr>
          <w:cantSplit/>
          <w:trHeight w:val="435"/>
        </w:trPr>
        <w:tc>
          <w:tcPr>
            <w:tcW w:w="3544" w:type="dxa"/>
            <w:vAlign w:val="center"/>
          </w:tcPr>
          <w:p w14:paraId="3B904A03" w14:textId="77777777" w:rsidR="00557413" w:rsidRPr="00F03D24" w:rsidRDefault="00557413" w:rsidP="00740DF3">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K</w:t>
            </w:r>
            <w:r w:rsidRPr="00F03D24">
              <w:rPr>
                <w:rFonts w:ascii="Tahoma" w:eastAsia="Times New Roman" w:hAnsi="Tahoma" w:cs="Tahoma"/>
                <w:sz w:val="18"/>
                <w:lang w:eastAsia="sl-SI"/>
              </w:rPr>
              <w:t>raj izvedbe</w:t>
            </w:r>
            <w:r>
              <w:rPr>
                <w:rFonts w:ascii="Tahoma" w:eastAsia="Times New Roman" w:hAnsi="Tahoma" w:cs="Tahoma"/>
                <w:sz w:val="18"/>
                <w:lang w:eastAsia="sl-SI"/>
              </w:rPr>
              <w:t xml:space="preserve"> in leto izvedbe del</w:t>
            </w:r>
            <w:r w:rsidRPr="00F03D24">
              <w:rPr>
                <w:rFonts w:ascii="Tahoma" w:eastAsia="Times New Roman" w:hAnsi="Tahoma" w:cs="Tahoma"/>
                <w:sz w:val="18"/>
                <w:lang w:eastAsia="sl-SI"/>
              </w:rPr>
              <w:t>:</w:t>
            </w:r>
          </w:p>
        </w:tc>
        <w:tc>
          <w:tcPr>
            <w:tcW w:w="5812" w:type="dxa"/>
            <w:vAlign w:val="center"/>
          </w:tcPr>
          <w:p w14:paraId="29743261" w14:textId="77777777" w:rsidR="00557413" w:rsidRPr="00F03D24" w:rsidRDefault="00557413" w:rsidP="00740DF3">
            <w:pPr>
              <w:keepNext/>
              <w:keepLines/>
              <w:spacing w:after="0" w:line="240" w:lineRule="auto"/>
              <w:rPr>
                <w:rFonts w:ascii="Tahoma" w:eastAsia="Times New Roman" w:hAnsi="Tahoma" w:cs="Tahoma"/>
                <w:sz w:val="18"/>
                <w:lang w:eastAsia="sl-SI"/>
              </w:rPr>
            </w:pPr>
          </w:p>
        </w:tc>
      </w:tr>
      <w:tr w:rsidR="00557413" w:rsidRPr="00F03D24" w14:paraId="0CB713FB" w14:textId="77777777" w:rsidTr="00557413">
        <w:trPr>
          <w:trHeight w:val="273"/>
        </w:trPr>
        <w:tc>
          <w:tcPr>
            <w:tcW w:w="3544" w:type="dxa"/>
            <w:tcBorders>
              <w:right w:val="single" w:sz="4" w:space="0" w:color="auto"/>
            </w:tcBorders>
            <w:vAlign w:val="center"/>
          </w:tcPr>
          <w:p w14:paraId="22EC22B7" w14:textId="77777777" w:rsidR="00557413" w:rsidRPr="00F03D24" w:rsidRDefault="00557413" w:rsidP="00740DF3">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57FC7F93" w14:textId="77777777" w:rsidR="00557413" w:rsidRPr="00F03D24" w:rsidRDefault="00557413" w:rsidP="00740DF3">
            <w:pPr>
              <w:keepNext/>
              <w:keepLines/>
              <w:spacing w:after="0" w:line="240" w:lineRule="auto"/>
              <w:rPr>
                <w:rFonts w:ascii="Tahoma" w:eastAsia="Times New Roman" w:hAnsi="Tahoma" w:cs="Tahoma"/>
                <w:sz w:val="18"/>
                <w:lang w:eastAsia="sl-SI"/>
              </w:rPr>
            </w:pPr>
          </w:p>
        </w:tc>
      </w:tr>
      <w:tr w:rsidR="00557413" w:rsidRPr="00F03D24" w14:paraId="507B40F6" w14:textId="77777777" w:rsidTr="00557413">
        <w:trPr>
          <w:trHeight w:val="1052"/>
        </w:trPr>
        <w:tc>
          <w:tcPr>
            <w:tcW w:w="3544" w:type="dxa"/>
            <w:tcBorders>
              <w:right w:val="single" w:sz="4" w:space="0" w:color="auto"/>
            </w:tcBorders>
          </w:tcPr>
          <w:p w14:paraId="66863509" w14:textId="77777777" w:rsidR="00557413" w:rsidRPr="00B81AC9" w:rsidRDefault="00557413" w:rsidP="00740DF3">
            <w:pPr>
              <w:keepNext/>
              <w:keepLines/>
              <w:spacing w:after="0" w:line="240" w:lineRule="auto"/>
              <w:rPr>
                <w:rFonts w:ascii="Tahoma" w:eastAsia="Times New Roman" w:hAnsi="Tahoma" w:cs="Tahoma"/>
                <w:sz w:val="18"/>
                <w:lang w:eastAsia="sl-SI"/>
              </w:rPr>
            </w:pPr>
            <w:r w:rsidRPr="00B81AC9">
              <w:rPr>
                <w:rFonts w:ascii="Tahoma" w:eastAsia="Times New Roman" w:hAnsi="Tahoma" w:cs="Tahoma"/>
                <w:sz w:val="18"/>
                <w:lang w:eastAsia="sl-SI"/>
              </w:rPr>
              <w:t>Vrsta del:</w:t>
            </w:r>
          </w:p>
          <w:p w14:paraId="45AD8498" w14:textId="77777777" w:rsidR="00557413" w:rsidRPr="00B81AC9" w:rsidRDefault="00557413" w:rsidP="00740DF3">
            <w:pPr>
              <w:keepNext/>
              <w:keepLines/>
              <w:numPr>
                <w:ilvl w:val="0"/>
                <w:numId w:val="3"/>
              </w:numPr>
              <w:spacing w:after="0" w:line="240" w:lineRule="auto"/>
              <w:rPr>
                <w:rFonts w:ascii="Tahoma" w:eastAsia="Times New Roman" w:hAnsi="Tahoma" w:cs="Tahoma"/>
                <w:sz w:val="18"/>
                <w:lang w:eastAsia="sl-SI"/>
              </w:rPr>
            </w:pPr>
            <w:r w:rsidRPr="00B81AC9">
              <w:rPr>
                <w:rFonts w:ascii="Tahoma" w:eastAsia="Times New Roman" w:hAnsi="Tahoma" w:cs="Tahoma"/>
                <w:sz w:val="18"/>
                <w:lang w:eastAsia="sl-SI"/>
              </w:rPr>
              <w:t>pripravljalna in rušitvena dela</w:t>
            </w:r>
          </w:p>
          <w:p w14:paraId="2CC48B65" w14:textId="77777777" w:rsidR="00557413" w:rsidRPr="00B81AC9" w:rsidRDefault="00557413" w:rsidP="00740DF3">
            <w:pPr>
              <w:keepNext/>
              <w:keepLines/>
              <w:numPr>
                <w:ilvl w:val="0"/>
                <w:numId w:val="3"/>
              </w:numPr>
              <w:spacing w:after="0" w:line="240" w:lineRule="auto"/>
              <w:rPr>
                <w:rFonts w:ascii="Tahoma" w:eastAsia="Times New Roman" w:hAnsi="Tahoma" w:cs="Tahoma"/>
                <w:sz w:val="18"/>
                <w:lang w:eastAsia="sl-SI"/>
              </w:rPr>
            </w:pPr>
            <w:r w:rsidRPr="00B81AC9">
              <w:rPr>
                <w:rFonts w:ascii="Tahoma" w:eastAsia="Times New Roman" w:hAnsi="Tahoma" w:cs="Tahoma"/>
                <w:sz w:val="18"/>
                <w:lang w:eastAsia="sl-SI"/>
              </w:rPr>
              <w:t>tesarska dela</w:t>
            </w:r>
          </w:p>
          <w:p w14:paraId="0B2462CF" w14:textId="77777777" w:rsidR="00557413" w:rsidRPr="00B81AC9" w:rsidRDefault="00557413" w:rsidP="00740DF3">
            <w:pPr>
              <w:keepNext/>
              <w:keepLines/>
              <w:numPr>
                <w:ilvl w:val="0"/>
                <w:numId w:val="3"/>
              </w:numPr>
              <w:spacing w:after="0" w:line="240" w:lineRule="auto"/>
              <w:rPr>
                <w:rFonts w:ascii="Tahoma" w:eastAsia="Times New Roman" w:hAnsi="Tahoma" w:cs="Tahoma"/>
                <w:sz w:val="18"/>
                <w:lang w:eastAsia="sl-SI"/>
              </w:rPr>
            </w:pPr>
            <w:r w:rsidRPr="00B81AC9">
              <w:rPr>
                <w:rFonts w:ascii="Tahoma" w:eastAsia="Times New Roman" w:hAnsi="Tahoma" w:cs="Tahoma"/>
                <w:sz w:val="18"/>
                <w:lang w:eastAsia="sl-SI"/>
              </w:rPr>
              <w:t>betonska in železokrivska dela</w:t>
            </w:r>
          </w:p>
          <w:p w14:paraId="0DEF4CC2" w14:textId="77777777" w:rsidR="00557413" w:rsidRPr="00B81AC9" w:rsidRDefault="00557413" w:rsidP="00740DF3">
            <w:pPr>
              <w:keepNext/>
              <w:keepLines/>
              <w:numPr>
                <w:ilvl w:val="0"/>
                <w:numId w:val="3"/>
              </w:numPr>
              <w:spacing w:after="0" w:line="240" w:lineRule="auto"/>
              <w:rPr>
                <w:rFonts w:ascii="Tahoma" w:eastAsia="Times New Roman" w:hAnsi="Tahoma" w:cs="Tahoma"/>
                <w:sz w:val="18"/>
                <w:lang w:eastAsia="sl-SI"/>
              </w:rPr>
            </w:pPr>
            <w:r w:rsidRPr="00B81AC9">
              <w:rPr>
                <w:rFonts w:ascii="Tahoma" w:eastAsia="Times New Roman" w:hAnsi="Tahoma" w:cs="Tahoma"/>
                <w:sz w:val="18"/>
                <w:lang w:eastAsia="sl-SI"/>
              </w:rPr>
              <w:t>zidarska dela</w:t>
            </w:r>
          </w:p>
          <w:p w14:paraId="306072BD" w14:textId="77777777" w:rsidR="00557413" w:rsidRPr="00F03D24" w:rsidRDefault="00557413" w:rsidP="00740DF3">
            <w:pPr>
              <w:keepNext/>
              <w:keepLines/>
              <w:spacing w:after="0" w:line="240" w:lineRule="auto"/>
              <w:rPr>
                <w:rFonts w:ascii="Tahoma" w:eastAsia="Times New Roman" w:hAnsi="Tahoma" w:cs="Tahoma"/>
                <w:sz w:val="18"/>
                <w:lang w:eastAsia="sl-SI"/>
              </w:rPr>
            </w:pPr>
            <w:r w:rsidRPr="00B81AC9">
              <w:rPr>
                <w:rFonts w:ascii="Tahoma" w:eastAsia="Times New Roman" w:hAnsi="Tahoma" w:cs="Tahoma"/>
                <w:sz w:val="18"/>
                <w:lang w:eastAsia="sl-SI"/>
              </w:rPr>
              <w:t>(obkroži vrsto del)</w:t>
            </w:r>
          </w:p>
        </w:tc>
        <w:tc>
          <w:tcPr>
            <w:tcW w:w="5812" w:type="dxa"/>
            <w:tcBorders>
              <w:top w:val="single" w:sz="4" w:space="0" w:color="auto"/>
              <w:left w:val="single" w:sz="4" w:space="0" w:color="auto"/>
              <w:bottom w:val="single" w:sz="4" w:space="0" w:color="auto"/>
              <w:right w:val="single" w:sz="4" w:space="0" w:color="auto"/>
            </w:tcBorders>
            <w:vAlign w:val="center"/>
          </w:tcPr>
          <w:p w14:paraId="7F1E8257" w14:textId="77777777" w:rsidR="00557413" w:rsidRPr="00F03D24" w:rsidRDefault="00557413" w:rsidP="00740DF3">
            <w:pPr>
              <w:keepNext/>
              <w:keepLines/>
              <w:spacing w:after="0" w:line="240" w:lineRule="auto"/>
              <w:rPr>
                <w:rFonts w:ascii="Tahoma" w:eastAsia="Times New Roman" w:hAnsi="Tahoma" w:cs="Tahoma"/>
                <w:sz w:val="18"/>
                <w:lang w:eastAsia="sl-SI"/>
              </w:rPr>
            </w:pPr>
          </w:p>
        </w:tc>
      </w:tr>
      <w:tr w:rsidR="00557413" w:rsidRPr="00482ADF" w14:paraId="3E1EC8D4" w14:textId="77777777" w:rsidTr="00557413">
        <w:trPr>
          <w:trHeight w:val="410"/>
        </w:trPr>
        <w:tc>
          <w:tcPr>
            <w:tcW w:w="3544" w:type="dxa"/>
            <w:tcBorders>
              <w:top w:val="single" w:sz="2" w:space="0" w:color="auto"/>
              <w:left w:val="single" w:sz="2" w:space="0" w:color="auto"/>
              <w:bottom w:val="single" w:sz="2" w:space="0" w:color="auto"/>
              <w:right w:val="single" w:sz="4" w:space="0" w:color="auto"/>
            </w:tcBorders>
            <w:vAlign w:val="center"/>
          </w:tcPr>
          <w:p w14:paraId="2377F2DD" w14:textId="77777777" w:rsidR="00557413" w:rsidRPr="00B61187" w:rsidRDefault="00557413" w:rsidP="00740DF3">
            <w:pPr>
              <w:keepNext/>
              <w:keepLines/>
              <w:spacing w:after="0" w:line="240" w:lineRule="auto"/>
              <w:rPr>
                <w:rFonts w:ascii="Tahoma" w:eastAsia="Times New Roman" w:hAnsi="Tahoma" w:cs="Tahoma"/>
                <w:sz w:val="18"/>
                <w:lang w:eastAsia="sl-SI"/>
              </w:rPr>
            </w:pPr>
            <w:r w:rsidRPr="00B81AC9">
              <w:rPr>
                <w:rFonts w:ascii="Tahoma" w:eastAsia="Times New Roman" w:hAnsi="Tahoma" w:cs="Tahoma"/>
                <w:color w:val="000000"/>
                <w:sz w:val="18"/>
                <w:szCs w:val="18"/>
                <w:lang w:eastAsia="sl-SI"/>
              </w:rPr>
              <w:t>Vrednost del po pogodbi / naročilnici v EUR brez DDV</w:t>
            </w:r>
          </w:p>
        </w:tc>
        <w:tc>
          <w:tcPr>
            <w:tcW w:w="5812" w:type="dxa"/>
            <w:tcBorders>
              <w:top w:val="single" w:sz="4" w:space="0" w:color="auto"/>
              <w:left w:val="single" w:sz="4" w:space="0" w:color="auto"/>
              <w:bottom w:val="single" w:sz="4" w:space="0" w:color="auto"/>
              <w:right w:val="single" w:sz="4" w:space="0" w:color="auto"/>
            </w:tcBorders>
            <w:vAlign w:val="center"/>
          </w:tcPr>
          <w:p w14:paraId="4BACC56D" w14:textId="77777777" w:rsidR="00557413" w:rsidRPr="00B61187" w:rsidRDefault="00557413" w:rsidP="00740DF3">
            <w:pPr>
              <w:keepNext/>
              <w:keepLines/>
              <w:spacing w:after="0" w:line="240" w:lineRule="auto"/>
              <w:rPr>
                <w:rFonts w:ascii="Tahoma" w:eastAsia="Times New Roman" w:hAnsi="Tahoma" w:cs="Tahoma"/>
                <w:sz w:val="18"/>
                <w:lang w:eastAsia="sl-SI"/>
              </w:rPr>
            </w:pPr>
          </w:p>
        </w:tc>
      </w:tr>
    </w:tbl>
    <w:p w14:paraId="3E0B4BE0" w14:textId="77777777" w:rsidR="00557413" w:rsidRPr="00F03D24" w:rsidRDefault="00557413" w:rsidP="00740DF3">
      <w:pPr>
        <w:keepNext/>
        <w:keepLines/>
        <w:tabs>
          <w:tab w:val="left" w:pos="2552"/>
        </w:tabs>
        <w:spacing w:after="0" w:line="240" w:lineRule="auto"/>
        <w:ind w:left="284" w:hanging="284"/>
        <w:jc w:val="both"/>
        <w:rPr>
          <w:rFonts w:ascii="Tahoma" w:eastAsia="Times New Roman" w:hAnsi="Tahoma" w:cs="Tahoma"/>
          <w:sz w:val="18"/>
          <w:lang w:eastAsia="sl-SI"/>
        </w:rPr>
      </w:pPr>
    </w:p>
    <w:p w14:paraId="526AA891" w14:textId="77777777" w:rsidR="003474B4" w:rsidRPr="00F03D24" w:rsidRDefault="003474B4" w:rsidP="00740DF3">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3474B4" w:rsidRPr="00F03D24" w14:paraId="4C72E47B" w14:textId="77777777" w:rsidTr="00F10D83">
        <w:trPr>
          <w:trHeight w:val="235"/>
        </w:trPr>
        <w:tc>
          <w:tcPr>
            <w:tcW w:w="3402" w:type="dxa"/>
            <w:tcBorders>
              <w:bottom w:val="single" w:sz="4" w:space="0" w:color="auto"/>
            </w:tcBorders>
          </w:tcPr>
          <w:p w14:paraId="60D1947F" w14:textId="77777777" w:rsidR="003474B4" w:rsidRPr="00F03D24" w:rsidRDefault="003474B4" w:rsidP="00740DF3">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633AB376" w14:textId="77777777" w:rsidR="003474B4" w:rsidRPr="00F03D24" w:rsidRDefault="003474B4" w:rsidP="00740DF3">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5E03A236" w14:textId="77777777" w:rsidR="003474B4" w:rsidRPr="00F03D24" w:rsidRDefault="003474B4" w:rsidP="00740DF3">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3474B4" w:rsidRPr="00F03D24" w14:paraId="00E45956" w14:textId="77777777" w:rsidTr="00F10D83">
        <w:trPr>
          <w:trHeight w:val="235"/>
        </w:trPr>
        <w:tc>
          <w:tcPr>
            <w:tcW w:w="3402" w:type="dxa"/>
            <w:tcBorders>
              <w:top w:val="single" w:sz="4" w:space="0" w:color="auto"/>
            </w:tcBorders>
          </w:tcPr>
          <w:p w14:paraId="6EB42DFA" w14:textId="77777777" w:rsidR="003474B4" w:rsidRPr="00F03D24" w:rsidRDefault="003474B4" w:rsidP="00740DF3">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(kraj, datum)</w:t>
            </w:r>
          </w:p>
        </w:tc>
        <w:tc>
          <w:tcPr>
            <w:tcW w:w="2268" w:type="dxa"/>
          </w:tcPr>
          <w:p w14:paraId="1154D439" w14:textId="77777777" w:rsidR="003474B4" w:rsidRPr="00F03D24" w:rsidRDefault="003474B4" w:rsidP="00740DF3">
            <w:pPr>
              <w:keepNext/>
              <w:keepLines/>
              <w:spacing w:after="0" w:line="240" w:lineRule="auto"/>
              <w:jc w:val="center"/>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žig</w:t>
            </w:r>
          </w:p>
        </w:tc>
        <w:tc>
          <w:tcPr>
            <w:tcW w:w="3686" w:type="dxa"/>
            <w:tcBorders>
              <w:top w:val="single" w:sz="4" w:space="0" w:color="auto"/>
            </w:tcBorders>
          </w:tcPr>
          <w:p w14:paraId="7E5E40AE" w14:textId="77777777" w:rsidR="003474B4" w:rsidRPr="00F03D24" w:rsidRDefault="003474B4" w:rsidP="00740DF3">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(ime in priimek odgovorne osebe ter podpis gospodarskega subjekta)</w:t>
            </w:r>
          </w:p>
        </w:tc>
      </w:tr>
    </w:tbl>
    <w:p w14:paraId="5343F11D" w14:textId="77777777" w:rsidR="003474B4" w:rsidRPr="00637345" w:rsidRDefault="003474B4" w:rsidP="00740DF3">
      <w:pPr>
        <w:keepNext/>
        <w:keepLines/>
        <w:widowControl w:val="0"/>
        <w:pBdr>
          <w:bottom w:val="single" w:sz="12" w:space="1" w:color="auto"/>
        </w:pBdr>
        <w:spacing w:after="0" w:line="240" w:lineRule="auto"/>
        <w:rPr>
          <w:rFonts w:ascii="Tahoma" w:eastAsia="Times New Roman" w:hAnsi="Tahoma" w:cs="Tahoma"/>
          <w:b/>
          <w:sz w:val="18"/>
          <w:lang w:eastAsia="sl-SI"/>
        </w:rPr>
      </w:pPr>
    </w:p>
    <w:p w14:paraId="7085BA34" w14:textId="77777777" w:rsidR="003474B4" w:rsidRPr="00637345" w:rsidRDefault="003474B4" w:rsidP="00740DF3">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55454BEF" w14:textId="77777777" w:rsidR="003474B4" w:rsidRPr="00637345" w:rsidRDefault="003474B4" w:rsidP="00740DF3">
      <w:pPr>
        <w:keepNext/>
        <w:keepLines/>
        <w:widowControl w:val="0"/>
        <w:spacing w:after="0" w:line="240" w:lineRule="auto"/>
        <w:jc w:val="both"/>
        <w:rPr>
          <w:rFonts w:ascii="Tahoma" w:eastAsia="Times New Roman" w:hAnsi="Tahoma" w:cs="Tahoma"/>
          <w:sz w:val="18"/>
          <w:lang w:eastAsia="sl-SI"/>
        </w:rPr>
      </w:pPr>
    </w:p>
    <w:p w14:paraId="5E7EF128" w14:textId="77777777" w:rsidR="003474B4" w:rsidRPr="00637345" w:rsidRDefault="003474B4" w:rsidP="00740DF3">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 opravil navedena dela v skladu s sklenjeno pogodbo/okvirnem sporazumom oziroma v roku, količini, kvaliteti in po ceni, navedeni v izvajalčevi ponudbi.</w:t>
      </w:r>
    </w:p>
    <w:p w14:paraId="46F6637F" w14:textId="77777777" w:rsidR="003474B4" w:rsidRPr="00637345" w:rsidRDefault="003474B4" w:rsidP="00740DF3">
      <w:pPr>
        <w:keepNext/>
        <w:keepLines/>
        <w:widowControl w:val="0"/>
        <w:spacing w:after="0" w:line="240" w:lineRule="auto"/>
        <w:jc w:val="both"/>
        <w:rPr>
          <w:rFonts w:ascii="Tahoma" w:eastAsia="Times New Roman" w:hAnsi="Tahoma" w:cs="Tahoma"/>
          <w:sz w:val="18"/>
          <w:lang w:eastAsia="sl-SI"/>
        </w:rPr>
      </w:pPr>
    </w:p>
    <w:p w14:paraId="7553E26A" w14:textId="77777777" w:rsidR="003474B4" w:rsidRPr="00637345" w:rsidRDefault="003474B4" w:rsidP="00740DF3">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2E21F033" w14:textId="77777777" w:rsidR="003474B4" w:rsidRPr="00637345" w:rsidRDefault="003474B4" w:rsidP="00740DF3">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67089962" w14:textId="77777777" w:rsidR="003474B4" w:rsidRPr="00637345" w:rsidRDefault="003474B4" w:rsidP="00740DF3">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4FF14208" w14:textId="77777777" w:rsidR="003474B4" w:rsidRPr="00637345" w:rsidRDefault="003474B4" w:rsidP="00740DF3">
      <w:pPr>
        <w:keepNext/>
        <w:keepLines/>
        <w:widowControl w:val="0"/>
        <w:spacing w:after="0" w:line="240" w:lineRule="auto"/>
        <w:rPr>
          <w:rFonts w:ascii="Tahoma" w:eastAsia="Times New Roman" w:hAnsi="Tahoma" w:cs="Tahoma"/>
          <w:sz w:val="18"/>
          <w:lang w:eastAsia="sl-SI"/>
        </w:rPr>
      </w:pPr>
    </w:p>
    <w:p w14:paraId="757F094A" w14:textId="77777777" w:rsidR="003474B4" w:rsidRPr="00637345" w:rsidRDefault="003474B4" w:rsidP="00740DF3">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3474B4" w:rsidRPr="00637345" w14:paraId="297C442E" w14:textId="77777777" w:rsidTr="00F10D83">
        <w:trPr>
          <w:trHeight w:val="235"/>
        </w:trPr>
        <w:tc>
          <w:tcPr>
            <w:tcW w:w="3402" w:type="dxa"/>
            <w:tcBorders>
              <w:bottom w:val="single" w:sz="4" w:space="0" w:color="auto"/>
            </w:tcBorders>
          </w:tcPr>
          <w:p w14:paraId="25945AAA" w14:textId="77777777" w:rsidR="003474B4" w:rsidRPr="00637345" w:rsidRDefault="003474B4" w:rsidP="00740DF3">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4766EC1F" w14:textId="77777777" w:rsidR="003474B4" w:rsidRPr="00637345" w:rsidRDefault="003474B4" w:rsidP="00740DF3">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527D3C39" w14:textId="77777777" w:rsidR="003474B4" w:rsidRPr="00637345" w:rsidRDefault="003474B4" w:rsidP="00740DF3">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3474B4" w:rsidRPr="00637345" w14:paraId="365CAFAC" w14:textId="77777777" w:rsidTr="00F10D83">
        <w:trPr>
          <w:trHeight w:val="235"/>
        </w:trPr>
        <w:tc>
          <w:tcPr>
            <w:tcW w:w="3402" w:type="dxa"/>
            <w:tcBorders>
              <w:top w:val="single" w:sz="4" w:space="0" w:color="auto"/>
            </w:tcBorders>
          </w:tcPr>
          <w:p w14:paraId="1F505AA6" w14:textId="77777777" w:rsidR="003474B4" w:rsidRPr="00637345" w:rsidRDefault="003474B4" w:rsidP="00740DF3">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68B26626" w14:textId="77777777" w:rsidR="003474B4" w:rsidRPr="00637345" w:rsidRDefault="003474B4" w:rsidP="00740DF3">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1F05A376" w14:textId="77777777" w:rsidR="003474B4" w:rsidRPr="00637345" w:rsidRDefault="003474B4" w:rsidP="00740DF3">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1CCC301B" w14:textId="77777777" w:rsidR="003474B4" w:rsidRDefault="003474B4" w:rsidP="00740DF3">
      <w:pPr>
        <w:keepNext/>
        <w:keepLines/>
        <w:widowControl w:val="0"/>
        <w:spacing w:after="0" w:line="240" w:lineRule="auto"/>
        <w:jc w:val="both"/>
        <w:rPr>
          <w:rFonts w:ascii="Tahoma" w:eastAsia="Times New Roman" w:hAnsi="Tahoma" w:cs="Tahoma"/>
          <w:b/>
          <w:sz w:val="14"/>
          <w:lang w:eastAsia="sl-SI"/>
        </w:rPr>
      </w:pPr>
    </w:p>
    <w:p w14:paraId="605E2E62" w14:textId="77777777" w:rsidR="003474B4" w:rsidRPr="00637345" w:rsidRDefault="003474B4" w:rsidP="00740DF3">
      <w:pPr>
        <w:keepNext/>
        <w:keepLines/>
        <w:widowControl w:val="0"/>
        <w:spacing w:after="0" w:line="240" w:lineRule="auto"/>
        <w:jc w:val="both"/>
        <w:rPr>
          <w:rFonts w:ascii="Tahoma" w:eastAsia="Times New Roman" w:hAnsi="Tahoma" w:cs="Tahoma"/>
          <w:b/>
          <w:sz w:val="14"/>
          <w:lang w:eastAsia="sl-SI"/>
        </w:rPr>
      </w:pPr>
    </w:p>
    <w:p w14:paraId="182656BF" w14:textId="77777777" w:rsidR="003474B4" w:rsidRDefault="003474B4" w:rsidP="00740DF3">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p w14:paraId="11DA9B81" w14:textId="77777777" w:rsidR="005D0701" w:rsidRPr="005D0701" w:rsidRDefault="005D0701" w:rsidP="00740DF3">
      <w:pPr>
        <w:keepNext/>
        <w:keepLines/>
        <w:spacing w:after="0" w:line="240" w:lineRule="auto"/>
        <w:rPr>
          <w:rFonts w:ascii="Tahoma" w:eastAsia="Times New Roman" w:hAnsi="Tahoma" w:cs="Tahoma"/>
          <w:sz w:val="18"/>
          <w:lang w:eastAsia="sl-SI"/>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100B17" w:rsidRPr="004D2511" w14:paraId="071A34B7" w14:textId="77777777" w:rsidTr="006D62CE">
        <w:tc>
          <w:tcPr>
            <w:tcW w:w="8150" w:type="dxa"/>
            <w:tcBorders>
              <w:top w:val="single" w:sz="4" w:space="0" w:color="auto"/>
              <w:bottom w:val="single" w:sz="4" w:space="0" w:color="auto"/>
            </w:tcBorders>
          </w:tcPr>
          <w:p w14:paraId="0A8C6D99" w14:textId="77777777" w:rsidR="00100B17" w:rsidRPr="004D2511" w:rsidRDefault="00100B17" w:rsidP="00740DF3">
            <w:pPr>
              <w:keepNext/>
              <w:keepLines/>
              <w:spacing w:after="0" w:line="240" w:lineRule="auto"/>
              <w:jc w:val="both"/>
              <w:rPr>
                <w:rFonts w:ascii="Tahoma" w:eastAsia="Times New Roman" w:hAnsi="Tahoma" w:cs="Tahoma"/>
                <w:lang w:eastAsia="sl-SI"/>
              </w:rPr>
            </w:pPr>
            <w:r>
              <w:br w:type="page"/>
            </w:r>
            <w:r>
              <w:br w:type="page"/>
            </w:r>
            <w:r>
              <w:rPr>
                <w:rFonts w:ascii="Tahoma" w:eastAsia="Times New Roman" w:hAnsi="Tahoma" w:cs="Tahoma"/>
                <w:lang w:eastAsia="sl-SI"/>
              </w:rPr>
              <w:br w:type="page"/>
              <w:t>DOKAZILO O KADRIH</w:t>
            </w:r>
          </w:p>
        </w:tc>
        <w:tc>
          <w:tcPr>
            <w:tcW w:w="1418" w:type="dxa"/>
            <w:tcBorders>
              <w:top w:val="single" w:sz="4" w:space="0" w:color="auto"/>
              <w:bottom w:val="single" w:sz="4" w:space="0" w:color="auto"/>
            </w:tcBorders>
          </w:tcPr>
          <w:p w14:paraId="48552FDE" w14:textId="77777777" w:rsidR="00100B17" w:rsidRPr="004D2511" w:rsidRDefault="00100B17" w:rsidP="00740DF3">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4D2511">
              <w:rPr>
                <w:rFonts w:ascii="Tahoma" w:eastAsia="Times New Roman" w:hAnsi="Tahoma" w:cs="Tahoma"/>
                <w:b/>
                <w:i/>
                <w:lang w:eastAsia="sl-SI"/>
              </w:rPr>
              <w:t xml:space="preserve">riloga </w:t>
            </w:r>
            <w:r w:rsidR="005D0701">
              <w:rPr>
                <w:rFonts w:ascii="Tahoma" w:eastAsia="Times New Roman" w:hAnsi="Tahoma" w:cs="Tahoma"/>
                <w:b/>
                <w:i/>
                <w:lang w:eastAsia="sl-SI"/>
              </w:rPr>
              <w:t>6</w:t>
            </w:r>
          </w:p>
        </w:tc>
      </w:tr>
    </w:tbl>
    <w:p w14:paraId="1364F486" w14:textId="77777777" w:rsidR="00100B17" w:rsidRDefault="00100B17" w:rsidP="00740DF3">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Javno naročilo:</w:t>
      </w:r>
    </w:p>
    <w:p w14:paraId="23057A52" w14:textId="77777777" w:rsidR="00100B17" w:rsidRDefault="00273C92" w:rsidP="00740DF3">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JPE-SPV-355/24</w:t>
      </w:r>
      <w:r w:rsidR="00100B17">
        <w:rPr>
          <w:rFonts w:ascii="Tahoma" w:eastAsia="Times New Roman" w:hAnsi="Tahoma" w:cs="Tahoma"/>
          <w:b/>
          <w:noProof/>
          <w:lang w:eastAsia="sl-SI"/>
        </w:rPr>
        <w:t xml:space="preserve"> -</w:t>
      </w:r>
      <w:r w:rsidR="00100B17">
        <w:rPr>
          <w:rFonts w:ascii="Tahoma" w:eastAsia="Times New Roman" w:hAnsi="Tahoma" w:cs="Tahoma"/>
          <w:b/>
          <w:color w:val="000000"/>
          <w:lang w:eastAsia="sl-SI"/>
        </w:rPr>
        <w:t xml:space="preserve"> </w:t>
      </w:r>
      <w:r w:rsidR="00BF4F9B">
        <w:rPr>
          <w:rFonts w:ascii="Tahoma" w:eastAsia="Times New Roman" w:hAnsi="Tahoma" w:cs="Tahoma"/>
          <w:b/>
          <w:lang w:eastAsia="sl-SI"/>
        </w:rPr>
        <w:t>Gradbena in šamoterska vzdrževalna dela</w:t>
      </w:r>
      <w:r w:rsidR="00100B17">
        <w:rPr>
          <w:rFonts w:ascii="Tahoma" w:eastAsia="Times New Roman" w:hAnsi="Tahoma" w:cs="Tahoma"/>
          <w:b/>
          <w:lang w:eastAsia="sl-SI"/>
        </w:rPr>
        <w:t xml:space="preserve"> </w:t>
      </w:r>
    </w:p>
    <w:p w14:paraId="243253C3" w14:textId="77777777" w:rsidR="00100B17" w:rsidRDefault="00100B17" w:rsidP="00740DF3">
      <w:pPr>
        <w:keepNext/>
        <w:keepLines/>
        <w:spacing w:after="0" w:line="240" w:lineRule="auto"/>
        <w:jc w:val="both"/>
        <w:rPr>
          <w:rFonts w:ascii="Tahoma" w:eastAsia="Times New Roman" w:hAnsi="Tahoma" w:cs="Tahoma"/>
          <w:lang w:eastAsia="sl-SI"/>
        </w:rPr>
      </w:pPr>
    </w:p>
    <w:p w14:paraId="39C42D9E" w14:textId="77777777" w:rsidR="00BF66BD" w:rsidRPr="004D2511" w:rsidRDefault="00BF66BD" w:rsidP="00740DF3">
      <w:pPr>
        <w:keepNext/>
        <w:keepLines/>
        <w:spacing w:after="0" w:line="240" w:lineRule="auto"/>
        <w:jc w:val="both"/>
        <w:rPr>
          <w:rFonts w:ascii="Tahoma" w:eastAsia="Times New Roman" w:hAnsi="Tahoma" w:cs="Tahoma"/>
          <w:lang w:eastAsia="sl-SI"/>
        </w:rPr>
      </w:pPr>
    </w:p>
    <w:p w14:paraId="3616CEB5" w14:textId="77777777" w:rsidR="00100B17" w:rsidRPr="003D154C" w:rsidRDefault="00100B17" w:rsidP="00740DF3">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b/>
          <w:sz w:val="20"/>
          <w:lang w:eastAsia="sl-SI"/>
        </w:rPr>
        <w:t>SEZNAM PRIJAVLJENIH DELAVCEV</w:t>
      </w:r>
      <w:r w:rsidRPr="003D154C">
        <w:rPr>
          <w:rFonts w:ascii="Tahoma" w:eastAsia="Times New Roman" w:hAnsi="Tahoma" w:cs="Tahoma"/>
          <w:sz w:val="20"/>
          <w:lang w:eastAsia="sl-SI"/>
        </w:rPr>
        <w:t xml:space="preserve"> </w:t>
      </w:r>
    </w:p>
    <w:p w14:paraId="2404B419" w14:textId="77777777" w:rsidR="00100B17" w:rsidRPr="003D154C" w:rsidRDefault="00100B17" w:rsidP="00740DF3">
      <w:pPr>
        <w:keepNext/>
        <w:keepLines/>
        <w:spacing w:after="0" w:line="240" w:lineRule="auto"/>
        <w:jc w:val="both"/>
        <w:rPr>
          <w:rFonts w:ascii="Tahoma" w:eastAsia="Times New Roman" w:hAnsi="Tahoma" w:cs="Tahoma"/>
          <w:sz w:val="20"/>
          <w:lang w:eastAsia="sl-SI"/>
        </w:rPr>
      </w:pPr>
    </w:p>
    <w:p w14:paraId="637DDB5A" w14:textId="77777777" w:rsidR="00100B17" w:rsidRDefault="00100B17" w:rsidP="00740DF3">
      <w:pPr>
        <w:keepNext/>
        <w:keepLines/>
        <w:spacing w:after="0" w:line="240" w:lineRule="auto"/>
        <w:jc w:val="both"/>
        <w:rPr>
          <w:rFonts w:ascii="Tahoma" w:hAnsi="Tahoma" w:cs="Tahoma"/>
          <w:sz w:val="20"/>
        </w:rPr>
      </w:pPr>
      <w:r w:rsidRPr="003D154C">
        <w:rPr>
          <w:rFonts w:ascii="Tahoma" w:hAnsi="Tahoma" w:cs="Tahoma"/>
          <w:sz w:val="20"/>
        </w:rPr>
        <w:t>Poimenski seznam ljudi, ki bodo delali na objektu:</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119"/>
        <w:gridCol w:w="1417"/>
        <w:gridCol w:w="2410"/>
        <w:gridCol w:w="2268"/>
      </w:tblGrid>
      <w:tr w:rsidR="00F10D83" w:rsidRPr="00F10D83" w14:paraId="5638864C" w14:textId="77777777" w:rsidTr="00F10D83">
        <w:tc>
          <w:tcPr>
            <w:tcW w:w="675" w:type="dxa"/>
          </w:tcPr>
          <w:p w14:paraId="6E54F557" w14:textId="77777777" w:rsidR="00F10D83" w:rsidRPr="00F10D83" w:rsidRDefault="00F10D83" w:rsidP="00740DF3">
            <w:pPr>
              <w:keepNext/>
              <w:keepLines/>
              <w:spacing w:after="0" w:line="240" w:lineRule="auto"/>
              <w:jc w:val="both"/>
              <w:rPr>
                <w:rFonts w:ascii="Tahoma" w:eastAsia="Times New Roman" w:hAnsi="Tahoma" w:cs="Tahoma"/>
                <w:sz w:val="20"/>
                <w:lang w:eastAsia="sl-SI"/>
              </w:rPr>
            </w:pPr>
            <w:r w:rsidRPr="00F10D83">
              <w:rPr>
                <w:rFonts w:ascii="Tahoma" w:eastAsia="Times New Roman" w:hAnsi="Tahoma" w:cs="Tahoma"/>
                <w:sz w:val="20"/>
                <w:lang w:eastAsia="sl-SI"/>
              </w:rPr>
              <w:t>Zap. št.</w:t>
            </w:r>
          </w:p>
        </w:tc>
        <w:tc>
          <w:tcPr>
            <w:tcW w:w="3119" w:type="dxa"/>
          </w:tcPr>
          <w:p w14:paraId="4C550F27" w14:textId="77777777" w:rsidR="00F10D83" w:rsidRPr="00F10D83" w:rsidRDefault="00F10D83" w:rsidP="00740DF3">
            <w:pPr>
              <w:keepNext/>
              <w:keepLines/>
              <w:spacing w:after="0" w:line="240" w:lineRule="auto"/>
              <w:jc w:val="both"/>
              <w:rPr>
                <w:rFonts w:ascii="Tahoma" w:eastAsia="Times New Roman" w:hAnsi="Tahoma" w:cs="Tahoma"/>
                <w:sz w:val="20"/>
                <w:lang w:eastAsia="sl-SI"/>
              </w:rPr>
            </w:pPr>
            <w:r w:rsidRPr="00F10D83">
              <w:rPr>
                <w:rFonts w:ascii="Tahoma" w:eastAsia="Times New Roman" w:hAnsi="Tahoma" w:cs="Tahoma"/>
                <w:sz w:val="20"/>
                <w:lang w:eastAsia="sl-SI"/>
              </w:rPr>
              <w:t>Ime in priimek</w:t>
            </w:r>
          </w:p>
        </w:tc>
        <w:tc>
          <w:tcPr>
            <w:tcW w:w="1417" w:type="dxa"/>
          </w:tcPr>
          <w:p w14:paraId="76333171" w14:textId="77777777" w:rsidR="00F10D83" w:rsidRPr="00F10D83" w:rsidRDefault="00F10D83" w:rsidP="00740DF3">
            <w:pPr>
              <w:keepNext/>
              <w:keepLines/>
              <w:spacing w:after="0" w:line="240" w:lineRule="auto"/>
              <w:jc w:val="both"/>
              <w:rPr>
                <w:rFonts w:ascii="Tahoma" w:eastAsia="Times New Roman" w:hAnsi="Tahoma" w:cs="Tahoma"/>
                <w:sz w:val="20"/>
                <w:lang w:eastAsia="sl-SI"/>
              </w:rPr>
            </w:pPr>
            <w:r w:rsidRPr="00F10D83">
              <w:rPr>
                <w:rFonts w:ascii="Tahoma" w:eastAsia="Times New Roman" w:hAnsi="Tahoma" w:cs="Tahoma"/>
                <w:sz w:val="20"/>
                <w:lang w:eastAsia="sl-SI"/>
              </w:rPr>
              <w:t>delodajalec</w:t>
            </w:r>
          </w:p>
        </w:tc>
        <w:tc>
          <w:tcPr>
            <w:tcW w:w="2410" w:type="dxa"/>
          </w:tcPr>
          <w:p w14:paraId="24FCB9EF" w14:textId="77777777" w:rsidR="00F10D83" w:rsidRPr="00F10D83" w:rsidRDefault="00F10D83" w:rsidP="00740DF3">
            <w:pPr>
              <w:keepNext/>
              <w:keepLines/>
              <w:spacing w:after="0" w:line="240" w:lineRule="auto"/>
              <w:jc w:val="both"/>
              <w:rPr>
                <w:rFonts w:ascii="Tahoma" w:eastAsia="Times New Roman" w:hAnsi="Tahoma" w:cs="Tahoma"/>
                <w:sz w:val="20"/>
                <w:lang w:eastAsia="sl-SI"/>
              </w:rPr>
            </w:pPr>
            <w:r w:rsidRPr="00F10D83">
              <w:rPr>
                <w:rFonts w:ascii="Tahoma" w:eastAsia="Times New Roman" w:hAnsi="Tahoma" w:cs="Tahoma"/>
                <w:sz w:val="20"/>
                <w:lang w:eastAsia="sl-SI"/>
              </w:rPr>
              <w:t>Št. potrdila o opravljenem izpitu za delo v Ex – nevarnih conah in datum izdaje</w:t>
            </w:r>
          </w:p>
        </w:tc>
        <w:tc>
          <w:tcPr>
            <w:tcW w:w="2268" w:type="dxa"/>
          </w:tcPr>
          <w:p w14:paraId="0E75BF4C" w14:textId="77777777" w:rsidR="00F10D83" w:rsidRPr="00F10D83" w:rsidRDefault="00F10D83" w:rsidP="00740DF3">
            <w:pPr>
              <w:keepNext/>
              <w:keepLines/>
              <w:spacing w:after="0" w:line="240" w:lineRule="auto"/>
              <w:jc w:val="both"/>
              <w:rPr>
                <w:rFonts w:ascii="Tahoma" w:eastAsia="Times New Roman" w:hAnsi="Tahoma" w:cs="Tahoma"/>
                <w:sz w:val="20"/>
                <w:lang w:eastAsia="sl-SI"/>
              </w:rPr>
            </w:pPr>
            <w:r w:rsidRPr="00F10D83">
              <w:rPr>
                <w:rFonts w:ascii="Tahoma" w:eastAsia="Times New Roman" w:hAnsi="Tahoma" w:cs="Tahoma"/>
                <w:sz w:val="20"/>
                <w:lang w:eastAsia="sl-SI"/>
              </w:rPr>
              <w:t>Inštitucija oz. podjetje, kjer je bil izpit opravljen</w:t>
            </w:r>
          </w:p>
        </w:tc>
      </w:tr>
      <w:tr w:rsidR="00F10D83" w:rsidRPr="00F10D83" w14:paraId="3C739776" w14:textId="77777777" w:rsidTr="00F10D83">
        <w:trPr>
          <w:trHeight w:val="487"/>
        </w:trPr>
        <w:tc>
          <w:tcPr>
            <w:tcW w:w="675" w:type="dxa"/>
          </w:tcPr>
          <w:p w14:paraId="5184FA95" w14:textId="77777777" w:rsidR="00F10D83" w:rsidRPr="00F10D83" w:rsidRDefault="00F10D83" w:rsidP="00740DF3">
            <w:pPr>
              <w:keepNext/>
              <w:keepLines/>
              <w:spacing w:after="0" w:line="240" w:lineRule="auto"/>
              <w:jc w:val="both"/>
              <w:rPr>
                <w:rFonts w:ascii="Tahoma" w:eastAsia="Times New Roman" w:hAnsi="Tahoma" w:cs="Tahoma"/>
                <w:sz w:val="20"/>
                <w:lang w:eastAsia="sl-SI"/>
              </w:rPr>
            </w:pPr>
            <w:r w:rsidRPr="00F10D83">
              <w:rPr>
                <w:rFonts w:ascii="Tahoma" w:eastAsia="Times New Roman" w:hAnsi="Tahoma" w:cs="Tahoma"/>
                <w:sz w:val="20"/>
                <w:lang w:eastAsia="sl-SI"/>
              </w:rPr>
              <w:t>1.</w:t>
            </w:r>
          </w:p>
        </w:tc>
        <w:tc>
          <w:tcPr>
            <w:tcW w:w="3119" w:type="dxa"/>
          </w:tcPr>
          <w:p w14:paraId="758E1253" w14:textId="77777777" w:rsidR="00F10D83" w:rsidRPr="00F10D83" w:rsidRDefault="00F10D83" w:rsidP="00740DF3">
            <w:pPr>
              <w:keepNext/>
              <w:keepLines/>
              <w:spacing w:after="0" w:line="240" w:lineRule="auto"/>
              <w:jc w:val="both"/>
              <w:rPr>
                <w:rFonts w:ascii="Tahoma" w:eastAsia="Times New Roman" w:hAnsi="Tahoma" w:cs="Tahoma"/>
                <w:sz w:val="20"/>
                <w:lang w:eastAsia="sl-SI"/>
              </w:rPr>
            </w:pPr>
          </w:p>
        </w:tc>
        <w:tc>
          <w:tcPr>
            <w:tcW w:w="1417" w:type="dxa"/>
          </w:tcPr>
          <w:p w14:paraId="6661DF14" w14:textId="77777777" w:rsidR="00F10D83" w:rsidRPr="00F10D83" w:rsidRDefault="00F10D83" w:rsidP="00740DF3">
            <w:pPr>
              <w:keepNext/>
              <w:keepLines/>
              <w:spacing w:after="0" w:line="240" w:lineRule="auto"/>
              <w:jc w:val="both"/>
              <w:rPr>
                <w:rFonts w:ascii="Tahoma" w:eastAsia="Times New Roman" w:hAnsi="Tahoma" w:cs="Tahoma"/>
                <w:sz w:val="20"/>
                <w:lang w:eastAsia="sl-SI"/>
              </w:rPr>
            </w:pPr>
          </w:p>
        </w:tc>
        <w:tc>
          <w:tcPr>
            <w:tcW w:w="2410" w:type="dxa"/>
          </w:tcPr>
          <w:p w14:paraId="53B7F5E1" w14:textId="77777777" w:rsidR="00F10D83" w:rsidRPr="00F10D83" w:rsidRDefault="00F10D83" w:rsidP="00740DF3">
            <w:pPr>
              <w:keepNext/>
              <w:keepLines/>
              <w:spacing w:after="0" w:line="240" w:lineRule="auto"/>
              <w:jc w:val="both"/>
              <w:rPr>
                <w:rFonts w:ascii="Tahoma" w:eastAsia="Times New Roman" w:hAnsi="Tahoma" w:cs="Tahoma"/>
                <w:sz w:val="20"/>
                <w:lang w:eastAsia="sl-SI"/>
              </w:rPr>
            </w:pPr>
          </w:p>
        </w:tc>
        <w:tc>
          <w:tcPr>
            <w:tcW w:w="2268" w:type="dxa"/>
          </w:tcPr>
          <w:p w14:paraId="53609CFE" w14:textId="77777777" w:rsidR="00F10D83" w:rsidRPr="00F10D83" w:rsidRDefault="00F10D83" w:rsidP="00740DF3">
            <w:pPr>
              <w:keepNext/>
              <w:keepLines/>
              <w:spacing w:after="0" w:line="240" w:lineRule="auto"/>
              <w:jc w:val="both"/>
              <w:rPr>
                <w:rFonts w:ascii="Tahoma" w:eastAsia="Times New Roman" w:hAnsi="Tahoma" w:cs="Tahoma"/>
                <w:sz w:val="20"/>
                <w:lang w:eastAsia="sl-SI"/>
              </w:rPr>
            </w:pPr>
          </w:p>
        </w:tc>
      </w:tr>
      <w:tr w:rsidR="00F10D83" w:rsidRPr="00F10D83" w14:paraId="1A2797CB" w14:textId="77777777" w:rsidTr="00F10D83">
        <w:trPr>
          <w:trHeight w:val="487"/>
        </w:trPr>
        <w:tc>
          <w:tcPr>
            <w:tcW w:w="675" w:type="dxa"/>
          </w:tcPr>
          <w:p w14:paraId="398665E1" w14:textId="77777777" w:rsidR="00F10D83" w:rsidRPr="00F10D83" w:rsidRDefault="00F10D83" w:rsidP="00740DF3">
            <w:pPr>
              <w:keepNext/>
              <w:keepLines/>
              <w:spacing w:after="0" w:line="240" w:lineRule="auto"/>
              <w:jc w:val="both"/>
              <w:rPr>
                <w:rFonts w:ascii="Tahoma" w:eastAsia="Times New Roman" w:hAnsi="Tahoma" w:cs="Tahoma"/>
                <w:sz w:val="20"/>
                <w:lang w:eastAsia="sl-SI"/>
              </w:rPr>
            </w:pPr>
            <w:r w:rsidRPr="00F10D83">
              <w:rPr>
                <w:rFonts w:ascii="Tahoma" w:eastAsia="Times New Roman" w:hAnsi="Tahoma" w:cs="Tahoma"/>
                <w:sz w:val="20"/>
                <w:lang w:eastAsia="sl-SI"/>
              </w:rPr>
              <w:t>2.</w:t>
            </w:r>
          </w:p>
        </w:tc>
        <w:tc>
          <w:tcPr>
            <w:tcW w:w="3119" w:type="dxa"/>
          </w:tcPr>
          <w:p w14:paraId="73FF44AC" w14:textId="77777777" w:rsidR="00F10D83" w:rsidRPr="00F10D83" w:rsidRDefault="00F10D83" w:rsidP="00740DF3">
            <w:pPr>
              <w:keepNext/>
              <w:keepLines/>
              <w:spacing w:after="0" w:line="240" w:lineRule="auto"/>
              <w:jc w:val="both"/>
              <w:rPr>
                <w:rFonts w:ascii="Tahoma" w:eastAsia="Times New Roman" w:hAnsi="Tahoma" w:cs="Tahoma"/>
                <w:sz w:val="20"/>
                <w:lang w:eastAsia="sl-SI"/>
              </w:rPr>
            </w:pPr>
          </w:p>
        </w:tc>
        <w:tc>
          <w:tcPr>
            <w:tcW w:w="1417" w:type="dxa"/>
          </w:tcPr>
          <w:p w14:paraId="22FA75D2" w14:textId="77777777" w:rsidR="00F10D83" w:rsidRPr="00F10D83" w:rsidRDefault="00F10D83" w:rsidP="00740DF3">
            <w:pPr>
              <w:keepNext/>
              <w:keepLines/>
              <w:spacing w:after="0" w:line="240" w:lineRule="auto"/>
              <w:jc w:val="both"/>
              <w:rPr>
                <w:rFonts w:ascii="Tahoma" w:eastAsia="Times New Roman" w:hAnsi="Tahoma" w:cs="Tahoma"/>
                <w:sz w:val="20"/>
                <w:lang w:eastAsia="sl-SI"/>
              </w:rPr>
            </w:pPr>
          </w:p>
        </w:tc>
        <w:tc>
          <w:tcPr>
            <w:tcW w:w="2410" w:type="dxa"/>
          </w:tcPr>
          <w:p w14:paraId="7D86AC29" w14:textId="77777777" w:rsidR="00F10D83" w:rsidRPr="00F10D83" w:rsidRDefault="00F10D83" w:rsidP="00740DF3">
            <w:pPr>
              <w:keepNext/>
              <w:keepLines/>
              <w:spacing w:after="0" w:line="240" w:lineRule="auto"/>
              <w:jc w:val="both"/>
              <w:rPr>
                <w:rFonts w:ascii="Tahoma" w:eastAsia="Times New Roman" w:hAnsi="Tahoma" w:cs="Tahoma"/>
                <w:sz w:val="20"/>
                <w:lang w:eastAsia="sl-SI"/>
              </w:rPr>
            </w:pPr>
          </w:p>
        </w:tc>
        <w:tc>
          <w:tcPr>
            <w:tcW w:w="2268" w:type="dxa"/>
          </w:tcPr>
          <w:p w14:paraId="3287ADE9" w14:textId="77777777" w:rsidR="00F10D83" w:rsidRPr="00F10D83" w:rsidRDefault="00F10D83" w:rsidP="00740DF3">
            <w:pPr>
              <w:keepNext/>
              <w:keepLines/>
              <w:spacing w:after="0" w:line="240" w:lineRule="auto"/>
              <w:jc w:val="both"/>
              <w:rPr>
                <w:rFonts w:ascii="Tahoma" w:eastAsia="Times New Roman" w:hAnsi="Tahoma" w:cs="Tahoma"/>
                <w:sz w:val="20"/>
                <w:lang w:eastAsia="sl-SI"/>
              </w:rPr>
            </w:pPr>
          </w:p>
        </w:tc>
      </w:tr>
      <w:tr w:rsidR="00F10D83" w:rsidRPr="00F10D83" w14:paraId="04356DD3" w14:textId="77777777" w:rsidTr="00F10D83">
        <w:trPr>
          <w:trHeight w:val="487"/>
        </w:trPr>
        <w:tc>
          <w:tcPr>
            <w:tcW w:w="675" w:type="dxa"/>
          </w:tcPr>
          <w:p w14:paraId="7BF6F98B" w14:textId="77777777" w:rsidR="00F10D83" w:rsidRPr="00F10D83" w:rsidRDefault="00F10D83" w:rsidP="00740DF3">
            <w:pPr>
              <w:keepNext/>
              <w:keepLines/>
              <w:spacing w:after="0" w:line="240" w:lineRule="auto"/>
              <w:jc w:val="both"/>
              <w:rPr>
                <w:rFonts w:ascii="Tahoma" w:eastAsia="Times New Roman" w:hAnsi="Tahoma" w:cs="Tahoma"/>
                <w:sz w:val="20"/>
                <w:lang w:eastAsia="sl-SI"/>
              </w:rPr>
            </w:pPr>
            <w:r w:rsidRPr="00F10D83">
              <w:rPr>
                <w:rFonts w:ascii="Tahoma" w:eastAsia="Times New Roman" w:hAnsi="Tahoma" w:cs="Tahoma"/>
                <w:sz w:val="20"/>
                <w:lang w:eastAsia="sl-SI"/>
              </w:rPr>
              <w:t>3.</w:t>
            </w:r>
          </w:p>
        </w:tc>
        <w:tc>
          <w:tcPr>
            <w:tcW w:w="3119" w:type="dxa"/>
          </w:tcPr>
          <w:p w14:paraId="4CD04F8B" w14:textId="77777777" w:rsidR="00F10D83" w:rsidRPr="00F10D83" w:rsidRDefault="00F10D83" w:rsidP="00740DF3">
            <w:pPr>
              <w:keepNext/>
              <w:keepLines/>
              <w:spacing w:after="0" w:line="240" w:lineRule="auto"/>
              <w:jc w:val="both"/>
              <w:rPr>
                <w:rFonts w:ascii="Tahoma" w:eastAsia="Times New Roman" w:hAnsi="Tahoma" w:cs="Tahoma"/>
                <w:sz w:val="20"/>
                <w:lang w:eastAsia="sl-SI"/>
              </w:rPr>
            </w:pPr>
          </w:p>
        </w:tc>
        <w:tc>
          <w:tcPr>
            <w:tcW w:w="1417" w:type="dxa"/>
          </w:tcPr>
          <w:p w14:paraId="6E885FAF" w14:textId="77777777" w:rsidR="00F10D83" w:rsidRPr="00F10D83" w:rsidRDefault="00F10D83" w:rsidP="00740DF3">
            <w:pPr>
              <w:keepNext/>
              <w:keepLines/>
              <w:spacing w:after="0" w:line="240" w:lineRule="auto"/>
              <w:jc w:val="both"/>
              <w:rPr>
                <w:rFonts w:ascii="Tahoma" w:eastAsia="Times New Roman" w:hAnsi="Tahoma" w:cs="Tahoma"/>
                <w:sz w:val="20"/>
                <w:lang w:eastAsia="sl-SI"/>
              </w:rPr>
            </w:pPr>
          </w:p>
        </w:tc>
        <w:tc>
          <w:tcPr>
            <w:tcW w:w="2410" w:type="dxa"/>
          </w:tcPr>
          <w:p w14:paraId="00CBB4C3" w14:textId="77777777" w:rsidR="00F10D83" w:rsidRPr="00F10D83" w:rsidRDefault="00F10D83" w:rsidP="00740DF3">
            <w:pPr>
              <w:keepNext/>
              <w:keepLines/>
              <w:spacing w:after="0" w:line="240" w:lineRule="auto"/>
              <w:jc w:val="both"/>
              <w:rPr>
                <w:rFonts w:ascii="Tahoma" w:eastAsia="Times New Roman" w:hAnsi="Tahoma" w:cs="Tahoma"/>
                <w:sz w:val="20"/>
                <w:lang w:eastAsia="sl-SI"/>
              </w:rPr>
            </w:pPr>
          </w:p>
        </w:tc>
        <w:tc>
          <w:tcPr>
            <w:tcW w:w="2268" w:type="dxa"/>
          </w:tcPr>
          <w:p w14:paraId="21E25DCE" w14:textId="77777777" w:rsidR="00F10D83" w:rsidRPr="00F10D83" w:rsidRDefault="00F10D83" w:rsidP="00740DF3">
            <w:pPr>
              <w:keepNext/>
              <w:keepLines/>
              <w:spacing w:after="0" w:line="240" w:lineRule="auto"/>
              <w:jc w:val="both"/>
              <w:rPr>
                <w:rFonts w:ascii="Tahoma" w:eastAsia="Times New Roman" w:hAnsi="Tahoma" w:cs="Tahoma"/>
                <w:sz w:val="20"/>
                <w:lang w:eastAsia="sl-SI"/>
              </w:rPr>
            </w:pPr>
          </w:p>
        </w:tc>
      </w:tr>
      <w:tr w:rsidR="00F10D83" w:rsidRPr="00F10D83" w14:paraId="4A21E748" w14:textId="77777777" w:rsidTr="00F10D83">
        <w:trPr>
          <w:trHeight w:val="487"/>
        </w:trPr>
        <w:tc>
          <w:tcPr>
            <w:tcW w:w="675" w:type="dxa"/>
          </w:tcPr>
          <w:p w14:paraId="10C2E94C" w14:textId="77777777" w:rsidR="00F10D83" w:rsidRPr="00F10D83" w:rsidRDefault="00F10D83" w:rsidP="00740DF3">
            <w:pPr>
              <w:keepNext/>
              <w:keepLines/>
              <w:spacing w:after="0" w:line="240" w:lineRule="auto"/>
              <w:jc w:val="both"/>
              <w:rPr>
                <w:rFonts w:ascii="Tahoma" w:eastAsia="Times New Roman" w:hAnsi="Tahoma" w:cs="Tahoma"/>
                <w:sz w:val="20"/>
                <w:lang w:eastAsia="sl-SI"/>
              </w:rPr>
            </w:pPr>
            <w:r w:rsidRPr="00F10D83">
              <w:rPr>
                <w:rFonts w:ascii="Tahoma" w:eastAsia="Times New Roman" w:hAnsi="Tahoma" w:cs="Tahoma"/>
                <w:sz w:val="20"/>
                <w:lang w:eastAsia="sl-SI"/>
              </w:rPr>
              <w:t>4.</w:t>
            </w:r>
          </w:p>
        </w:tc>
        <w:tc>
          <w:tcPr>
            <w:tcW w:w="3119" w:type="dxa"/>
          </w:tcPr>
          <w:p w14:paraId="207CB5D5" w14:textId="77777777" w:rsidR="00F10D83" w:rsidRPr="00F10D83" w:rsidRDefault="00F10D83" w:rsidP="00740DF3">
            <w:pPr>
              <w:keepNext/>
              <w:keepLines/>
              <w:spacing w:after="0" w:line="240" w:lineRule="auto"/>
              <w:jc w:val="both"/>
              <w:rPr>
                <w:rFonts w:ascii="Tahoma" w:eastAsia="Times New Roman" w:hAnsi="Tahoma" w:cs="Tahoma"/>
                <w:sz w:val="20"/>
                <w:lang w:eastAsia="sl-SI"/>
              </w:rPr>
            </w:pPr>
          </w:p>
        </w:tc>
        <w:tc>
          <w:tcPr>
            <w:tcW w:w="1417" w:type="dxa"/>
          </w:tcPr>
          <w:p w14:paraId="6B586476" w14:textId="77777777" w:rsidR="00F10D83" w:rsidRPr="00F10D83" w:rsidRDefault="00F10D83" w:rsidP="00740DF3">
            <w:pPr>
              <w:keepNext/>
              <w:keepLines/>
              <w:spacing w:after="0" w:line="240" w:lineRule="auto"/>
              <w:jc w:val="both"/>
              <w:rPr>
                <w:rFonts w:ascii="Tahoma" w:eastAsia="Times New Roman" w:hAnsi="Tahoma" w:cs="Tahoma"/>
                <w:sz w:val="20"/>
                <w:lang w:eastAsia="sl-SI"/>
              </w:rPr>
            </w:pPr>
          </w:p>
        </w:tc>
        <w:tc>
          <w:tcPr>
            <w:tcW w:w="2410" w:type="dxa"/>
          </w:tcPr>
          <w:p w14:paraId="3912EE47" w14:textId="77777777" w:rsidR="00F10D83" w:rsidRPr="00F10D83" w:rsidRDefault="00F10D83" w:rsidP="00740DF3">
            <w:pPr>
              <w:keepNext/>
              <w:keepLines/>
              <w:spacing w:after="0" w:line="240" w:lineRule="auto"/>
              <w:jc w:val="both"/>
              <w:rPr>
                <w:rFonts w:ascii="Tahoma" w:eastAsia="Times New Roman" w:hAnsi="Tahoma" w:cs="Tahoma"/>
                <w:sz w:val="20"/>
                <w:lang w:eastAsia="sl-SI"/>
              </w:rPr>
            </w:pPr>
          </w:p>
        </w:tc>
        <w:tc>
          <w:tcPr>
            <w:tcW w:w="2268" w:type="dxa"/>
          </w:tcPr>
          <w:p w14:paraId="264BEF23" w14:textId="77777777" w:rsidR="00F10D83" w:rsidRPr="00F10D83" w:rsidRDefault="00F10D83" w:rsidP="00740DF3">
            <w:pPr>
              <w:keepNext/>
              <w:keepLines/>
              <w:spacing w:after="0" w:line="240" w:lineRule="auto"/>
              <w:jc w:val="both"/>
              <w:rPr>
                <w:rFonts w:ascii="Tahoma" w:eastAsia="Times New Roman" w:hAnsi="Tahoma" w:cs="Tahoma"/>
                <w:sz w:val="20"/>
                <w:lang w:eastAsia="sl-SI"/>
              </w:rPr>
            </w:pPr>
          </w:p>
        </w:tc>
      </w:tr>
      <w:tr w:rsidR="00F10D83" w:rsidRPr="00F10D83" w14:paraId="19ADA050" w14:textId="77777777" w:rsidTr="00F10D83">
        <w:trPr>
          <w:trHeight w:val="495"/>
        </w:trPr>
        <w:tc>
          <w:tcPr>
            <w:tcW w:w="675" w:type="dxa"/>
          </w:tcPr>
          <w:p w14:paraId="11B29FA2" w14:textId="77777777" w:rsidR="00F10D83" w:rsidRPr="00F10D83" w:rsidRDefault="00F10D83" w:rsidP="00740DF3">
            <w:pPr>
              <w:keepNext/>
              <w:keepLines/>
              <w:spacing w:after="0" w:line="240" w:lineRule="auto"/>
              <w:jc w:val="both"/>
              <w:rPr>
                <w:rFonts w:ascii="Tahoma" w:eastAsia="Times New Roman" w:hAnsi="Tahoma" w:cs="Tahoma"/>
                <w:sz w:val="20"/>
                <w:lang w:eastAsia="sl-SI"/>
              </w:rPr>
            </w:pPr>
            <w:r w:rsidRPr="00F10D83">
              <w:rPr>
                <w:rFonts w:ascii="Tahoma" w:eastAsia="Times New Roman" w:hAnsi="Tahoma" w:cs="Tahoma"/>
                <w:sz w:val="20"/>
                <w:lang w:eastAsia="sl-SI"/>
              </w:rPr>
              <w:t>5.</w:t>
            </w:r>
          </w:p>
        </w:tc>
        <w:tc>
          <w:tcPr>
            <w:tcW w:w="3119" w:type="dxa"/>
          </w:tcPr>
          <w:p w14:paraId="0CA2C19A" w14:textId="77777777" w:rsidR="00F10D83" w:rsidRPr="00F10D83" w:rsidRDefault="00F10D83" w:rsidP="00740DF3">
            <w:pPr>
              <w:keepNext/>
              <w:keepLines/>
              <w:spacing w:after="0" w:line="240" w:lineRule="auto"/>
              <w:jc w:val="both"/>
              <w:rPr>
                <w:rFonts w:ascii="Tahoma" w:eastAsia="Times New Roman" w:hAnsi="Tahoma" w:cs="Tahoma"/>
                <w:sz w:val="20"/>
                <w:lang w:eastAsia="sl-SI"/>
              </w:rPr>
            </w:pPr>
          </w:p>
        </w:tc>
        <w:tc>
          <w:tcPr>
            <w:tcW w:w="1417" w:type="dxa"/>
          </w:tcPr>
          <w:p w14:paraId="5AE9E9D1" w14:textId="77777777" w:rsidR="00F10D83" w:rsidRPr="00F10D83" w:rsidRDefault="00F10D83" w:rsidP="00740DF3">
            <w:pPr>
              <w:keepNext/>
              <w:keepLines/>
              <w:spacing w:after="0" w:line="240" w:lineRule="auto"/>
              <w:jc w:val="both"/>
              <w:rPr>
                <w:rFonts w:ascii="Tahoma" w:eastAsia="Times New Roman" w:hAnsi="Tahoma" w:cs="Tahoma"/>
                <w:sz w:val="20"/>
                <w:lang w:eastAsia="sl-SI"/>
              </w:rPr>
            </w:pPr>
          </w:p>
        </w:tc>
        <w:tc>
          <w:tcPr>
            <w:tcW w:w="2410" w:type="dxa"/>
          </w:tcPr>
          <w:p w14:paraId="5ABBCB98" w14:textId="77777777" w:rsidR="00F10D83" w:rsidRPr="00F10D83" w:rsidRDefault="00F10D83" w:rsidP="00740DF3">
            <w:pPr>
              <w:keepNext/>
              <w:keepLines/>
              <w:spacing w:after="0" w:line="240" w:lineRule="auto"/>
              <w:jc w:val="both"/>
              <w:rPr>
                <w:rFonts w:ascii="Tahoma" w:eastAsia="Times New Roman" w:hAnsi="Tahoma" w:cs="Tahoma"/>
                <w:sz w:val="20"/>
                <w:lang w:eastAsia="sl-SI"/>
              </w:rPr>
            </w:pPr>
          </w:p>
        </w:tc>
        <w:tc>
          <w:tcPr>
            <w:tcW w:w="2268" w:type="dxa"/>
          </w:tcPr>
          <w:p w14:paraId="717E69CC" w14:textId="77777777" w:rsidR="00F10D83" w:rsidRPr="00F10D83" w:rsidRDefault="00F10D83" w:rsidP="00740DF3">
            <w:pPr>
              <w:keepNext/>
              <w:keepLines/>
              <w:spacing w:after="0" w:line="240" w:lineRule="auto"/>
              <w:jc w:val="both"/>
              <w:rPr>
                <w:rFonts w:ascii="Tahoma" w:eastAsia="Times New Roman" w:hAnsi="Tahoma" w:cs="Tahoma"/>
                <w:sz w:val="20"/>
                <w:lang w:eastAsia="sl-SI"/>
              </w:rPr>
            </w:pPr>
          </w:p>
        </w:tc>
      </w:tr>
      <w:tr w:rsidR="00F10D83" w:rsidRPr="00F10D83" w14:paraId="35687FA4" w14:textId="77777777" w:rsidTr="00F10D83">
        <w:trPr>
          <w:trHeight w:val="495"/>
        </w:trPr>
        <w:tc>
          <w:tcPr>
            <w:tcW w:w="675" w:type="dxa"/>
          </w:tcPr>
          <w:p w14:paraId="34EBD170" w14:textId="77777777" w:rsidR="00F10D83" w:rsidRPr="00F10D83" w:rsidRDefault="00F10D83" w:rsidP="00740DF3">
            <w:pPr>
              <w:keepNext/>
              <w:keepLines/>
              <w:spacing w:after="0" w:line="240" w:lineRule="auto"/>
              <w:jc w:val="both"/>
              <w:rPr>
                <w:rFonts w:ascii="Tahoma" w:eastAsia="Times New Roman" w:hAnsi="Tahoma" w:cs="Tahoma"/>
                <w:sz w:val="20"/>
                <w:lang w:eastAsia="sl-SI"/>
              </w:rPr>
            </w:pPr>
            <w:r w:rsidRPr="00F10D83">
              <w:rPr>
                <w:rFonts w:ascii="Tahoma" w:eastAsia="Times New Roman" w:hAnsi="Tahoma" w:cs="Tahoma"/>
                <w:sz w:val="20"/>
                <w:lang w:eastAsia="sl-SI"/>
              </w:rPr>
              <w:t>6.</w:t>
            </w:r>
          </w:p>
        </w:tc>
        <w:tc>
          <w:tcPr>
            <w:tcW w:w="3119" w:type="dxa"/>
          </w:tcPr>
          <w:p w14:paraId="55CE8E40" w14:textId="77777777" w:rsidR="00F10D83" w:rsidRPr="00F10D83" w:rsidRDefault="00F10D83" w:rsidP="00740DF3">
            <w:pPr>
              <w:keepNext/>
              <w:keepLines/>
              <w:spacing w:after="0" w:line="240" w:lineRule="auto"/>
              <w:jc w:val="both"/>
              <w:rPr>
                <w:rFonts w:ascii="Tahoma" w:eastAsia="Times New Roman" w:hAnsi="Tahoma" w:cs="Tahoma"/>
                <w:sz w:val="20"/>
                <w:lang w:eastAsia="sl-SI"/>
              </w:rPr>
            </w:pPr>
          </w:p>
        </w:tc>
        <w:tc>
          <w:tcPr>
            <w:tcW w:w="1417" w:type="dxa"/>
          </w:tcPr>
          <w:p w14:paraId="703421E9" w14:textId="77777777" w:rsidR="00F10D83" w:rsidRPr="00F10D83" w:rsidRDefault="00F10D83" w:rsidP="00740DF3">
            <w:pPr>
              <w:keepNext/>
              <w:keepLines/>
              <w:spacing w:after="0" w:line="240" w:lineRule="auto"/>
              <w:jc w:val="both"/>
              <w:rPr>
                <w:rFonts w:ascii="Tahoma" w:eastAsia="Times New Roman" w:hAnsi="Tahoma" w:cs="Tahoma"/>
                <w:sz w:val="20"/>
                <w:lang w:eastAsia="sl-SI"/>
              </w:rPr>
            </w:pPr>
          </w:p>
        </w:tc>
        <w:tc>
          <w:tcPr>
            <w:tcW w:w="2410" w:type="dxa"/>
          </w:tcPr>
          <w:p w14:paraId="1B05E0BB" w14:textId="77777777" w:rsidR="00F10D83" w:rsidRPr="00F10D83" w:rsidRDefault="00F10D83" w:rsidP="00740DF3">
            <w:pPr>
              <w:keepNext/>
              <w:keepLines/>
              <w:spacing w:after="0" w:line="240" w:lineRule="auto"/>
              <w:jc w:val="both"/>
              <w:rPr>
                <w:rFonts w:ascii="Tahoma" w:eastAsia="Times New Roman" w:hAnsi="Tahoma" w:cs="Tahoma"/>
                <w:sz w:val="20"/>
                <w:lang w:eastAsia="sl-SI"/>
              </w:rPr>
            </w:pPr>
          </w:p>
        </w:tc>
        <w:tc>
          <w:tcPr>
            <w:tcW w:w="2268" w:type="dxa"/>
          </w:tcPr>
          <w:p w14:paraId="4B8B2DCA" w14:textId="77777777" w:rsidR="00F10D83" w:rsidRPr="00F10D83" w:rsidRDefault="00F10D83" w:rsidP="00740DF3">
            <w:pPr>
              <w:keepNext/>
              <w:keepLines/>
              <w:spacing w:after="0" w:line="240" w:lineRule="auto"/>
              <w:jc w:val="both"/>
              <w:rPr>
                <w:rFonts w:ascii="Tahoma" w:eastAsia="Times New Roman" w:hAnsi="Tahoma" w:cs="Tahoma"/>
                <w:sz w:val="20"/>
                <w:lang w:eastAsia="sl-SI"/>
              </w:rPr>
            </w:pPr>
          </w:p>
        </w:tc>
      </w:tr>
      <w:tr w:rsidR="00F10D83" w:rsidRPr="00F10D83" w14:paraId="3F58651B" w14:textId="77777777" w:rsidTr="00F10D83">
        <w:trPr>
          <w:trHeight w:val="495"/>
        </w:trPr>
        <w:tc>
          <w:tcPr>
            <w:tcW w:w="675" w:type="dxa"/>
          </w:tcPr>
          <w:p w14:paraId="04F58794" w14:textId="77777777" w:rsidR="00F10D83" w:rsidRPr="00F10D83" w:rsidRDefault="00F10D83" w:rsidP="00740DF3">
            <w:pPr>
              <w:keepNext/>
              <w:keepLines/>
              <w:spacing w:after="0" w:line="240" w:lineRule="auto"/>
              <w:jc w:val="both"/>
              <w:rPr>
                <w:rFonts w:ascii="Tahoma" w:eastAsia="Times New Roman" w:hAnsi="Tahoma" w:cs="Tahoma"/>
                <w:sz w:val="20"/>
                <w:lang w:eastAsia="sl-SI"/>
              </w:rPr>
            </w:pPr>
            <w:r w:rsidRPr="00F10D83">
              <w:rPr>
                <w:rFonts w:ascii="Tahoma" w:eastAsia="Times New Roman" w:hAnsi="Tahoma" w:cs="Tahoma"/>
                <w:sz w:val="20"/>
                <w:lang w:eastAsia="sl-SI"/>
              </w:rPr>
              <w:t>7.</w:t>
            </w:r>
          </w:p>
        </w:tc>
        <w:tc>
          <w:tcPr>
            <w:tcW w:w="3119" w:type="dxa"/>
          </w:tcPr>
          <w:p w14:paraId="5A5EF9CD" w14:textId="77777777" w:rsidR="00F10D83" w:rsidRPr="00F10D83" w:rsidRDefault="00F10D83" w:rsidP="00740DF3">
            <w:pPr>
              <w:keepNext/>
              <w:keepLines/>
              <w:spacing w:after="0" w:line="240" w:lineRule="auto"/>
              <w:jc w:val="both"/>
              <w:rPr>
                <w:rFonts w:ascii="Tahoma" w:eastAsia="Times New Roman" w:hAnsi="Tahoma" w:cs="Tahoma"/>
                <w:sz w:val="20"/>
                <w:lang w:eastAsia="sl-SI"/>
              </w:rPr>
            </w:pPr>
          </w:p>
        </w:tc>
        <w:tc>
          <w:tcPr>
            <w:tcW w:w="1417" w:type="dxa"/>
          </w:tcPr>
          <w:p w14:paraId="08A220CA" w14:textId="77777777" w:rsidR="00F10D83" w:rsidRPr="00F10D83" w:rsidRDefault="00F10D83" w:rsidP="00740DF3">
            <w:pPr>
              <w:keepNext/>
              <w:keepLines/>
              <w:spacing w:after="0" w:line="240" w:lineRule="auto"/>
              <w:jc w:val="both"/>
              <w:rPr>
                <w:rFonts w:ascii="Tahoma" w:eastAsia="Times New Roman" w:hAnsi="Tahoma" w:cs="Tahoma"/>
                <w:sz w:val="20"/>
                <w:lang w:eastAsia="sl-SI"/>
              </w:rPr>
            </w:pPr>
          </w:p>
        </w:tc>
        <w:tc>
          <w:tcPr>
            <w:tcW w:w="2410" w:type="dxa"/>
          </w:tcPr>
          <w:p w14:paraId="4ED0ADC3" w14:textId="77777777" w:rsidR="00F10D83" w:rsidRPr="00F10D83" w:rsidRDefault="00F10D83" w:rsidP="00740DF3">
            <w:pPr>
              <w:keepNext/>
              <w:keepLines/>
              <w:spacing w:after="0" w:line="240" w:lineRule="auto"/>
              <w:jc w:val="both"/>
              <w:rPr>
                <w:rFonts w:ascii="Tahoma" w:eastAsia="Times New Roman" w:hAnsi="Tahoma" w:cs="Tahoma"/>
                <w:sz w:val="20"/>
                <w:lang w:eastAsia="sl-SI"/>
              </w:rPr>
            </w:pPr>
          </w:p>
        </w:tc>
        <w:tc>
          <w:tcPr>
            <w:tcW w:w="2268" w:type="dxa"/>
          </w:tcPr>
          <w:p w14:paraId="36A6FD83" w14:textId="77777777" w:rsidR="00F10D83" w:rsidRPr="00F10D83" w:rsidRDefault="00F10D83" w:rsidP="00740DF3">
            <w:pPr>
              <w:keepNext/>
              <w:keepLines/>
              <w:spacing w:after="0" w:line="240" w:lineRule="auto"/>
              <w:jc w:val="both"/>
              <w:rPr>
                <w:rFonts w:ascii="Tahoma" w:eastAsia="Times New Roman" w:hAnsi="Tahoma" w:cs="Tahoma"/>
                <w:sz w:val="20"/>
                <w:lang w:eastAsia="sl-SI"/>
              </w:rPr>
            </w:pPr>
          </w:p>
        </w:tc>
      </w:tr>
      <w:tr w:rsidR="0043498C" w:rsidRPr="00F10D83" w14:paraId="55EEF860" w14:textId="77777777" w:rsidTr="00F10D83">
        <w:trPr>
          <w:trHeight w:val="495"/>
        </w:trPr>
        <w:tc>
          <w:tcPr>
            <w:tcW w:w="675" w:type="dxa"/>
          </w:tcPr>
          <w:p w14:paraId="3D2B8078" w14:textId="77777777" w:rsidR="0043498C" w:rsidRPr="00F10D83" w:rsidRDefault="0043498C" w:rsidP="00740DF3">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8.</w:t>
            </w:r>
          </w:p>
        </w:tc>
        <w:tc>
          <w:tcPr>
            <w:tcW w:w="3119" w:type="dxa"/>
          </w:tcPr>
          <w:p w14:paraId="48EC5642" w14:textId="77777777" w:rsidR="0043498C" w:rsidRPr="00F10D83" w:rsidRDefault="0043498C" w:rsidP="00740DF3">
            <w:pPr>
              <w:keepNext/>
              <w:keepLines/>
              <w:spacing w:after="0" w:line="240" w:lineRule="auto"/>
              <w:jc w:val="both"/>
              <w:rPr>
                <w:rFonts w:ascii="Tahoma" w:eastAsia="Times New Roman" w:hAnsi="Tahoma" w:cs="Tahoma"/>
                <w:sz w:val="20"/>
                <w:lang w:eastAsia="sl-SI"/>
              </w:rPr>
            </w:pPr>
          </w:p>
        </w:tc>
        <w:tc>
          <w:tcPr>
            <w:tcW w:w="1417" w:type="dxa"/>
          </w:tcPr>
          <w:p w14:paraId="2DB5F393" w14:textId="77777777" w:rsidR="0043498C" w:rsidRPr="00F10D83" w:rsidRDefault="0043498C" w:rsidP="00740DF3">
            <w:pPr>
              <w:keepNext/>
              <w:keepLines/>
              <w:spacing w:after="0" w:line="240" w:lineRule="auto"/>
              <w:jc w:val="both"/>
              <w:rPr>
                <w:rFonts w:ascii="Tahoma" w:eastAsia="Times New Roman" w:hAnsi="Tahoma" w:cs="Tahoma"/>
                <w:sz w:val="20"/>
                <w:lang w:eastAsia="sl-SI"/>
              </w:rPr>
            </w:pPr>
          </w:p>
        </w:tc>
        <w:tc>
          <w:tcPr>
            <w:tcW w:w="2410" w:type="dxa"/>
          </w:tcPr>
          <w:p w14:paraId="384E20D3" w14:textId="77777777" w:rsidR="0043498C" w:rsidRPr="00F10D83" w:rsidRDefault="0043498C" w:rsidP="00740DF3">
            <w:pPr>
              <w:keepNext/>
              <w:keepLines/>
              <w:spacing w:after="0" w:line="240" w:lineRule="auto"/>
              <w:jc w:val="both"/>
              <w:rPr>
                <w:rFonts w:ascii="Tahoma" w:eastAsia="Times New Roman" w:hAnsi="Tahoma" w:cs="Tahoma"/>
                <w:sz w:val="20"/>
                <w:lang w:eastAsia="sl-SI"/>
              </w:rPr>
            </w:pPr>
          </w:p>
        </w:tc>
        <w:tc>
          <w:tcPr>
            <w:tcW w:w="2268" w:type="dxa"/>
          </w:tcPr>
          <w:p w14:paraId="284E1100" w14:textId="77777777" w:rsidR="0043498C" w:rsidRPr="00F10D83" w:rsidRDefault="0043498C" w:rsidP="00740DF3">
            <w:pPr>
              <w:keepNext/>
              <w:keepLines/>
              <w:spacing w:after="0" w:line="240" w:lineRule="auto"/>
              <w:jc w:val="both"/>
              <w:rPr>
                <w:rFonts w:ascii="Tahoma" w:eastAsia="Times New Roman" w:hAnsi="Tahoma" w:cs="Tahoma"/>
                <w:sz w:val="20"/>
                <w:lang w:eastAsia="sl-SI"/>
              </w:rPr>
            </w:pPr>
          </w:p>
        </w:tc>
      </w:tr>
      <w:tr w:rsidR="0043498C" w:rsidRPr="00F10D83" w14:paraId="4B10CF31" w14:textId="77777777" w:rsidTr="0043498C">
        <w:trPr>
          <w:trHeight w:val="495"/>
        </w:trPr>
        <w:tc>
          <w:tcPr>
            <w:tcW w:w="675" w:type="dxa"/>
            <w:tcBorders>
              <w:top w:val="single" w:sz="4" w:space="0" w:color="auto"/>
              <w:left w:val="single" w:sz="4" w:space="0" w:color="auto"/>
              <w:bottom w:val="single" w:sz="4" w:space="0" w:color="auto"/>
              <w:right w:val="single" w:sz="4" w:space="0" w:color="auto"/>
            </w:tcBorders>
          </w:tcPr>
          <w:p w14:paraId="4BBB70BD" w14:textId="77777777" w:rsidR="0043498C" w:rsidRPr="00F10D83" w:rsidRDefault="0043498C" w:rsidP="00740DF3">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9</w:t>
            </w:r>
            <w:r w:rsidRPr="00F10D83">
              <w:rPr>
                <w:rFonts w:ascii="Tahoma" w:eastAsia="Times New Roman" w:hAnsi="Tahoma" w:cs="Tahoma"/>
                <w:sz w:val="20"/>
                <w:lang w:eastAsia="sl-SI"/>
              </w:rPr>
              <w:t>.</w:t>
            </w:r>
          </w:p>
        </w:tc>
        <w:tc>
          <w:tcPr>
            <w:tcW w:w="3119" w:type="dxa"/>
            <w:tcBorders>
              <w:top w:val="single" w:sz="4" w:space="0" w:color="auto"/>
              <w:left w:val="single" w:sz="4" w:space="0" w:color="auto"/>
              <w:bottom w:val="single" w:sz="4" w:space="0" w:color="auto"/>
              <w:right w:val="single" w:sz="4" w:space="0" w:color="auto"/>
            </w:tcBorders>
          </w:tcPr>
          <w:p w14:paraId="70E0D1C8" w14:textId="77777777" w:rsidR="0043498C" w:rsidRPr="00F10D83" w:rsidRDefault="0043498C" w:rsidP="00740DF3">
            <w:pPr>
              <w:keepNext/>
              <w:keepLines/>
              <w:spacing w:after="0" w:line="240" w:lineRule="auto"/>
              <w:jc w:val="both"/>
              <w:rPr>
                <w:rFonts w:ascii="Tahoma" w:eastAsia="Times New Roman" w:hAnsi="Tahoma" w:cs="Tahoma"/>
                <w:sz w:val="20"/>
                <w:lang w:eastAsia="sl-SI"/>
              </w:rPr>
            </w:pPr>
          </w:p>
        </w:tc>
        <w:tc>
          <w:tcPr>
            <w:tcW w:w="1417" w:type="dxa"/>
            <w:tcBorders>
              <w:top w:val="single" w:sz="4" w:space="0" w:color="auto"/>
              <w:left w:val="single" w:sz="4" w:space="0" w:color="auto"/>
              <w:bottom w:val="single" w:sz="4" w:space="0" w:color="auto"/>
              <w:right w:val="single" w:sz="4" w:space="0" w:color="auto"/>
            </w:tcBorders>
          </w:tcPr>
          <w:p w14:paraId="7BDCDEAA" w14:textId="77777777" w:rsidR="0043498C" w:rsidRPr="00F10D83" w:rsidRDefault="0043498C" w:rsidP="00740DF3">
            <w:pPr>
              <w:keepNext/>
              <w:keepLines/>
              <w:spacing w:after="0" w:line="240" w:lineRule="auto"/>
              <w:jc w:val="both"/>
              <w:rPr>
                <w:rFonts w:ascii="Tahoma" w:eastAsia="Times New Roman" w:hAnsi="Tahoma" w:cs="Tahoma"/>
                <w:sz w:val="20"/>
                <w:lang w:eastAsia="sl-SI"/>
              </w:rPr>
            </w:pPr>
          </w:p>
        </w:tc>
        <w:tc>
          <w:tcPr>
            <w:tcW w:w="2410" w:type="dxa"/>
            <w:tcBorders>
              <w:top w:val="single" w:sz="4" w:space="0" w:color="auto"/>
              <w:left w:val="single" w:sz="4" w:space="0" w:color="auto"/>
              <w:bottom w:val="single" w:sz="4" w:space="0" w:color="auto"/>
              <w:right w:val="single" w:sz="4" w:space="0" w:color="auto"/>
            </w:tcBorders>
          </w:tcPr>
          <w:p w14:paraId="63570715" w14:textId="77777777" w:rsidR="0043498C" w:rsidRPr="00F10D83" w:rsidRDefault="0043498C" w:rsidP="00740DF3">
            <w:pPr>
              <w:keepNext/>
              <w:keepLines/>
              <w:spacing w:after="0" w:line="240" w:lineRule="auto"/>
              <w:jc w:val="both"/>
              <w:rPr>
                <w:rFonts w:ascii="Tahoma" w:eastAsia="Times New Roman" w:hAnsi="Tahoma" w:cs="Tahoma"/>
                <w:sz w:val="20"/>
                <w:lang w:eastAsia="sl-SI"/>
              </w:rPr>
            </w:pPr>
          </w:p>
        </w:tc>
        <w:tc>
          <w:tcPr>
            <w:tcW w:w="2268" w:type="dxa"/>
            <w:tcBorders>
              <w:top w:val="single" w:sz="4" w:space="0" w:color="auto"/>
              <w:left w:val="single" w:sz="4" w:space="0" w:color="auto"/>
              <w:bottom w:val="single" w:sz="4" w:space="0" w:color="auto"/>
              <w:right w:val="single" w:sz="4" w:space="0" w:color="auto"/>
            </w:tcBorders>
          </w:tcPr>
          <w:p w14:paraId="1CB79D0D" w14:textId="77777777" w:rsidR="0043498C" w:rsidRPr="00F10D83" w:rsidRDefault="0043498C" w:rsidP="00740DF3">
            <w:pPr>
              <w:keepNext/>
              <w:keepLines/>
              <w:spacing w:after="0" w:line="240" w:lineRule="auto"/>
              <w:jc w:val="both"/>
              <w:rPr>
                <w:rFonts w:ascii="Tahoma" w:eastAsia="Times New Roman" w:hAnsi="Tahoma" w:cs="Tahoma"/>
                <w:sz w:val="20"/>
                <w:lang w:eastAsia="sl-SI"/>
              </w:rPr>
            </w:pPr>
          </w:p>
        </w:tc>
      </w:tr>
      <w:tr w:rsidR="0043498C" w:rsidRPr="00F10D83" w14:paraId="03E91642" w14:textId="77777777" w:rsidTr="0043498C">
        <w:trPr>
          <w:trHeight w:val="495"/>
        </w:trPr>
        <w:tc>
          <w:tcPr>
            <w:tcW w:w="675" w:type="dxa"/>
            <w:tcBorders>
              <w:top w:val="single" w:sz="4" w:space="0" w:color="auto"/>
              <w:left w:val="single" w:sz="4" w:space="0" w:color="auto"/>
              <w:bottom w:val="single" w:sz="4" w:space="0" w:color="auto"/>
              <w:right w:val="single" w:sz="4" w:space="0" w:color="auto"/>
            </w:tcBorders>
          </w:tcPr>
          <w:p w14:paraId="5EE971FA" w14:textId="77777777" w:rsidR="0043498C" w:rsidRPr="00F10D83" w:rsidRDefault="0043498C" w:rsidP="00740DF3">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10</w:t>
            </w:r>
            <w:r w:rsidRPr="00F10D83">
              <w:rPr>
                <w:rFonts w:ascii="Tahoma" w:eastAsia="Times New Roman" w:hAnsi="Tahoma" w:cs="Tahoma"/>
                <w:sz w:val="20"/>
                <w:lang w:eastAsia="sl-SI"/>
              </w:rPr>
              <w:t>.</w:t>
            </w:r>
          </w:p>
        </w:tc>
        <w:tc>
          <w:tcPr>
            <w:tcW w:w="3119" w:type="dxa"/>
            <w:tcBorders>
              <w:top w:val="single" w:sz="4" w:space="0" w:color="auto"/>
              <w:left w:val="single" w:sz="4" w:space="0" w:color="auto"/>
              <w:bottom w:val="single" w:sz="4" w:space="0" w:color="auto"/>
              <w:right w:val="single" w:sz="4" w:space="0" w:color="auto"/>
            </w:tcBorders>
          </w:tcPr>
          <w:p w14:paraId="3CC6623B" w14:textId="77777777" w:rsidR="0043498C" w:rsidRPr="00F10D83" w:rsidRDefault="0043498C" w:rsidP="00740DF3">
            <w:pPr>
              <w:keepNext/>
              <w:keepLines/>
              <w:spacing w:after="0" w:line="240" w:lineRule="auto"/>
              <w:jc w:val="both"/>
              <w:rPr>
                <w:rFonts w:ascii="Tahoma" w:eastAsia="Times New Roman" w:hAnsi="Tahoma" w:cs="Tahoma"/>
                <w:sz w:val="20"/>
                <w:lang w:eastAsia="sl-SI"/>
              </w:rPr>
            </w:pPr>
          </w:p>
        </w:tc>
        <w:tc>
          <w:tcPr>
            <w:tcW w:w="1417" w:type="dxa"/>
            <w:tcBorders>
              <w:top w:val="single" w:sz="4" w:space="0" w:color="auto"/>
              <w:left w:val="single" w:sz="4" w:space="0" w:color="auto"/>
              <w:bottom w:val="single" w:sz="4" w:space="0" w:color="auto"/>
              <w:right w:val="single" w:sz="4" w:space="0" w:color="auto"/>
            </w:tcBorders>
          </w:tcPr>
          <w:p w14:paraId="21B3462E" w14:textId="77777777" w:rsidR="0043498C" w:rsidRPr="00F10D83" w:rsidRDefault="0043498C" w:rsidP="00740DF3">
            <w:pPr>
              <w:keepNext/>
              <w:keepLines/>
              <w:spacing w:after="0" w:line="240" w:lineRule="auto"/>
              <w:jc w:val="both"/>
              <w:rPr>
                <w:rFonts w:ascii="Tahoma" w:eastAsia="Times New Roman" w:hAnsi="Tahoma" w:cs="Tahoma"/>
                <w:sz w:val="20"/>
                <w:lang w:eastAsia="sl-SI"/>
              </w:rPr>
            </w:pPr>
          </w:p>
        </w:tc>
        <w:tc>
          <w:tcPr>
            <w:tcW w:w="2410" w:type="dxa"/>
            <w:tcBorders>
              <w:top w:val="single" w:sz="4" w:space="0" w:color="auto"/>
              <w:left w:val="single" w:sz="4" w:space="0" w:color="auto"/>
              <w:bottom w:val="single" w:sz="4" w:space="0" w:color="auto"/>
              <w:right w:val="single" w:sz="4" w:space="0" w:color="auto"/>
            </w:tcBorders>
          </w:tcPr>
          <w:p w14:paraId="759816E5" w14:textId="77777777" w:rsidR="0043498C" w:rsidRPr="00F10D83" w:rsidRDefault="0043498C" w:rsidP="00740DF3">
            <w:pPr>
              <w:keepNext/>
              <w:keepLines/>
              <w:spacing w:after="0" w:line="240" w:lineRule="auto"/>
              <w:jc w:val="both"/>
              <w:rPr>
                <w:rFonts w:ascii="Tahoma" w:eastAsia="Times New Roman" w:hAnsi="Tahoma" w:cs="Tahoma"/>
                <w:sz w:val="20"/>
                <w:lang w:eastAsia="sl-SI"/>
              </w:rPr>
            </w:pPr>
          </w:p>
        </w:tc>
        <w:tc>
          <w:tcPr>
            <w:tcW w:w="2268" w:type="dxa"/>
            <w:tcBorders>
              <w:top w:val="single" w:sz="4" w:space="0" w:color="auto"/>
              <w:left w:val="single" w:sz="4" w:space="0" w:color="auto"/>
              <w:bottom w:val="single" w:sz="4" w:space="0" w:color="auto"/>
              <w:right w:val="single" w:sz="4" w:space="0" w:color="auto"/>
            </w:tcBorders>
          </w:tcPr>
          <w:p w14:paraId="66B33445" w14:textId="77777777" w:rsidR="0043498C" w:rsidRPr="00F10D83" w:rsidRDefault="0043498C" w:rsidP="00740DF3">
            <w:pPr>
              <w:keepNext/>
              <w:keepLines/>
              <w:spacing w:after="0" w:line="240" w:lineRule="auto"/>
              <w:jc w:val="both"/>
              <w:rPr>
                <w:rFonts w:ascii="Tahoma" w:eastAsia="Times New Roman" w:hAnsi="Tahoma" w:cs="Tahoma"/>
                <w:sz w:val="20"/>
                <w:lang w:eastAsia="sl-SI"/>
              </w:rPr>
            </w:pPr>
          </w:p>
        </w:tc>
      </w:tr>
      <w:tr w:rsidR="0043498C" w:rsidRPr="00F10D83" w14:paraId="529015AE" w14:textId="77777777" w:rsidTr="0043498C">
        <w:trPr>
          <w:trHeight w:val="495"/>
        </w:trPr>
        <w:tc>
          <w:tcPr>
            <w:tcW w:w="675" w:type="dxa"/>
            <w:tcBorders>
              <w:top w:val="single" w:sz="4" w:space="0" w:color="auto"/>
              <w:left w:val="single" w:sz="4" w:space="0" w:color="auto"/>
              <w:bottom w:val="single" w:sz="4" w:space="0" w:color="auto"/>
              <w:right w:val="single" w:sz="4" w:space="0" w:color="auto"/>
            </w:tcBorders>
          </w:tcPr>
          <w:p w14:paraId="200797A1" w14:textId="77777777" w:rsidR="0043498C" w:rsidRPr="00F10D83" w:rsidRDefault="0043498C" w:rsidP="00740DF3">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11</w:t>
            </w:r>
            <w:r w:rsidRPr="00F10D83">
              <w:rPr>
                <w:rFonts w:ascii="Tahoma" w:eastAsia="Times New Roman" w:hAnsi="Tahoma" w:cs="Tahoma"/>
                <w:sz w:val="20"/>
                <w:lang w:eastAsia="sl-SI"/>
              </w:rPr>
              <w:t>.</w:t>
            </w:r>
          </w:p>
        </w:tc>
        <w:tc>
          <w:tcPr>
            <w:tcW w:w="3119" w:type="dxa"/>
            <w:tcBorders>
              <w:top w:val="single" w:sz="4" w:space="0" w:color="auto"/>
              <w:left w:val="single" w:sz="4" w:space="0" w:color="auto"/>
              <w:bottom w:val="single" w:sz="4" w:space="0" w:color="auto"/>
              <w:right w:val="single" w:sz="4" w:space="0" w:color="auto"/>
            </w:tcBorders>
          </w:tcPr>
          <w:p w14:paraId="5E50B10F" w14:textId="77777777" w:rsidR="0043498C" w:rsidRPr="00F10D83" w:rsidRDefault="0043498C" w:rsidP="00740DF3">
            <w:pPr>
              <w:keepNext/>
              <w:keepLines/>
              <w:spacing w:after="0" w:line="240" w:lineRule="auto"/>
              <w:jc w:val="both"/>
              <w:rPr>
                <w:rFonts w:ascii="Tahoma" w:eastAsia="Times New Roman" w:hAnsi="Tahoma" w:cs="Tahoma"/>
                <w:sz w:val="20"/>
                <w:lang w:eastAsia="sl-SI"/>
              </w:rPr>
            </w:pPr>
          </w:p>
        </w:tc>
        <w:tc>
          <w:tcPr>
            <w:tcW w:w="1417" w:type="dxa"/>
            <w:tcBorders>
              <w:top w:val="single" w:sz="4" w:space="0" w:color="auto"/>
              <w:left w:val="single" w:sz="4" w:space="0" w:color="auto"/>
              <w:bottom w:val="single" w:sz="4" w:space="0" w:color="auto"/>
              <w:right w:val="single" w:sz="4" w:space="0" w:color="auto"/>
            </w:tcBorders>
          </w:tcPr>
          <w:p w14:paraId="58A587C8" w14:textId="77777777" w:rsidR="0043498C" w:rsidRPr="00F10D83" w:rsidRDefault="0043498C" w:rsidP="00740DF3">
            <w:pPr>
              <w:keepNext/>
              <w:keepLines/>
              <w:spacing w:after="0" w:line="240" w:lineRule="auto"/>
              <w:jc w:val="both"/>
              <w:rPr>
                <w:rFonts w:ascii="Tahoma" w:eastAsia="Times New Roman" w:hAnsi="Tahoma" w:cs="Tahoma"/>
                <w:sz w:val="20"/>
                <w:lang w:eastAsia="sl-SI"/>
              </w:rPr>
            </w:pPr>
          </w:p>
        </w:tc>
        <w:tc>
          <w:tcPr>
            <w:tcW w:w="2410" w:type="dxa"/>
            <w:tcBorders>
              <w:top w:val="single" w:sz="4" w:space="0" w:color="auto"/>
              <w:left w:val="single" w:sz="4" w:space="0" w:color="auto"/>
              <w:bottom w:val="single" w:sz="4" w:space="0" w:color="auto"/>
              <w:right w:val="single" w:sz="4" w:space="0" w:color="auto"/>
            </w:tcBorders>
          </w:tcPr>
          <w:p w14:paraId="6156DCBF" w14:textId="77777777" w:rsidR="0043498C" w:rsidRPr="00F10D83" w:rsidRDefault="0043498C" w:rsidP="00740DF3">
            <w:pPr>
              <w:keepNext/>
              <w:keepLines/>
              <w:spacing w:after="0" w:line="240" w:lineRule="auto"/>
              <w:jc w:val="both"/>
              <w:rPr>
                <w:rFonts w:ascii="Tahoma" w:eastAsia="Times New Roman" w:hAnsi="Tahoma" w:cs="Tahoma"/>
                <w:sz w:val="20"/>
                <w:lang w:eastAsia="sl-SI"/>
              </w:rPr>
            </w:pPr>
          </w:p>
        </w:tc>
        <w:tc>
          <w:tcPr>
            <w:tcW w:w="2268" w:type="dxa"/>
            <w:tcBorders>
              <w:top w:val="single" w:sz="4" w:space="0" w:color="auto"/>
              <w:left w:val="single" w:sz="4" w:space="0" w:color="auto"/>
              <w:bottom w:val="single" w:sz="4" w:space="0" w:color="auto"/>
              <w:right w:val="single" w:sz="4" w:space="0" w:color="auto"/>
            </w:tcBorders>
          </w:tcPr>
          <w:p w14:paraId="5C5F641A" w14:textId="77777777" w:rsidR="0043498C" w:rsidRPr="00F10D83" w:rsidRDefault="0043498C" w:rsidP="00740DF3">
            <w:pPr>
              <w:keepNext/>
              <w:keepLines/>
              <w:spacing w:after="0" w:line="240" w:lineRule="auto"/>
              <w:jc w:val="both"/>
              <w:rPr>
                <w:rFonts w:ascii="Tahoma" w:eastAsia="Times New Roman" w:hAnsi="Tahoma" w:cs="Tahoma"/>
                <w:sz w:val="20"/>
                <w:lang w:eastAsia="sl-SI"/>
              </w:rPr>
            </w:pPr>
          </w:p>
        </w:tc>
      </w:tr>
      <w:tr w:rsidR="0043498C" w:rsidRPr="00F10D83" w14:paraId="62618F85" w14:textId="77777777" w:rsidTr="0043498C">
        <w:trPr>
          <w:trHeight w:val="495"/>
        </w:trPr>
        <w:tc>
          <w:tcPr>
            <w:tcW w:w="675" w:type="dxa"/>
            <w:tcBorders>
              <w:top w:val="single" w:sz="4" w:space="0" w:color="auto"/>
              <w:left w:val="single" w:sz="4" w:space="0" w:color="auto"/>
              <w:bottom w:val="single" w:sz="4" w:space="0" w:color="auto"/>
              <w:right w:val="single" w:sz="4" w:space="0" w:color="auto"/>
            </w:tcBorders>
          </w:tcPr>
          <w:p w14:paraId="7C9CA50D" w14:textId="77777777" w:rsidR="0043498C" w:rsidRPr="00F10D83" w:rsidRDefault="0043498C" w:rsidP="00740DF3">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12.</w:t>
            </w:r>
          </w:p>
        </w:tc>
        <w:tc>
          <w:tcPr>
            <w:tcW w:w="3119" w:type="dxa"/>
            <w:tcBorders>
              <w:top w:val="single" w:sz="4" w:space="0" w:color="auto"/>
              <w:left w:val="single" w:sz="4" w:space="0" w:color="auto"/>
              <w:bottom w:val="single" w:sz="4" w:space="0" w:color="auto"/>
              <w:right w:val="single" w:sz="4" w:space="0" w:color="auto"/>
            </w:tcBorders>
          </w:tcPr>
          <w:p w14:paraId="2074D2B2" w14:textId="77777777" w:rsidR="0043498C" w:rsidRPr="00F10D83" w:rsidRDefault="0043498C" w:rsidP="00740DF3">
            <w:pPr>
              <w:keepNext/>
              <w:keepLines/>
              <w:spacing w:after="0" w:line="240" w:lineRule="auto"/>
              <w:jc w:val="both"/>
              <w:rPr>
                <w:rFonts w:ascii="Tahoma" w:eastAsia="Times New Roman" w:hAnsi="Tahoma" w:cs="Tahoma"/>
                <w:sz w:val="20"/>
                <w:lang w:eastAsia="sl-SI"/>
              </w:rPr>
            </w:pPr>
          </w:p>
        </w:tc>
        <w:tc>
          <w:tcPr>
            <w:tcW w:w="1417" w:type="dxa"/>
            <w:tcBorders>
              <w:top w:val="single" w:sz="4" w:space="0" w:color="auto"/>
              <w:left w:val="single" w:sz="4" w:space="0" w:color="auto"/>
              <w:bottom w:val="single" w:sz="4" w:space="0" w:color="auto"/>
              <w:right w:val="single" w:sz="4" w:space="0" w:color="auto"/>
            </w:tcBorders>
          </w:tcPr>
          <w:p w14:paraId="3CC3AA97" w14:textId="77777777" w:rsidR="0043498C" w:rsidRPr="00F10D83" w:rsidRDefault="0043498C" w:rsidP="00740DF3">
            <w:pPr>
              <w:keepNext/>
              <w:keepLines/>
              <w:spacing w:after="0" w:line="240" w:lineRule="auto"/>
              <w:jc w:val="both"/>
              <w:rPr>
                <w:rFonts w:ascii="Tahoma" w:eastAsia="Times New Roman" w:hAnsi="Tahoma" w:cs="Tahoma"/>
                <w:sz w:val="20"/>
                <w:lang w:eastAsia="sl-SI"/>
              </w:rPr>
            </w:pPr>
          </w:p>
        </w:tc>
        <w:tc>
          <w:tcPr>
            <w:tcW w:w="2410" w:type="dxa"/>
            <w:tcBorders>
              <w:top w:val="single" w:sz="4" w:space="0" w:color="auto"/>
              <w:left w:val="single" w:sz="4" w:space="0" w:color="auto"/>
              <w:bottom w:val="single" w:sz="4" w:space="0" w:color="auto"/>
              <w:right w:val="single" w:sz="4" w:space="0" w:color="auto"/>
            </w:tcBorders>
          </w:tcPr>
          <w:p w14:paraId="397437FA" w14:textId="77777777" w:rsidR="0043498C" w:rsidRPr="00F10D83" w:rsidRDefault="0043498C" w:rsidP="00740DF3">
            <w:pPr>
              <w:keepNext/>
              <w:keepLines/>
              <w:spacing w:after="0" w:line="240" w:lineRule="auto"/>
              <w:jc w:val="both"/>
              <w:rPr>
                <w:rFonts w:ascii="Tahoma" w:eastAsia="Times New Roman" w:hAnsi="Tahoma" w:cs="Tahoma"/>
                <w:sz w:val="20"/>
                <w:lang w:eastAsia="sl-SI"/>
              </w:rPr>
            </w:pPr>
          </w:p>
        </w:tc>
        <w:tc>
          <w:tcPr>
            <w:tcW w:w="2268" w:type="dxa"/>
            <w:tcBorders>
              <w:top w:val="single" w:sz="4" w:space="0" w:color="auto"/>
              <w:left w:val="single" w:sz="4" w:space="0" w:color="auto"/>
              <w:bottom w:val="single" w:sz="4" w:space="0" w:color="auto"/>
              <w:right w:val="single" w:sz="4" w:space="0" w:color="auto"/>
            </w:tcBorders>
          </w:tcPr>
          <w:p w14:paraId="3A94327C" w14:textId="77777777" w:rsidR="0043498C" w:rsidRPr="00F10D83" w:rsidRDefault="0043498C" w:rsidP="00740DF3">
            <w:pPr>
              <w:keepNext/>
              <w:keepLines/>
              <w:spacing w:after="0" w:line="240" w:lineRule="auto"/>
              <w:jc w:val="both"/>
              <w:rPr>
                <w:rFonts w:ascii="Tahoma" w:eastAsia="Times New Roman" w:hAnsi="Tahoma" w:cs="Tahoma"/>
                <w:sz w:val="20"/>
                <w:lang w:eastAsia="sl-SI"/>
              </w:rPr>
            </w:pPr>
          </w:p>
        </w:tc>
      </w:tr>
    </w:tbl>
    <w:p w14:paraId="53CBBE4D" w14:textId="77777777" w:rsidR="00F10D83" w:rsidRPr="00F10D83" w:rsidRDefault="00F10D83" w:rsidP="00740DF3">
      <w:pPr>
        <w:keepNext/>
        <w:keepLines/>
        <w:spacing w:after="0" w:line="240" w:lineRule="auto"/>
        <w:jc w:val="both"/>
        <w:rPr>
          <w:rFonts w:ascii="Tahoma" w:eastAsia="Times New Roman" w:hAnsi="Tahoma" w:cs="Tahoma"/>
          <w:sz w:val="18"/>
          <w:lang w:eastAsia="sl-SI"/>
        </w:rPr>
      </w:pPr>
    </w:p>
    <w:p w14:paraId="4A5079C5" w14:textId="77777777" w:rsidR="00B8425B" w:rsidRPr="00B8425B" w:rsidRDefault="00B8425B" w:rsidP="00740DF3">
      <w:pPr>
        <w:keepNext/>
        <w:keepLines/>
        <w:spacing w:after="0" w:line="240" w:lineRule="auto"/>
        <w:jc w:val="both"/>
        <w:rPr>
          <w:rFonts w:ascii="Tahoma" w:eastAsia="@Arial Unicode MS" w:hAnsi="Tahoma" w:cs="Tahoma"/>
          <w:lang w:eastAsia="sl-SI"/>
        </w:rPr>
      </w:pPr>
      <w:r w:rsidRPr="00B8425B">
        <w:rPr>
          <w:rFonts w:ascii="Tahoma" w:eastAsia="@Arial Unicode MS" w:hAnsi="Tahoma" w:cs="Tahoma"/>
          <w:lang w:eastAsia="sl-SI"/>
        </w:rPr>
        <w:t>Gospodarski subjekt za to prilogo predložiti:</w:t>
      </w:r>
    </w:p>
    <w:p w14:paraId="0C5C66B1" w14:textId="77777777" w:rsidR="00B8425B" w:rsidRPr="00B8425B" w:rsidRDefault="00B8425B" w:rsidP="00740DF3">
      <w:pPr>
        <w:keepNext/>
        <w:keepLines/>
        <w:numPr>
          <w:ilvl w:val="0"/>
          <w:numId w:val="59"/>
        </w:numPr>
        <w:spacing w:after="0" w:line="240" w:lineRule="auto"/>
        <w:ind w:left="284" w:hanging="284"/>
        <w:jc w:val="both"/>
        <w:rPr>
          <w:rFonts w:ascii="Tahoma" w:eastAsia="@Arial Unicode MS" w:hAnsi="Tahoma" w:cs="Tahoma"/>
          <w:lang w:eastAsia="sl-SI"/>
        </w:rPr>
      </w:pPr>
      <w:r w:rsidRPr="00B8425B">
        <w:rPr>
          <w:rFonts w:ascii="Tahoma" w:eastAsia="@Arial Unicode MS" w:hAnsi="Tahoma" w:cs="Tahoma"/>
          <w:lang w:eastAsia="sl-SI"/>
        </w:rPr>
        <w:t>za osem (8) navedenih gradbiščnih delavcev kopije M-1/M-2 obrazca (v primeru spremembe še kopijo M-3 obrazca) s katerim dokazuje, da ima ponudnik z delavci sklenjeno pogodbo o zaposlitvi (priloga 6/1),</w:t>
      </w:r>
    </w:p>
    <w:p w14:paraId="4FDC4BE6" w14:textId="77777777" w:rsidR="00B8425B" w:rsidRPr="00B8425B" w:rsidRDefault="00B8425B" w:rsidP="00740DF3">
      <w:pPr>
        <w:keepNext/>
        <w:keepLines/>
        <w:numPr>
          <w:ilvl w:val="0"/>
          <w:numId w:val="59"/>
        </w:numPr>
        <w:spacing w:after="0" w:line="240" w:lineRule="auto"/>
        <w:ind w:left="284" w:hanging="284"/>
        <w:jc w:val="both"/>
        <w:rPr>
          <w:rFonts w:ascii="Tahoma" w:eastAsia="@Arial Unicode MS" w:hAnsi="Tahoma" w:cs="Tahoma"/>
          <w:lang w:eastAsia="sl-SI"/>
        </w:rPr>
      </w:pPr>
      <w:r w:rsidRPr="00B8425B">
        <w:rPr>
          <w:rFonts w:ascii="Tahoma" w:eastAsia="@Arial Unicode MS" w:hAnsi="Tahoma" w:cs="Tahoma"/>
          <w:lang w:eastAsia="sl-SI"/>
        </w:rPr>
        <w:t>za pet (5) navedenih gradbiščnih delavcev potrdilo o opravljenem izpitu za delo v Ex- nevarnih conah (priloga 6/2).</w:t>
      </w:r>
    </w:p>
    <w:p w14:paraId="515887DA" w14:textId="77777777" w:rsidR="002C68AD" w:rsidRDefault="002C68AD" w:rsidP="00740DF3">
      <w:pPr>
        <w:keepNext/>
        <w:keepLines/>
        <w:spacing w:after="0" w:line="240" w:lineRule="auto"/>
        <w:jc w:val="both"/>
        <w:rPr>
          <w:rFonts w:ascii="Tahoma" w:hAnsi="Tahoma" w:cs="Tahoma"/>
          <w:b/>
          <w:bCs/>
          <w:sz w:val="20"/>
        </w:rPr>
      </w:pPr>
    </w:p>
    <w:p w14:paraId="4C60931B" w14:textId="77777777" w:rsidR="00B8425B" w:rsidRDefault="00B8425B" w:rsidP="00740DF3">
      <w:pPr>
        <w:keepNext/>
        <w:keepLines/>
        <w:spacing w:after="0" w:line="240" w:lineRule="auto"/>
        <w:jc w:val="both"/>
        <w:rPr>
          <w:rFonts w:ascii="Tahoma" w:eastAsia="Times New Roman" w:hAnsi="Tahoma" w:cs="Tahoma"/>
          <w:b/>
          <w:szCs w:val="20"/>
          <w:lang w:eastAsia="sl-SI"/>
        </w:rPr>
      </w:pPr>
      <w:r w:rsidRPr="00C2126B">
        <w:rPr>
          <w:rFonts w:ascii="Tahoma" w:eastAsia="Times New Roman" w:hAnsi="Tahoma" w:cs="Tahoma"/>
          <w:b/>
          <w:szCs w:val="20"/>
          <w:lang w:eastAsia="sl-SI"/>
        </w:rPr>
        <w:t>Pogoj za</w:t>
      </w:r>
      <w:r>
        <w:rPr>
          <w:rFonts w:ascii="Tahoma" w:eastAsia="Times New Roman" w:hAnsi="Tahoma" w:cs="Tahoma"/>
          <w:b/>
          <w:szCs w:val="20"/>
          <w:lang w:eastAsia="sl-SI"/>
        </w:rPr>
        <w:t xml:space="preserve"> osem (8) gradbiščnih</w:t>
      </w:r>
      <w:r w:rsidRPr="00C2126B">
        <w:rPr>
          <w:rFonts w:ascii="Tahoma" w:eastAsia="Times New Roman" w:hAnsi="Tahoma" w:cs="Tahoma"/>
          <w:b/>
          <w:szCs w:val="20"/>
          <w:lang w:eastAsia="sl-SI"/>
        </w:rPr>
        <w:t xml:space="preserve"> delavce</w:t>
      </w:r>
      <w:r>
        <w:rPr>
          <w:rFonts w:ascii="Tahoma" w:eastAsia="Times New Roman" w:hAnsi="Tahoma" w:cs="Tahoma"/>
          <w:b/>
          <w:szCs w:val="20"/>
          <w:lang w:eastAsia="sl-SI"/>
        </w:rPr>
        <w:t>v</w:t>
      </w:r>
      <w:r w:rsidRPr="00C2126B">
        <w:rPr>
          <w:rFonts w:ascii="Tahoma" w:eastAsia="Times New Roman" w:hAnsi="Tahoma" w:cs="Tahoma"/>
          <w:b/>
          <w:szCs w:val="20"/>
          <w:lang w:eastAsia="sl-SI"/>
        </w:rPr>
        <w:t xml:space="preserve"> </w:t>
      </w:r>
      <w:r>
        <w:rPr>
          <w:rFonts w:ascii="Tahoma" w:eastAsia="Times New Roman" w:hAnsi="Tahoma" w:cs="Tahoma"/>
          <w:b/>
          <w:szCs w:val="20"/>
          <w:lang w:eastAsia="sl-SI"/>
        </w:rPr>
        <w:t xml:space="preserve">mora </w:t>
      </w:r>
      <w:r w:rsidRPr="00C2126B">
        <w:rPr>
          <w:rFonts w:ascii="Tahoma" w:eastAsia="Times New Roman" w:hAnsi="Tahoma" w:cs="Tahoma"/>
          <w:b/>
          <w:szCs w:val="20"/>
          <w:lang w:eastAsia="sl-SI"/>
        </w:rPr>
        <w:t>izpolni</w:t>
      </w:r>
      <w:r>
        <w:rPr>
          <w:rFonts w:ascii="Tahoma" w:eastAsia="Times New Roman" w:hAnsi="Tahoma" w:cs="Tahoma"/>
          <w:b/>
          <w:szCs w:val="20"/>
          <w:lang w:eastAsia="sl-SI"/>
        </w:rPr>
        <w:t>ti</w:t>
      </w:r>
      <w:r w:rsidRPr="00C2126B">
        <w:rPr>
          <w:rFonts w:ascii="Tahoma" w:eastAsia="Times New Roman" w:hAnsi="Tahoma" w:cs="Tahoma"/>
          <w:b/>
          <w:szCs w:val="20"/>
          <w:lang w:eastAsia="sl-SI"/>
        </w:rPr>
        <w:t xml:space="preserve"> ponudnik sam ali skupina ponudnikov v okviru skupne ponudbe</w:t>
      </w:r>
      <w:r>
        <w:rPr>
          <w:rFonts w:ascii="Tahoma" w:eastAsia="Times New Roman" w:hAnsi="Tahoma" w:cs="Tahoma"/>
          <w:b/>
          <w:szCs w:val="20"/>
          <w:lang w:eastAsia="sl-SI"/>
        </w:rPr>
        <w:t xml:space="preserve">, za preostale navedene gradbiščne delavce lahko izpolni </w:t>
      </w:r>
      <w:r w:rsidRPr="00C2126B">
        <w:rPr>
          <w:rFonts w:ascii="Tahoma" w:eastAsia="Times New Roman" w:hAnsi="Tahoma" w:cs="Tahoma"/>
          <w:b/>
          <w:szCs w:val="20"/>
          <w:lang w:eastAsia="sl-SI"/>
        </w:rPr>
        <w:t>ponudnik sam ali skupina ponudnikov v okviru skupne ponudbe ali s prijavljenimi podizvajalci. V primeru, da prijavljeni delavci niso zaposleni pri ponudniku, mora ponudnik predložiti pogodbo o medsebojnem sodelovanju in jih obvezno prijaviti kot podizvajalce.</w:t>
      </w:r>
    </w:p>
    <w:p w14:paraId="2FF855A4" w14:textId="77777777" w:rsidR="00B8425B" w:rsidRDefault="00B8425B" w:rsidP="00740DF3">
      <w:pPr>
        <w:keepNext/>
        <w:keepLines/>
        <w:spacing w:after="0" w:line="240" w:lineRule="auto"/>
        <w:rPr>
          <w:rFonts w:ascii="Tahoma" w:eastAsia="Times New Roman" w:hAnsi="Tahoma" w:cs="Tahoma"/>
          <w:sz w:val="20"/>
          <w:lang w:eastAsia="sl-SI"/>
        </w:rPr>
      </w:pPr>
      <w:r>
        <w:rPr>
          <w:rFonts w:ascii="Tahoma" w:eastAsia="Times New Roman" w:hAnsi="Tahoma" w:cs="Tahoma"/>
          <w:sz w:val="20"/>
          <w:lang w:eastAsia="sl-SI"/>
        </w:rPr>
        <w:br w:type="page"/>
      </w:r>
    </w:p>
    <w:p w14:paraId="64FA3E75" w14:textId="77777777" w:rsidR="00B8425B" w:rsidRDefault="00B8425B" w:rsidP="00740DF3">
      <w:pPr>
        <w:keepNext/>
        <w:keepLines/>
        <w:spacing w:after="0" w:line="240" w:lineRule="auto"/>
        <w:jc w:val="both"/>
        <w:rPr>
          <w:rFonts w:ascii="Tahoma" w:eastAsia="Times New Roman" w:hAnsi="Tahoma" w:cs="Tahoma"/>
          <w:sz w:val="20"/>
          <w:lang w:eastAsia="sl-SI"/>
        </w:rPr>
      </w:pPr>
    </w:p>
    <w:p w14:paraId="6F3AEC16" w14:textId="77777777" w:rsidR="00B8425B" w:rsidRDefault="00B8425B" w:rsidP="00740DF3">
      <w:pPr>
        <w:keepNext/>
        <w:keepLines/>
        <w:spacing w:after="0" w:line="240" w:lineRule="auto"/>
        <w:jc w:val="both"/>
        <w:rPr>
          <w:rFonts w:ascii="Tahoma" w:eastAsia="Times New Roman" w:hAnsi="Tahoma" w:cs="Tahoma"/>
          <w:sz w:val="20"/>
          <w:lang w:eastAsia="sl-SI"/>
        </w:rPr>
      </w:pPr>
    </w:p>
    <w:p w14:paraId="4280032D" w14:textId="77777777" w:rsidR="00B8425B" w:rsidRPr="00A163EA" w:rsidRDefault="00B8425B" w:rsidP="00740DF3">
      <w:pPr>
        <w:keepNext/>
        <w:keepLines/>
        <w:spacing w:after="0" w:line="240" w:lineRule="auto"/>
        <w:jc w:val="both"/>
        <w:rPr>
          <w:rFonts w:ascii="Tahoma" w:eastAsia="Times New Roman" w:hAnsi="Tahoma" w:cs="Tahoma"/>
          <w:sz w:val="20"/>
          <w:lang w:eastAsia="sl-SI"/>
        </w:rPr>
      </w:pPr>
      <w:r w:rsidRPr="00D71BD3">
        <w:rPr>
          <w:rFonts w:ascii="Tahoma" w:eastAsia="Times New Roman" w:hAnsi="Tahoma" w:cs="Tahoma"/>
          <w:sz w:val="20"/>
          <w:lang w:eastAsia="sl-SI"/>
        </w:rPr>
        <w:t xml:space="preserve">Vodja </w:t>
      </w:r>
      <w:r>
        <w:rPr>
          <w:rFonts w:ascii="Tahoma" w:eastAsia="Times New Roman" w:hAnsi="Tahoma" w:cs="Tahoma"/>
          <w:sz w:val="20"/>
          <w:lang w:eastAsia="sl-SI"/>
        </w:rPr>
        <w:t>gradbenih</w:t>
      </w:r>
      <w:r w:rsidRPr="00D71BD3">
        <w:rPr>
          <w:rFonts w:ascii="Tahoma" w:eastAsia="Times New Roman" w:hAnsi="Tahoma" w:cs="Tahoma"/>
          <w:sz w:val="20"/>
          <w:lang w:eastAsia="sl-SI"/>
        </w:rPr>
        <w:t xml:space="preserve"> del:</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3402"/>
        <w:gridCol w:w="3260"/>
      </w:tblGrid>
      <w:tr w:rsidR="00B8425B" w:rsidRPr="00A163EA" w14:paraId="014EBFCD" w14:textId="77777777" w:rsidTr="0053796A">
        <w:tc>
          <w:tcPr>
            <w:tcW w:w="2972" w:type="dxa"/>
          </w:tcPr>
          <w:p w14:paraId="4406A080" w14:textId="77777777" w:rsidR="00B8425B" w:rsidRPr="00A163EA" w:rsidRDefault="00B8425B" w:rsidP="00740DF3">
            <w:pPr>
              <w:keepNext/>
              <w:keepLines/>
              <w:spacing w:after="0" w:line="240" w:lineRule="auto"/>
              <w:jc w:val="both"/>
              <w:rPr>
                <w:rFonts w:ascii="Tahoma" w:eastAsia="Times New Roman" w:hAnsi="Tahoma" w:cs="Tahoma"/>
                <w:sz w:val="20"/>
                <w:lang w:eastAsia="sl-SI"/>
              </w:rPr>
            </w:pPr>
            <w:r w:rsidRPr="00A163EA">
              <w:rPr>
                <w:rFonts w:ascii="Tahoma" w:eastAsia="Times New Roman" w:hAnsi="Tahoma" w:cs="Tahoma"/>
                <w:sz w:val="20"/>
                <w:lang w:eastAsia="sl-SI"/>
              </w:rPr>
              <w:t>Ime in priimek</w:t>
            </w:r>
          </w:p>
        </w:tc>
        <w:tc>
          <w:tcPr>
            <w:tcW w:w="3402" w:type="dxa"/>
          </w:tcPr>
          <w:p w14:paraId="4D482F75" w14:textId="77777777" w:rsidR="00B8425B" w:rsidRPr="00A163EA" w:rsidRDefault="00B8425B" w:rsidP="00740DF3">
            <w:pPr>
              <w:keepNext/>
              <w:keepLines/>
              <w:spacing w:after="0" w:line="240" w:lineRule="auto"/>
              <w:jc w:val="both"/>
              <w:rPr>
                <w:rFonts w:ascii="Tahoma" w:eastAsia="Times New Roman" w:hAnsi="Tahoma" w:cs="Tahoma"/>
                <w:sz w:val="20"/>
                <w:lang w:eastAsia="sl-SI"/>
              </w:rPr>
            </w:pPr>
            <w:r w:rsidRPr="00A163EA">
              <w:rPr>
                <w:rFonts w:ascii="Tahoma" w:eastAsia="Times New Roman" w:hAnsi="Tahoma" w:cs="Tahoma"/>
                <w:sz w:val="20"/>
                <w:lang w:eastAsia="sl-SI"/>
              </w:rPr>
              <w:t>delodajalec</w:t>
            </w:r>
          </w:p>
        </w:tc>
        <w:tc>
          <w:tcPr>
            <w:tcW w:w="3260" w:type="dxa"/>
          </w:tcPr>
          <w:p w14:paraId="655176FD" w14:textId="77777777" w:rsidR="00B8425B" w:rsidRPr="00A163EA" w:rsidRDefault="00B8425B" w:rsidP="00740DF3">
            <w:pPr>
              <w:keepNext/>
              <w:keepLines/>
              <w:spacing w:after="0" w:line="240" w:lineRule="auto"/>
              <w:jc w:val="both"/>
              <w:rPr>
                <w:rFonts w:ascii="Tahoma" w:eastAsia="Times New Roman" w:hAnsi="Tahoma" w:cs="Tahoma"/>
                <w:sz w:val="20"/>
                <w:lang w:eastAsia="sl-SI"/>
              </w:rPr>
            </w:pPr>
            <w:r w:rsidRPr="00A163EA">
              <w:rPr>
                <w:rFonts w:ascii="Tahoma" w:eastAsia="Times New Roman" w:hAnsi="Tahoma" w:cs="Tahoma"/>
                <w:sz w:val="20"/>
                <w:lang w:eastAsia="sl-SI"/>
              </w:rPr>
              <w:t>Št. potrdila</w:t>
            </w:r>
            <w:r>
              <w:rPr>
                <w:rFonts w:ascii="Tahoma" w:eastAsia="Times New Roman" w:hAnsi="Tahoma" w:cs="Tahoma"/>
                <w:sz w:val="20"/>
                <w:lang w:eastAsia="sl-SI"/>
              </w:rPr>
              <w:t xml:space="preserve"> (vpis v imenik IZS)</w:t>
            </w:r>
          </w:p>
        </w:tc>
      </w:tr>
      <w:tr w:rsidR="00B8425B" w:rsidRPr="00A163EA" w14:paraId="5043C3A1" w14:textId="77777777" w:rsidTr="00B8425B">
        <w:trPr>
          <w:trHeight w:val="745"/>
        </w:trPr>
        <w:tc>
          <w:tcPr>
            <w:tcW w:w="2972" w:type="dxa"/>
            <w:vMerge w:val="restart"/>
          </w:tcPr>
          <w:p w14:paraId="4520C090" w14:textId="77777777" w:rsidR="00B8425B" w:rsidRPr="00A163EA" w:rsidRDefault="00B8425B" w:rsidP="00740DF3">
            <w:pPr>
              <w:keepNext/>
              <w:keepLines/>
              <w:spacing w:before="120" w:after="120" w:line="240" w:lineRule="auto"/>
              <w:jc w:val="both"/>
              <w:rPr>
                <w:rFonts w:ascii="Tahoma" w:eastAsia="Times New Roman" w:hAnsi="Tahoma" w:cs="Tahoma"/>
                <w:sz w:val="20"/>
                <w:lang w:eastAsia="sl-SI"/>
              </w:rPr>
            </w:pPr>
          </w:p>
        </w:tc>
        <w:tc>
          <w:tcPr>
            <w:tcW w:w="3402" w:type="dxa"/>
          </w:tcPr>
          <w:p w14:paraId="14882AC9" w14:textId="77777777" w:rsidR="00B8425B" w:rsidRPr="00A163EA" w:rsidRDefault="00B8425B" w:rsidP="00740DF3">
            <w:pPr>
              <w:keepNext/>
              <w:keepLines/>
              <w:spacing w:before="120" w:after="120" w:line="240" w:lineRule="auto"/>
              <w:jc w:val="both"/>
              <w:rPr>
                <w:rFonts w:ascii="Tahoma" w:eastAsia="Times New Roman" w:hAnsi="Tahoma" w:cs="Tahoma"/>
                <w:sz w:val="20"/>
                <w:lang w:eastAsia="sl-SI"/>
              </w:rPr>
            </w:pPr>
          </w:p>
        </w:tc>
        <w:tc>
          <w:tcPr>
            <w:tcW w:w="3260" w:type="dxa"/>
          </w:tcPr>
          <w:p w14:paraId="46DE1120" w14:textId="77777777" w:rsidR="00B8425B" w:rsidRPr="00A163EA" w:rsidRDefault="00B8425B" w:rsidP="00740DF3">
            <w:pPr>
              <w:keepNext/>
              <w:keepLines/>
              <w:spacing w:before="120" w:after="120" w:line="240" w:lineRule="auto"/>
              <w:jc w:val="both"/>
              <w:rPr>
                <w:rFonts w:ascii="Tahoma" w:eastAsia="Times New Roman" w:hAnsi="Tahoma" w:cs="Tahoma"/>
                <w:sz w:val="20"/>
                <w:lang w:eastAsia="sl-SI"/>
              </w:rPr>
            </w:pPr>
          </w:p>
        </w:tc>
      </w:tr>
      <w:tr w:rsidR="00B8425B" w:rsidRPr="00A163EA" w14:paraId="035A6FF1" w14:textId="77777777" w:rsidTr="0053796A">
        <w:tc>
          <w:tcPr>
            <w:tcW w:w="2972" w:type="dxa"/>
            <w:vMerge/>
          </w:tcPr>
          <w:p w14:paraId="52B4CA82" w14:textId="77777777" w:rsidR="00B8425B" w:rsidRPr="00A163EA" w:rsidRDefault="00B8425B" w:rsidP="00740DF3">
            <w:pPr>
              <w:keepNext/>
              <w:keepLines/>
              <w:spacing w:before="120" w:after="120" w:line="240" w:lineRule="auto"/>
              <w:jc w:val="both"/>
              <w:rPr>
                <w:rFonts w:ascii="Tahoma" w:eastAsia="Times New Roman" w:hAnsi="Tahoma" w:cs="Tahoma"/>
                <w:sz w:val="20"/>
                <w:lang w:eastAsia="sl-SI"/>
              </w:rPr>
            </w:pPr>
          </w:p>
        </w:tc>
        <w:tc>
          <w:tcPr>
            <w:tcW w:w="3402" w:type="dxa"/>
          </w:tcPr>
          <w:p w14:paraId="7CC9C0F4" w14:textId="77777777" w:rsidR="00B8425B" w:rsidRPr="00853AF3" w:rsidRDefault="00B8425B" w:rsidP="00740DF3">
            <w:pPr>
              <w:keepNext/>
              <w:keepLines/>
              <w:spacing w:after="0" w:line="240" w:lineRule="auto"/>
              <w:jc w:val="both"/>
              <w:rPr>
                <w:rFonts w:ascii="Tahoma" w:eastAsia="Times New Roman" w:hAnsi="Tahoma" w:cs="Tahoma"/>
                <w:sz w:val="18"/>
                <w:lang w:eastAsia="sl-SI"/>
              </w:rPr>
            </w:pPr>
            <w:r w:rsidRPr="00853AF3">
              <w:rPr>
                <w:rFonts w:ascii="Tahoma" w:eastAsia="Times New Roman" w:hAnsi="Tahoma" w:cs="Tahoma"/>
                <w:sz w:val="18"/>
                <w:lang w:eastAsia="sl-SI"/>
              </w:rPr>
              <w:t>Št. potrdila o opravljenem izpitu za delo v Ex – nevarnih conah in datum izdaje</w:t>
            </w:r>
          </w:p>
        </w:tc>
        <w:tc>
          <w:tcPr>
            <w:tcW w:w="3260" w:type="dxa"/>
          </w:tcPr>
          <w:p w14:paraId="62FC47C6" w14:textId="77777777" w:rsidR="00B8425B" w:rsidRPr="00853AF3" w:rsidRDefault="00B8425B" w:rsidP="00740DF3">
            <w:pPr>
              <w:keepNext/>
              <w:keepLines/>
              <w:spacing w:after="0" w:line="240" w:lineRule="auto"/>
              <w:jc w:val="both"/>
              <w:rPr>
                <w:rFonts w:ascii="Tahoma" w:eastAsia="Times New Roman" w:hAnsi="Tahoma" w:cs="Tahoma"/>
                <w:sz w:val="18"/>
                <w:lang w:eastAsia="sl-SI"/>
              </w:rPr>
            </w:pPr>
            <w:r w:rsidRPr="00853AF3">
              <w:rPr>
                <w:rFonts w:ascii="Tahoma" w:eastAsia="Times New Roman" w:hAnsi="Tahoma" w:cs="Tahoma"/>
                <w:sz w:val="18"/>
                <w:lang w:eastAsia="sl-SI"/>
              </w:rPr>
              <w:t>Inštitucija oz. podjetje, kjer je bil izpit opravljen</w:t>
            </w:r>
          </w:p>
        </w:tc>
      </w:tr>
      <w:tr w:rsidR="00B8425B" w:rsidRPr="00A163EA" w14:paraId="6C0D7C08" w14:textId="77777777" w:rsidTr="00B8425B">
        <w:trPr>
          <w:trHeight w:val="677"/>
        </w:trPr>
        <w:tc>
          <w:tcPr>
            <w:tcW w:w="2972" w:type="dxa"/>
            <w:vMerge/>
          </w:tcPr>
          <w:p w14:paraId="3F853170" w14:textId="77777777" w:rsidR="00B8425B" w:rsidRPr="00A163EA" w:rsidRDefault="00B8425B" w:rsidP="00740DF3">
            <w:pPr>
              <w:keepNext/>
              <w:keepLines/>
              <w:spacing w:before="120" w:after="120" w:line="240" w:lineRule="auto"/>
              <w:jc w:val="both"/>
              <w:rPr>
                <w:rFonts w:ascii="Tahoma" w:eastAsia="Times New Roman" w:hAnsi="Tahoma" w:cs="Tahoma"/>
                <w:sz w:val="20"/>
                <w:lang w:eastAsia="sl-SI"/>
              </w:rPr>
            </w:pPr>
          </w:p>
        </w:tc>
        <w:tc>
          <w:tcPr>
            <w:tcW w:w="3402" w:type="dxa"/>
          </w:tcPr>
          <w:p w14:paraId="73C67B10" w14:textId="77777777" w:rsidR="00B8425B" w:rsidRPr="00A163EA" w:rsidRDefault="00B8425B" w:rsidP="00740DF3">
            <w:pPr>
              <w:keepNext/>
              <w:keepLines/>
              <w:spacing w:before="120" w:after="120" w:line="240" w:lineRule="auto"/>
              <w:jc w:val="both"/>
              <w:rPr>
                <w:rFonts w:ascii="Tahoma" w:eastAsia="Times New Roman" w:hAnsi="Tahoma" w:cs="Tahoma"/>
                <w:sz w:val="20"/>
                <w:lang w:eastAsia="sl-SI"/>
              </w:rPr>
            </w:pPr>
          </w:p>
        </w:tc>
        <w:tc>
          <w:tcPr>
            <w:tcW w:w="3260" w:type="dxa"/>
          </w:tcPr>
          <w:p w14:paraId="206C0BCD" w14:textId="77777777" w:rsidR="00B8425B" w:rsidRPr="00A163EA" w:rsidRDefault="00B8425B" w:rsidP="00740DF3">
            <w:pPr>
              <w:keepNext/>
              <w:keepLines/>
              <w:spacing w:before="120" w:after="120" w:line="240" w:lineRule="auto"/>
              <w:jc w:val="both"/>
              <w:rPr>
                <w:rFonts w:ascii="Tahoma" w:eastAsia="Times New Roman" w:hAnsi="Tahoma" w:cs="Tahoma"/>
                <w:sz w:val="20"/>
                <w:lang w:eastAsia="sl-SI"/>
              </w:rPr>
            </w:pPr>
          </w:p>
        </w:tc>
      </w:tr>
    </w:tbl>
    <w:p w14:paraId="5C5C2076" w14:textId="77777777" w:rsidR="00B8425B" w:rsidRDefault="00B8425B" w:rsidP="00740DF3">
      <w:pPr>
        <w:keepNext/>
        <w:keepLines/>
        <w:spacing w:after="0" w:line="240" w:lineRule="auto"/>
        <w:jc w:val="both"/>
        <w:rPr>
          <w:rFonts w:ascii="Tahoma" w:eastAsia="@Arial Unicode MS" w:hAnsi="Tahoma" w:cs="Tahoma"/>
          <w:sz w:val="18"/>
          <w:lang w:eastAsia="sl-SI"/>
        </w:rPr>
      </w:pPr>
    </w:p>
    <w:p w14:paraId="55563BE3" w14:textId="77777777" w:rsidR="00B8425B" w:rsidRPr="00B14C14" w:rsidRDefault="00B8425B" w:rsidP="00740DF3">
      <w:pPr>
        <w:keepNext/>
        <w:keepLines/>
        <w:spacing w:after="0" w:line="240" w:lineRule="auto"/>
        <w:jc w:val="both"/>
        <w:rPr>
          <w:rFonts w:ascii="Tahoma" w:eastAsia="@Arial Unicode MS" w:hAnsi="Tahoma" w:cs="Tahoma"/>
          <w:lang w:eastAsia="sl-SI"/>
        </w:rPr>
      </w:pPr>
      <w:r w:rsidRPr="00B14C14">
        <w:rPr>
          <w:rFonts w:ascii="Tahoma" w:eastAsia="@Arial Unicode MS" w:hAnsi="Tahoma" w:cs="Tahoma"/>
          <w:lang w:eastAsia="sl-SI"/>
        </w:rPr>
        <w:t>Gospodarski subjekt za to stranjo predloži:</w:t>
      </w:r>
    </w:p>
    <w:p w14:paraId="68445851" w14:textId="77777777" w:rsidR="00B8425B" w:rsidRPr="00B14C14" w:rsidRDefault="00B8425B" w:rsidP="00740DF3">
      <w:pPr>
        <w:keepNext/>
        <w:keepLines/>
        <w:numPr>
          <w:ilvl w:val="0"/>
          <w:numId w:val="59"/>
        </w:numPr>
        <w:spacing w:after="0" w:line="240" w:lineRule="auto"/>
        <w:ind w:left="284" w:hanging="284"/>
        <w:jc w:val="both"/>
        <w:rPr>
          <w:rFonts w:ascii="Tahoma" w:eastAsia="@Arial Unicode MS" w:hAnsi="Tahoma" w:cs="Tahoma"/>
          <w:lang w:eastAsia="sl-SI"/>
        </w:rPr>
      </w:pPr>
      <w:r w:rsidRPr="00B14C14">
        <w:rPr>
          <w:rFonts w:ascii="Tahoma" w:eastAsia="@Arial Unicode MS" w:hAnsi="Tahoma" w:cs="Tahoma"/>
          <w:lang w:eastAsia="sl-SI"/>
        </w:rPr>
        <w:t>potrdilo o opravljenem izpitu za delo v Ex- nevarnih conah (priloga 6/2),</w:t>
      </w:r>
    </w:p>
    <w:p w14:paraId="20FD0800" w14:textId="77777777" w:rsidR="00B8425B" w:rsidRPr="00B14C14" w:rsidRDefault="00B8425B" w:rsidP="00740DF3">
      <w:pPr>
        <w:keepNext/>
        <w:keepLines/>
        <w:numPr>
          <w:ilvl w:val="0"/>
          <w:numId w:val="59"/>
        </w:numPr>
        <w:spacing w:after="0" w:line="240" w:lineRule="auto"/>
        <w:ind w:left="284" w:hanging="284"/>
        <w:jc w:val="both"/>
        <w:rPr>
          <w:rFonts w:ascii="Tahoma" w:eastAsia="@Arial Unicode MS" w:hAnsi="Tahoma" w:cs="Tahoma"/>
          <w:lang w:eastAsia="sl-SI"/>
        </w:rPr>
      </w:pPr>
      <w:r w:rsidRPr="00B14C14">
        <w:rPr>
          <w:rFonts w:ascii="Tahoma" w:eastAsia="@Arial Unicode MS" w:hAnsi="Tahoma" w:cs="Tahoma"/>
          <w:lang w:eastAsia="sl-SI"/>
        </w:rPr>
        <w:t>kopijo M-1/M-2 obrazca (v primeru spremembe še kopijo M-3 obrazca) s katerim dokazuje, da ima ponudnik z vodjo del sklenjeno pogodbo o zaposlitvi za polni delovni čas ali za krajši delovni čas v posebnih primerih v skladu z zakonom, ki ureja delovna razmerja (priloga 6/3),</w:t>
      </w:r>
    </w:p>
    <w:p w14:paraId="2628A30C" w14:textId="77777777" w:rsidR="00B8425B" w:rsidRPr="00B14C14" w:rsidRDefault="00B8425B" w:rsidP="00740DF3">
      <w:pPr>
        <w:keepNext/>
        <w:keepLines/>
        <w:numPr>
          <w:ilvl w:val="0"/>
          <w:numId w:val="59"/>
        </w:numPr>
        <w:spacing w:after="0" w:line="240" w:lineRule="auto"/>
        <w:ind w:left="284" w:hanging="284"/>
        <w:jc w:val="both"/>
        <w:rPr>
          <w:rFonts w:ascii="Tahoma" w:eastAsia="@Arial Unicode MS" w:hAnsi="Tahoma" w:cs="Tahoma"/>
          <w:lang w:eastAsia="sl-SI"/>
        </w:rPr>
      </w:pPr>
      <w:r w:rsidRPr="00B14C14">
        <w:rPr>
          <w:rFonts w:ascii="Tahoma" w:eastAsia="@Arial Unicode MS" w:hAnsi="Tahoma" w:cs="Tahoma"/>
          <w:lang w:eastAsia="sl-SI"/>
        </w:rPr>
        <w:t>potrdilo investitorja referenčnega objekta (priloga 6/4-6/5).</w:t>
      </w:r>
    </w:p>
    <w:p w14:paraId="0003BBEF" w14:textId="77777777" w:rsidR="00B8425B" w:rsidRDefault="00B8425B" w:rsidP="00740DF3">
      <w:pPr>
        <w:keepNext/>
        <w:keepLines/>
        <w:spacing w:after="0" w:line="240" w:lineRule="auto"/>
        <w:jc w:val="both"/>
        <w:rPr>
          <w:rFonts w:ascii="Tahoma" w:eastAsia="@Arial Unicode MS" w:hAnsi="Tahoma" w:cs="Tahoma"/>
          <w:sz w:val="18"/>
          <w:lang w:eastAsia="sl-SI"/>
        </w:rPr>
      </w:pPr>
    </w:p>
    <w:p w14:paraId="2A4D789F" w14:textId="77777777" w:rsidR="00B8425B" w:rsidRPr="00C2126B" w:rsidRDefault="00B8425B" w:rsidP="00740DF3">
      <w:pPr>
        <w:keepNext/>
        <w:keepLines/>
        <w:spacing w:after="0" w:line="240" w:lineRule="auto"/>
        <w:jc w:val="both"/>
        <w:rPr>
          <w:rFonts w:ascii="Tahoma" w:hAnsi="Tahoma" w:cs="Tahoma"/>
        </w:rPr>
      </w:pPr>
      <w:r w:rsidRPr="00C2126B">
        <w:rPr>
          <w:rFonts w:ascii="Tahoma" w:eastAsia="Times New Roman" w:hAnsi="Tahoma" w:cs="Tahoma"/>
          <w:b/>
          <w:szCs w:val="20"/>
          <w:lang w:eastAsia="sl-SI"/>
        </w:rPr>
        <w:t>Pogoj za vodjo del mora izpolniti ponudnik sam ali skupina ponudnikov v okviru skupne ponudbe.</w:t>
      </w:r>
      <w:r w:rsidRPr="00C2126B">
        <w:rPr>
          <w:rFonts w:ascii="Tahoma" w:hAnsi="Tahoma" w:cs="Tahoma"/>
          <w:b/>
          <w:bCs/>
        </w:rPr>
        <w:t xml:space="preserve"> Ponudnik se z oddajo ponudbe zavezuje, da bo vodja del, tudi neposredno zadolžen za vodenje izvedbe na predmetnem razpisu. Vodja del mora biti v času izvajanja del dnevno prisoten na delovišču</w:t>
      </w:r>
      <w:r w:rsidRPr="00C2126B">
        <w:rPr>
          <w:rFonts w:ascii="Tahoma" w:hAnsi="Tahoma" w:cs="Tahoma"/>
        </w:rPr>
        <w:t>.</w:t>
      </w:r>
      <w:r w:rsidRPr="00C2126B">
        <w:rPr>
          <w:rFonts w:ascii="Tahoma" w:hAnsi="Tahoma" w:cs="Tahoma"/>
          <w:b/>
          <w:bCs/>
        </w:rPr>
        <w:tab/>
      </w:r>
    </w:p>
    <w:p w14:paraId="79193976" w14:textId="77777777" w:rsidR="00B8425B" w:rsidRPr="00C2126B" w:rsidRDefault="00B8425B" w:rsidP="00740DF3">
      <w:pPr>
        <w:keepNext/>
        <w:keepLines/>
        <w:spacing w:after="0" w:line="240" w:lineRule="auto"/>
        <w:jc w:val="both"/>
        <w:rPr>
          <w:rFonts w:ascii="Tahoma" w:eastAsia="Times New Roman" w:hAnsi="Tahoma" w:cs="Tahoma"/>
          <w:b/>
          <w:lang w:eastAsia="sl-SI"/>
        </w:rPr>
      </w:pPr>
    </w:p>
    <w:p w14:paraId="57BE5964" w14:textId="77777777" w:rsidR="00BF66BD" w:rsidRDefault="00BF66BD" w:rsidP="00740DF3">
      <w:pPr>
        <w:keepNext/>
        <w:keepLines/>
        <w:spacing w:after="0" w:line="240" w:lineRule="auto"/>
        <w:jc w:val="both"/>
        <w:rPr>
          <w:rFonts w:ascii="Tahoma" w:hAnsi="Tahoma" w:cs="Tahoma"/>
          <w:bCs/>
        </w:rPr>
      </w:pPr>
    </w:p>
    <w:p w14:paraId="3C783AC1" w14:textId="77777777" w:rsidR="00BF66BD" w:rsidRPr="00AA65EF" w:rsidRDefault="00BF66BD" w:rsidP="00740DF3">
      <w:pPr>
        <w:keepNext/>
        <w:keepLines/>
        <w:spacing w:after="0" w:line="240" w:lineRule="auto"/>
        <w:jc w:val="both"/>
        <w:rPr>
          <w:rFonts w:ascii="Tahoma" w:hAnsi="Tahoma" w:cs="Tahoma"/>
        </w:rPr>
      </w:pPr>
      <w:r w:rsidRPr="00AA65EF">
        <w:rPr>
          <w:rFonts w:ascii="Tahoma" w:hAnsi="Tahoma" w:cs="Tahoma"/>
          <w:bCs/>
        </w:rPr>
        <w:t>Ponudnik se z oddajo ponudbe zavezuje, da bodo v</w:t>
      </w:r>
      <w:r>
        <w:rPr>
          <w:rFonts w:ascii="Tahoma" w:hAnsi="Tahoma" w:cs="Tahoma"/>
          <w:bCs/>
        </w:rPr>
        <w:t xml:space="preserve"> tej </w:t>
      </w:r>
      <w:r w:rsidRPr="00AA65EF">
        <w:rPr>
          <w:rFonts w:ascii="Tahoma" w:hAnsi="Tahoma" w:cs="Tahoma"/>
          <w:bCs/>
        </w:rPr>
        <w:t xml:space="preserve">prilogi navedeni delavci tudi dejansko prisotni pri izvedbi </w:t>
      </w:r>
      <w:r w:rsidR="00BD366E">
        <w:rPr>
          <w:rFonts w:ascii="Tahoma" w:hAnsi="Tahoma" w:cs="Tahoma"/>
          <w:bCs/>
        </w:rPr>
        <w:t>del</w:t>
      </w:r>
      <w:r w:rsidRPr="00AA65EF">
        <w:rPr>
          <w:rFonts w:ascii="Tahoma" w:hAnsi="Tahoma" w:cs="Tahoma"/>
          <w:bCs/>
        </w:rPr>
        <w:t xml:space="preserve"> na predmetnem razpisu. Naročnik dopušča možnost menjave delavca v času izvedbe </w:t>
      </w:r>
      <w:r w:rsidR="00BD366E">
        <w:rPr>
          <w:rFonts w:ascii="Tahoma" w:hAnsi="Tahoma" w:cs="Tahoma"/>
          <w:bCs/>
        </w:rPr>
        <w:t>del</w:t>
      </w:r>
      <w:r w:rsidRPr="00AA65EF">
        <w:rPr>
          <w:rFonts w:ascii="Tahoma" w:hAnsi="Tahoma" w:cs="Tahoma"/>
          <w:bCs/>
        </w:rPr>
        <w:t xml:space="preserve"> na predmetnem razpisu samo v primeru višje sile (npr. bolezen ali smrt delavca). V tem primeru mora ponudnik za novega delavca priložiti ustrezno dokazila, ki so po vsebini enaka kot jih naročnik zahteva za delavca.</w:t>
      </w:r>
    </w:p>
    <w:p w14:paraId="6B72C764" w14:textId="77777777" w:rsidR="00B8425B" w:rsidRPr="00B8425B" w:rsidRDefault="00B8425B" w:rsidP="00740DF3">
      <w:pPr>
        <w:keepNext/>
        <w:keepLines/>
        <w:spacing w:after="0" w:line="240" w:lineRule="auto"/>
        <w:jc w:val="both"/>
        <w:rPr>
          <w:rFonts w:ascii="Tahoma" w:eastAsia="@Arial Unicode MS" w:hAnsi="Tahoma" w:cs="Tahoma"/>
          <w:sz w:val="18"/>
          <w:lang w:eastAsia="sl-SI"/>
        </w:rPr>
      </w:pPr>
    </w:p>
    <w:p w14:paraId="2D5839E5" w14:textId="77777777" w:rsidR="00B8425B" w:rsidRDefault="00B8425B" w:rsidP="00740DF3">
      <w:pPr>
        <w:keepNext/>
        <w:keepLines/>
        <w:spacing w:after="0" w:line="240" w:lineRule="auto"/>
        <w:jc w:val="both"/>
        <w:rPr>
          <w:rFonts w:ascii="Tahoma" w:hAnsi="Tahoma" w:cs="Tahoma"/>
          <w:b/>
          <w:bCs/>
          <w:sz w:val="20"/>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D83977" w:rsidRPr="00712BC8" w14:paraId="6C219FC6" w14:textId="77777777" w:rsidTr="000B64AD">
        <w:trPr>
          <w:trHeight w:val="235"/>
        </w:trPr>
        <w:tc>
          <w:tcPr>
            <w:tcW w:w="2977" w:type="dxa"/>
            <w:tcBorders>
              <w:bottom w:val="single" w:sz="4" w:space="0" w:color="auto"/>
            </w:tcBorders>
          </w:tcPr>
          <w:p w14:paraId="2CB1D5B1" w14:textId="77777777" w:rsidR="00D83977" w:rsidRPr="00712BC8" w:rsidRDefault="00D83977" w:rsidP="00740DF3">
            <w:pPr>
              <w:keepNext/>
              <w:keepLines/>
              <w:spacing w:after="0" w:line="240" w:lineRule="auto"/>
              <w:jc w:val="both"/>
              <w:rPr>
                <w:rFonts w:ascii="Tahoma" w:eastAsia="Times New Roman" w:hAnsi="Tahoma" w:cs="Tahoma"/>
                <w:snapToGrid w:val="0"/>
                <w:color w:val="000000"/>
                <w:lang w:eastAsia="sl-SI"/>
              </w:rPr>
            </w:pPr>
          </w:p>
        </w:tc>
        <w:tc>
          <w:tcPr>
            <w:tcW w:w="2552" w:type="dxa"/>
          </w:tcPr>
          <w:p w14:paraId="3D5FB66D" w14:textId="77777777" w:rsidR="00D83977" w:rsidRPr="00712BC8" w:rsidRDefault="00D83977" w:rsidP="00740DF3">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1BE6463F" w14:textId="77777777" w:rsidR="00D83977" w:rsidRPr="00712BC8" w:rsidRDefault="00D83977" w:rsidP="00740DF3">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D83977" w:rsidRPr="00712BC8" w14:paraId="2C7D3891" w14:textId="77777777" w:rsidTr="000B64AD">
        <w:trPr>
          <w:trHeight w:val="235"/>
        </w:trPr>
        <w:tc>
          <w:tcPr>
            <w:tcW w:w="2977" w:type="dxa"/>
            <w:tcBorders>
              <w:top w:val="single" w:sz="4" w:space="0" w:color="auto"/>
            </w:tcBorders>
          </w:tcPr>
          <w:p w14:paraId="60FB544E" w14:textId="77777777" w:rsidR="00D83977" w:rsidRPr="00712BC8" w:rsidRDefault="00D83977" w:rsidP="00740DF3">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52" w:type="dxa"/>
          </w:tcPr>
          <w:p w14:paraId="24DE2B66" w14:textId="77777777" w:rsidR="00D83977" w:rsidRPr="00712BC8" w:rsidRDefault="00D83977" w:rsidP="00740DF3">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827" w:type="dxa"/>
            <w:tcBorders>
              <w:top w:val="single" w:sz="4" w:space="0" w:color="auto"/>
            </w:tcBorders>
          </w:tcPr>
          <w:p w14:paraId="7A33B394" w14:textId="77777777" w:rsidR="00D83977" w:rsidRPr="00712BC8" w:rsidRDefault="00D83977" w:rsidP="00740DF3">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4D5A5D" w:rsidRPr="003D15DD">
              <w:rPr>
                <w:rFonts w:ascii="Tahoma" w:hAnsi="Tahoma" w:cs="Tahoma"/>
                <w:snapToGrid w:val="0"/>
                <w:color w:val="000000"/>
              </w:rPr>
              <w:t>ter podpis</w:t>
            </w:r>
            <w:r w:rsidR="004D5A5D" w:rsidRPr="00712BC8">
              <w:rPr>
                <w:rFonts w:ascii="Tahoma" w:eastAsia="Times New Roman" w:hAnsi="Tahoma" w:cs="Tahoma"/>
                <w:snapToGrid w:val="0"/>
                <w:color w:val="000000"/>
                <w:lang w:eastAsia="sl-SI"/>
              </w:rPr>
              <w:t xml:space="preserve">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sidR="005D0701">
              <w:rPr>
                <w:rFonts w:ascii="Tahoma" w:hAnsi="Tahoma" w:cs="Tahoma"/>
                <w:snapToGrid w:val="0"/>
                <w:color w:val="000000"/>
              </w:rPr>
              <w:t>ponudnika</w:t>
            </w:r>
            <w:r w:rsidRPr="00712BC8">
              <w:rPr>
                <w:rFonts w:ascii="Tahoma" w:eastAsia="Times New Roman" w:hAnsi="Tahoma" w:cs="Tahoma"/>
                <w:snapToGrid w:val="0"/>
                <w:color w:val="000000"/>
                <w:lang w:eastAsia="sl-SI"/>
              </w:rPr>
              <w:t>)</w:t>
            </w:r>
          </w:p>
        </w:tc>
      </w:tr>
    </w:tbl>
    <w:p w14:paraId="5AEFD9A2" w14:textId="77777777" w:rsidR="00E15E9E" w:rsidRDefault="00E15E9E" w:rsidP="00740DF3">
      <w:pPr>
        <w:keepNext/>
        <w:keepLines/>
        <w:spacing w:after="0" w:line="240" w:lineRule="auto"/>
        <w:jc w:val="both"/>
        <w:rPr>
          <w:rFonts w:ascii="Tahoma" w:eastAsia="Times New Roman" w:hAnsi="Tahoma" w:cs="Tahoma"/>
          <w:sz w:val="14"/>
          <w:lang w:eastAsia="sl-SI"/>
        </w:rPr>
      </w:pPr>
    </w:p>
    <w:p w14:paraId="3E7CF637" w14:textId="77777777" w:rsidR="00E15E9E" w:rsidRDefault="00E15E9E" w:rsidP="00740DF3">
      <w:pPr>
        <w:keepNext/>
        <w:keepLines/>
        <w:spacing w:after="0" w:line="240" w:lineRule="auto"/>
        <w:jc w:val="both"/>
        <w:rPr>
          <w:rFonts w:ascii="Tahoma" w:eastAsia="Times New Roman" w:hAnsi="Tahoma" w:cs="Tahoma"/>
          <w:sz w:val="14"/>
          <w:lang w:eastAsia="sl-SI"/>
        </w:rPr>
      </w:pPr>
    </w:p>
    <w:p w14:paraId="5AFE7811" w14:textId="77777777" w:rsidR="00E15E9E" w:rsidRPr="003D154C" w:rsidRDefault="00E15E9E" w:rsidP="00740DF3">
      <w:pPr>
        <w:keepNext/>
        <w:keepLines/>
        <w:spacing w:after="0" w:line="240" w:lineRule="auto"/>
        <w:jc w:val="both"/>
        <w:rPr>
          <w:rFonts w:ascii="Tahoma" w:eastAsia="Times New Roman" w:hAnsi="Tahoma" w:cs="Tahoma"/>
          <w:sz w:val="14"/>
          <w:lang w:eastAsia="sl-SI"/>
        </w:rPr>
      </w:pPr>
      <w:r w:rsidRPr="003D154C">
        <w:rPr>
          <w:rFonts w:ascii="Tahoma" w:eastAsia="Times New Roman" w:hAnsi="Tahoma" w:cs="Tahoma"/>
          <w:sz w:val="14"/>
          <w:lang w:eastAsia="sl-SI"/>
        </w:rPr>
        <w:t>OPOMBA: Obrazec lahko po potrebi tudi kopirate</w:t>
      </w:r>
    </w:p>
    <w:p w14:paraId="6F510714" w14:textId="77777777" w:rsidR="004D5A5D" w:rsidRDefault="00100B17" w:rsidP="00740DF3">
      <w:pPr>
        <w:keepNext/>
        <w:keepLines/>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9E4D69" w:rsidRPr="00F03D24" w14:paraId="65961A15" w14:textId="77777777" w:rsidTr="00261BC5">
        <w:tc>
          <w:tcPr>
            <w:tcW w:w="7867" w:type="dxa"/>
            <w:tcBorders>
              <w:top w:val="single" w:sz="4" w:space="0" w:color="auto"/>
              <w:bottom w:val="single" w:sz="4" w:space="0" w:color="auto"/>
            </w:tcBorders>
          </w:tcPr>
          <w:p w14:paraId="1289817B" w14:textId="77777777" w:rsidR="009E4D69" w:rsidRPr="00F03D24" w:rsidRDefault="009E4D69" w:rsidP="00740DF3">
            <w:pPr>
              <w:keepNext/>
              <w:keepLines/>
              <w:spacing w:after="0" w:line="240" w:lineRule="auto"/>
              <w:jc w:val="both"/>
              <w:rPr>
                <w:rFonts w:ascii="Tahoma" w:hAnsi="Tahoma" w:cs="Tahoma"/>
              </w:rPr>
            </w:pPr>
            <w:r w:rsidRPr="00F03D24">
              <w:rPr>
                <w:rFonts w:ascii="Tahoma" w:eastAsia="Times New Roman" w:hAnsi="Tahoma" w:cs="Tahoma"/>
                <w:b/>
                <w:lang w:eastAsia="sl-SI"/>
              </w:rPr>
              <w:lastRenderedPageBreak/>
              <w:br w:type="page"/>
            </w:r>
            <w:r w:rsidRPr="00F03D24">
              <w:rPr>
                <w:rFonts w:ascii="Tahoma" w:eastAsia="Times New Roman" w:hAnsi="Tahoma" w:cs="Tahoma"/>
                <w:b/>
                <w:lang w:eastAsia="sl-SI"/>
              </w:rPr>
              <w:br w:type="page"/>
            </w:r>
            <w:r w:rsidRPr="00F03D24">
              <w:rPr>
                <w:rFonts w:ascii="Tahoma" w:hAnsi="Tahoma" w:cs="Tahoma"/>
                <w:b/>
              </w:rPr>
              <w:br w:type="page"/>
            </w:r>
            <w:r w:rsidRPr="00F03D24">
              <w:rPr>
                <w:rFonts w:ascii="Tahoma" w:hAnsi="Tahoma" w:cs="Tahoma"/>
              </w:rPr>
              <w:t>POTRDITEV REFERENC S STRANI POSAMEZNIH NAROČNIKOV</w:t>
            </w:r>
          </w:p>
        </w:tc>
        <w:tc>
          <w:tcPr>
            <w:tcW w:w="1559" w:type="dxa"/>
            <w:tcBorders>
              <w:top w:val="single" w:sz="4" w:space="0" w:color="auto"/>
              <w:bottom w:val="single" w:sz="4" w:space="0" w:color="auto"/>
            </w:tcBorders>
          </w:tcPr>
          <w:p w14:paraId="4038FEDC" w14:textId="77777777" w:rsidR="009E4D69" w:rsidRPr="00F03D24" w:rsidRDefault="009E4D69" w:rsidP="00740DF3">
            <w:pPr>
              <w:keepNext/>
              <w:keepLines/>
              <w:spacing w:after="0" w:line="240" w:lineRule="auto"/>
              <w:jc w:val="both"/>
              <w:rPr>
                <w:rFonts w:ascii="Tahoma" w:hAnsi="Tahoma" w:cs="Tahoma"/>
                <w:b/>
                <w:i/>
              </w:rPr>
            </w:pPr>
            <w:r w:rsidRPr="00F03D24">
              <w:rPr>
                <w:rFonts w:ascii="Tahoma" w:hAnsi="Tahoma" w:cs="Tahoma"/>
                <w:b/>
                <w:i/>
              </w:rPr>
              <w:t xml:space="preserve">Priloga </w:t>
            </w:r>
            <w:r w:rsidR="008B5E5E">
              <w:rPr>
                <w:rFonts w:ascii="Tahoma" w:hAnsi="Tahoma" w:cs="Tahoma"/>
                <w:b/>
                <w:i/>
              </w:rPr>
              <w:t>6/4</w:t>
            </w:r>
          </w:p>
        </w:tc>
      </w:tr>
    </w:tbl>
    <w:p w14:paraId="4A738181" w14:textId="77777777" w:rsidR="009E4D69" w:rsidRPr="00F03D24" w:rsidRDefault="009E4D69" w:rsidP="00740DF3">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Javno naročilo:</w:t>
      </w:r>
    </w:p>
    <w:p w14:paraId="4C3BFE97" w14:textId="77777777" w:rsidR="009E4D69" w:rsidRPr="002E7236" w:rsidRDefault="00273C92" w:rsidP="00740DF3">
      <w:pPr>
        <w:keepNext/>
        <w:keepLines/>
        <w:spacing w:after="0" w:line="240" w:lineRule="auto"/>
        <w:jc w:val="center"/>
        <w:rPr>
          <w:rFonts w:ascii="Tahoma" w:eastAsia="Times New Roman" w:hAnsi="Tahoma" w:cs="Tahoma"/>
          <w:b/>
          <w:sz w:val="20"/>
          <w:lang w:eastAsia="sl-SI"/>
        </w:rPr>
      </w:pPr>
      <w:r>
        <w:rPr>
          <w:rFonts w:ascii="Tahoma" w:eastAsia="Times New Roman" w:hAnsi="Tahoma" w:cs="Tahoma"/>
          <w:b/>
          <w:noProof/>
          <w:sz w:val="20"/>
          <w:lang w:eastAsia="sl-SI"/>
        </w:rPr>
        <w:t>JPE-SPV-355/24</w:t>
      </w:r>
      <w:r w:rsidR="009E4D69" w:rsidRPr="002E7236">
        <w:rPr>
          <w:rFonts w:ascii="Tahoma" w:eastAsia="Times New Roman" w:hAnsi="Tahoma" w:cs="Tahoma"/>
          <w:b/>
          <w:noProof/>
          <w:sz w:val="20"/>
          <w:lang w:eastAsia="sl-SI"/>
        </w:rPr>
        <w:t xml:space="preserve"> -</w:t>
      </w:r>
      <w:r w:rsidR="009E4D69" w:rsidRPr="002E7236">
        <w:rPr>
          <w:rFonts w:ascii="Tahoma" w:eastAsia="Times New Roman" w:hAnsi="Tahoma" w:cs="Tahoma"/>
          <w:b/>
          <w:color w:val="000000"/>
          <w:sz w:val="20"/>
          <w:lang w:eastAsia="sl-SI"/>
        </w:rPr>
        <w:t xml:space="preserve"> </w:t>
      </w:r>
      <w:r w:rsidR="00BF4F9B">
        <w:rPr>
          <w:rFonts w:ascii="Tahoma" w:eastAsia="Times New Roman" w:hAnsi="Tahoma" w:cs="Tahoma"/>
          <w:b/>
          <w:sz w:val="20"/>
          <w:lang w:eastAsia="sl-SI"/>
        </w:rPr>
        <w:t>Gradbena in šamoterska vzdrževalna dela</w:t>
      </w:r>
    </w:p>
    <w:p w14:paraId="34A2C0B2" w14:textId="77777777" w:rsidR="009E4D69" w:rsidRPr="00F03D24" w:rsidRDefault="009E4D69" w:rsidP="00740DF3">
      <w:pPr>
        <w:keepNext/>
        <w:keepLines/>
        <w:spacing w:after="0" w:line="240" w:lineRule="auto"/>
        <w:jc w:val="both"/>
        <w:rPr>
          <w:rFonts w:ascii="Tahoma" w:eastAsia="Times New Roman" w:hAnsi="Tahoma" w:cs="Tahoma"/>
          <w:b/>
          <w:lang w:eastAsia="sl-SI"/>
        </w:rPr>
      </w:pPr>
    </w:p>
    <w:p w14:paraId="62C73E56" w14:textId="77777777" w:rsidR="009E4D69" w:rsidRPr="00B61187" w:rsidRDefault="009E4D69" w:rsidP="00740DF3">
      <w:pPr>
        <w:keepNext/>
        <w:keepLines/>
        <w:spacing w:after="0" w:line="240" w:lineRule="auto"/>
        <w:jc w:val="right"/>
        <w:rPr>
          <w:rFonts w:ascii="Tahoma" w:eastAsia="Times New Roman" w:hAnsi="Tahoma" w:cs="Tahoma"/>
          <w:i/>
          <w:sz w:val="20"/>
          <w:lang w:eastAsia="sl-SI"/>
        </w:rPr>
      </w:pPr>
      <w:r w:rsidRPr="00B61187">
        <w:rPr>
          <w:rFonts w:ascii="Tahoma" w:eastAsia="Times New Roman" w:hAnsi="Tahoma" w:cs="Tahoma"/>
          <w:i/>
          <w:sz w:val="20"/>
          <w:lang w:eastAsia="sl-SI"/>
        </w:rPr>
        <w:t>……/…… (št. izvoda / št. vseh izvodov)</w:t>
      </w:r>
    </w:p>
    <w:p w14:paraId="10AF42A3" w14:textId="77777777" w:rsidR="009E4D69" w:rsidRPr="0042132C" w:rsidRDefault="009E4D69" w:rsidP="00740DF3">
      <w:pPr>
        <w:keepNext/>
        <w:keepLines/>
        <w:spacing w:after="0" w:line="240" w:lineRule="auto"/>
        <w:jc w:val="both"/>
        <w:rPr>
          <w:rFonts w:ascii="Tahoma" w:eastAsia="Times New Roman" w:hAnsi="Tahoma" w:cs="Tahoma"/>
          <w:b/>
          <w:i/>
          <w:sz w:val="20"/>
          <w:szCs w:val="20"/>
          <w:lang w:eastAsia="sl-SI"/>
        </w:rPr>
      </w:pPr>
    </w:p>
    <w:p w14:paraId="2E9C0F14" w14:textId="77777777" w:rsidR="009E4D69" w:rsidRPr="008B5E5E" w:rsidRDefault="008B5E5E" w:rsidP="00740DF3">
      <w:pPr>
        <w:keepNext/>
        <w:keepLines/>
        <w:spacing w:after="0" w:line="240" w:lineRule="auto"/>
        <w:jc w:val="both"/>
        <w:rPr>
          <w:rFonts w:ascii="Tahoma" w:eastAsia="Times New Roman" w:hAnsi="Tahoma" w:cs="Tahoma"/>
          <w:sz w:val="18"/>
          <w:szCs w:val="18"/>
          <w:lang w:eastAsia="sl-SI"/>
        </w:rPr>
      </w:pPr>
      <w:r w:rsidRPr="008B5E5E">
        <w:rPr>
          <w:rFonts w:ascii="Tahoma" w:eastAsia="Times New Roman" w:hAnsi="Tahoma" w:cs="Tahoma"/>
          <w:sz w:val="18"/>
          <w:szCs w:val="18"/>
          <w:lang w:eastAsia="sl-SI"/>
        </w:rPr>
        <w:t>Pod kazensko in materialno odgovornostjo izjavljamo, da so spodaj navedeni podatki o referenčnih delih resnični in da z njimi dokazujemo, da je</w:t>
      </w:r>
      <w:r w:rsidRPr="008B5E5E">
        <w:rPr>
          <w:rFonts w:ascii="Tahoma" w:eastAsia="Times New Roman" w:hAnsi="Tahoma" w:cs="Tahoma"/>
          <w:b/>
          <w:sz w:val="18"/>
          <w:szCs w:val="18"/>
          <w:lang w:eastAsia="sl-SI"/>
        </w:rPr>
        <w:t xml:space="preserve"> vodja del</w:t>
      </w:r>
      <w:r w:rsidRPr="008B5E5E">
        <w:rPr>
          <w:rFonts w:ascii="Tahoma" w:eastAsia="Times New Roman" w:hAnsi="Tahoma" w:cs="Tahoma"/>
          <w:sz w:val="18"/>
          <w:szCs w:val="18"/>
          <w:lang w:eastAsia="sl-SI"/>
        </w:rPr>
        <w:t xml:space="preserve"> kvalitetno in v skladu s pogodbenimi določili</w:t>
      </w:r>
      <w:r w:rsidRPr="008B5E5E">
        <w:rPr>
          <w:rFonts w:ascii="Tahoma" w:eastAsia="Times New Roman" w:hAnsi="Tahoma" w:cs="Tahoma"/>
          <w:b/>
          <w:sz w:val="18"/>
          <w:szCs w:val="18"/>
          <w:lang w:eastAsia="sl-SI"/>
        </w:rPr>
        <w:t xml:space="preserve"> vodil oz. izvedel </w:t>
      </w:r>
      <w:r w:rsidR="00B14C14" w:rsidRPr="00B14C14">
        <w:rPr>
          <w:rFonts w:ascii="Tahoma" w:eastAsia="Times New Roman" w:hAnsi="Tahoma" w:cs="Tahoma"/>
          <w:sz w:val="18"/>
          <w:szCs w:val="18"/>
          <w:lang w:eastAsia="sl-SI"/>
        </w:rPr>
        <w:t>gradbena – vzdrževalna (sanacijska) dela v termo-energetskih objektih/industrijskih objektih, ki so po vsebini podobna delom, ki so predmet tega javnega naročila</w:t>
      </w:r>
      <w:r w:rsidR="009E4D69" w:rsidRPr="008B5E5E">
        <w:rPr>
          <w:rFonts w:ascii="Tahoma" w:eastAsia="Times New Roman" w:hAnsi="Tahoma" w:cs="Tahoma"/>
          <w:sz w:val="18"/>
          <w:szCs w:val="18"/>
          <w:lang w:eastAsia="sl-SI"/>
        </w:rPr>
        <w:t>. Na podlagi poziva bomo naročniku v zahtevanem roku predložili dodatna dokazila o uspešni izvedbi navedenih referenčnih del oziroma</w:t>
      </w:r>
      <w:r w:rsidR="009E4D69" w:rsidRPr="008B5E5E">
        <w:rPr>
          <w:rFonts w:ascii="Tahoma" w:eastAsia="Times New Roman" w:hAnsi="Tahoma" w:cs="Tahoma"/>
          <w:b/>
          <w:sz w:val="18"/>
          <w:szCs w:val="18"/>
          <w:lang w:eastAsia="sl-SI"/>
        </w:rPr>
        <w:t xml:space="preserve"> </w:t>
      </w:r>
      <w:r w:rsidR="009E4D69" w:rsidRPr="008B5E5E">
        <w:rPr>
          <w:rFonts w:ascii="Tahoma" w:eastAsia="Times New Roman" w:hAnsi="Tahoma" w:cs="Tahoma"/>
          <w:sz w:val="18"/>
          <w:szCs w:val="18"/>
          <w:lang w:eastAsia="sl-SI"/>
        </w:rPr>
        <w:t xml:space="preserve">uspešno izvedenih poslov ponudnika. </w:t>
      </w:r>
    </w:p>
    <w:p w14:paraId="33FB3E05" w14:textId="77777777" w:rsidR="009E4D69" w:rsidRPr="00F03D24" w:rsidRDefault="009E4D69" w:rsidP="00740DF3">
      <w:pPr>
        <w:keepNext/>
        <w:keepLines/>
        <w:spacing w:after="0" w:line="240" w:lineRule="auto"/>
        <w:jc w:val="both"/>
        <w:rPr>
          <w:rFonts w:ascii="Tahoma" w:hAnsi="Tahoma" w:cs="Tahoma"/>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9E4D69" w:rsidRPr="00F03D24" w14:paraId="3FC0EA02" w14:textId="77777777" w:rsidTr="00261BC5">
        <w:trPr>
          <w:trHeight w:val="310"/>
        </w:trPr>
        <w:tc>
          <w:tcPr>
            <w:tcW w:w="3544" w:type="dxa"/>
            <w:vAlign w:val="center"/>
          </w:tcPr>
          <w:p w14:paraId="488711CB" w14:textId="77777777" w:rsidR="009E4D69" w:rsidRPr="00F03D24" w:rsidRDefault="009E4D69" w:rsidP="00740DF3">
            <w:pPr>
              <w:keepNext/>
              <w:keepLines/>
              <w:spacing w:after="0" w:line="240" w:lineRule="auto"/>
              <w:rPr>
                <w:rFonts w:ascii="Tahoma" w:eastAsia="Times New Roman" w:hAnsi="Tahoma" w:cs="Tahoma"/>
                <w:b/>
                <w:sz w:val="18"/>
                <w:lang w:eastAsia="sl-SI"/>
              </w:rPr>
            </w:pPr>
            <w:r w:rsidRPr="00F03D24">
              <w:rPr>
                <w:rFonts w:ascii="Tahoma" w:eastAsia="Times New Roman" w:hAnsi="Tahoma" w:cs="Tahoma"/>
                <w:b/>
                <w:sz w:val="18"/>
                <w:lang w:eastAsia="sl-SI"/>
              </w:rPr>
              <w:t>Naročnik:</w:t>
            </w:r>
          </w:p>
        </w:tc>
        <w:tc>
          <w:tcPr>
            <w:tcW w:w="5812" w:type="dxa"/>
            <w:vAlign w:val="center"/>
          </w:tcPr>
          <w:p w14:paraId="00C279A2" w14:textId="77777777" w:rsidR="009E4D69" w:rsidRPr="00F03D24" w:rsidRDefault="009E4D69" w:rsidP="00740DF3">
            <w:pPr>
              <w:keepNext/>
              <w:keepLines/>
              <w:spacing w:after="0" w:line="240" w:lineRule="auto"/>
              <w:rPr>
                <w:rFonts w:ascii="Tahoma" w:eastAsia="Times New Roman" w:hAnsi="Tahoma" w:cs="Tahoma"/>
                <w:b/>
                <w:sz w:val="18"/>
                <w:lang w:eastAsia="sl-SI"/>
              </w:rPr>
            </w:pPr>
          </w:p>
        </w:tc>
      </w:tr>
      <w:tr w:rsidR="009E4D69" w:rsidRPr="00F03D24" w14:paraId="19B5160F" w14:textId="77777777" w:rsidTr="00261BC5">
        <w:trPr>
          <w:trHeight w:val="435"/>
        </w:trPr>
        <w:tc>
          <w:tcPr>
            <w:tcW w:w="3544" w:type="dxa"/>
            <w:vAlign w:val="center"/>
          </w:tcPr>
          <w:p w14:paraId="66DE245E" w14:textId="77777777" w:rsidR="009E4D69" w:rsidRPr="00F03D24" w:rsidRDefault="009E4D69" w:rsidP="00740DF3">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Naslov:</w:t>
            </w:r>
          </w:p>
        </w:tc>
        <w:tc>
          <w:tcPr>
            <w:tcW w:w="5812" w:type="dxa"/>
            <w:vAlign w:val="center"/>
          </w:tcPr>
          <w:p w14:paraId="7326270D" w14:textId="77777777" w:rsidR="009E4D69" w:rsidRPr="00F03D24" w:rsidRDefault="009E4D69" w:rsidP="00740DF3">
            <w:pPr>
              <w:keepNext/>
              <w:keepLines/>
              <w:spacing w:after="0" w:line="240" w:lineRule="auto"/>
              <w:rPr>
                <w:rFonts w:ascii="Tahoma" w:eastAsia="Times New Roman" w:hAnsi="Tahoma" w:cs="Tahoma"/>
                <w:b/>
                <w:sz w:val="18"/>
                <w:lang w:eastAsia="sl-SI"/>
              </w:rPr>
            </w:pPr>
          </w:p>
        </w:tc>
      </w:tr>
      <w:tr w:rsidR="009E4D69" w:rsidRPr="00F03D24" w14:paraId="1EAEE7B9" w14:textId="77777777" w:rsidTr="00261BC5">
        <w:trPr>
          <w:trHeight w:val="435"/>
        </w:trPr>
        <w:tc>
          <w:tcPr>
            <w:tcW w:w="3544" w:type="dxa"/>
            <w:vAlign w:val="center"/>
          </w:tcPr>
          <w:p w14:paraId="531C0C7F" w14:textId="77777777" w:rsidR="009E4D69" w:rsidRPr="00F03D24" w:rsidRDefault="009E4D69" w:rsidP="00740DF3">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Kontaktna oseba naročnika:</w:t>
            </w:r>
          </w:p>
        </w:tc>
        <w:tc>
          <w:tcPr>
            <w:tcW w:w="5812" w:type="dxa"/>
            <w:vAlign w:val="center"/>
          </w:tcPr>
          <w:p w14:paraId="7618562D" w14:textId="77777777" w:rsidR="009E4D69" w:rsidRPr="00F03D24" w:rsidRDefault="009E4D69" w:rsidP="00740DF3">
            <w:pPr>
              <w:keepNext/>
              <w:keepLines/>
              <w:spacing w:after="0" w:line="240" w:lineRule="auto"/>
              <w:rPr>
                <w:rFonts w:ascii="Tahoma" w:eastAsia="Times New Roman" w:hAnsi="Tahoma" w:cs="Tahoma"/>
                <w:sz w:val="18"/>
                <w:lang w:eastAsia="sl-SI"/>
              </w:rPr>
            </w:pPr>
          </w:p>
        </w:tc>
      </w:tr>
      <w:tr w:rsidR="009E4D69" w:rsidRPr="00F03D24" w14:paraId="4284A3E0" w14:textId="77777777" w:rsidTr="00261BC5">
        <w:trPr>
          <w:trHeight w:val="435"/>
        </w:trPr>
        <w:tc>
          <w:tcPr>
            <w:tcW w:w="3544" w:type="dxa"/>
            <w:vAlign w:val="center"/>
          </w:tcPr>
          <w:p w14:paraId="36FC62EC" w14:textId="77777777" w:rsidR="009E4D69" w:rsidRPr="00F03D24" w:rsidRDefault="009E4D69" w:rsidP="00740DF3">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Telefonska številka:</w:t>
            </w:r>
          </w:p>
        </w:tc>
        <w:tc>
          <w:tcPr>
            <w:tcW w:w="5812" w:type="dxa"/>
            <w:vAlign w:val="center"/>
          </w:tcPr>
          <w:p w14:paraId="0B6BD2DA" w14:textId="77777777" w:rsidR="009E4D69" w:rsidRPr="00F03D24" w:rsidRDefault="009E4D69" w:rsidP="00740DF3">
            <w:pPr>
              <w:keepNext/>
              <w:keepLines/>
              <w:spacing w:after="0" w:line="240" w:lineRule="auto"/>
              <w:rPr>
                <w:rFonts w:ascii="Tahoma" w:eastAsia="Times New Roman" w:hAnsi="Tahoma" w:cs="Tahoma"/>
                <w:sz w:val="18"/>
                <w:lang w:eastAsia="sl-SI"/>
              </w:rPr>
            </w:pPr>
          </w:p>
        </w:tc>
      </w:tr>
      <w:tr w:rsidR="009E4D69" w:rsidRPr="00F03D24" w14:paraId="093ADA10" w14:textId="77777777" w:rsidTr="00261BC5">
        <w:trPr>
          <w:trHeight w:val="435"/>
        </w:trPr>
        <w:tc>
          <w:tcPr>
            <w:tcW w:w="3544" w:type="dxa"/>
            <w:vAlign w:val="center"/>
          </w:tcPr>
          <w:p w14:paraId="758FA86E" w14:textId="77777777" w:rsidR="009E4D69" w:rsidRPr="00F03D24" w:rsidRDefault="008B5E5E" w:rsidP="00740DF3">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Vodja del:</w:t>
            </w:r>
          </w:p>
        </w:tc>
        <w:tc>
          <w:tcPr>
            <w:tcW w:w="5812" w:type="dxa"/>
            <w:vAlign w:val="center"/>
          </w:tcPr>
          <w:p w14:paraId="233D7EEC" w14:textId="77777777" w:rsidR="009E4D69" w:rsidRPr="00F03D24" w:rsidRDefault="009E4D69" w:rsidP="00740DF3">
            <w:pPr>
              <w:keepNext/>
              <w:keepLines/>
              <w:spacing w:after="0" w:line="240" w:lineRule="auto"/>
              <w:rPr>
                <w:rFonts w:ascii="Tahoma" w:eastAsia="Times New Roman" w:hAnsi="Tahoma" w:cs="Tahoma"/>
                <w:sz w:val="18"/>
                <w:lang w:eastAsia="sl-SI"/>
              </w:rPr>
            </w:pPr>
          </w:p>
        </w:tc>
      </w:tr>
      <w:tr w:rsidR="009E4D69" w:rsidRPr="00F03D24" w14:paraId="634B875C" w14:textId="77777777" w:rsidTr="00261BC5">
        <w:trPr>
          <w:trHeight w:val="435"/>
        </w:trPr>
        <w:tc>
          <w:tcPr>
            <w:tcW w:w="3544" w:type="dxa"/>
            <w:vAlign w:val="center"/>
          </w:tcPr>
          <w:p w14:paraId="31CC3F60" w14:textId="77777777" w:rsidR="009E4D69" w:rsidRPr="00F03D24" w:rsidRDefault="009E4D69" w:rsidP="00740DF3">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Naziv objekta:</w:t>
            </w:r>
          </w:p>
        </w:tc>
        <w:tc>
          <w:tcPr>
            <w:tcW w:w="5812" w:type="dxa"/>
            <w:vAlign w:val="center"/>
          </w:tcPr>
          <w:p w14:paraId="03A81C1F" w14:textId="77777777" w:rsidR="009E4D69" w:rsidRPr="00F03D24" w:rsidRDefault="009E4D69" w:rsidP="00740DF3">
            <w:pPr>
              <w:keepNext/>
              <w:keepLines/>
              <w:spacing w:after="0" w:line="240" w:lineRule="auto"/>
              <w:rPr>
                <w:rFonts w:ascii="Tahoma" w:eastAsia="Times New Roman" w:hAnsi="Tahoma" w:cs="Tahoma"/>
                <w:sz w:val="18"/>
                <w:lang w:eastAsia="sl-SI"/>
              </w:rPr>
            </w:pPr>
          </w:p>
        </w:tc>
      </w:tr>
      <w:tr w:rsidR="00B14C14" w:rsidRPr="00F03D24" w14:paraId="7D907263" w14:textId="77777777" w:rsidTr="00B14C14">
        <w:trPr>
          <w:trHeight w:val="435"/>
        </w:trPr>
        <w:tc>
          <w:tcPr>
            <w:tcW w:w="3544" w:type="dxa"/>
            <w:tcBorders>
              <w:top w:val="single" w:sz="2" w:space="0" w:color="auto"/>
              <w:left w:val="single" w:sz="2" w:space="0" w:color="auto"/>
              <w:bottom w:val="single" w:sz="2" w:space="0" w:color="auto"/>
              <w:right w:val="single" w:sz="2" w:space="0" w:color="auto"/>
            </w:tcBorders>
            <w:vAlign w:val="center"/>
          </w:tcPr>
          <w:p w14:paraId="6394B3CE" w14:textId="77777777" w:rsidR="00B14C14" w:rsidRPr="00F03D24" w:rsidRDefault="00B14C14" w:rsidP="00740DF3">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termo-energetski objekt</w:t>
            </w:r>
            <w:r w:rsidRPr="00B14C14">
              <w:rPr>
                <w:rFonts w:ascii="Tahoma" w:eastAsia="Times New Roman" w:hAnsi="Tahoma" w:cs="Tahoma"/>
                <w:sz w:val="18"/>
                <w:lang w:eastAsia="sl-SI"/>
              </w:rPr>
              <w:t>/industrijski objekt</w:t>
            </w:r>
            <w:r>
              <w:rPr>
                <w:rFonts w:ascii="Tahoma" w:eastAsia="Times New Roman" w:hAnsi="Tahoma" w:cs="Tahoma"/>
                <w:sz w:val="18"/>
                <w:lang w:eastAsia="sl-SI"/>
              </w:rPr>
              <w:t xml:space="preserve"> nazivne moči [MW]:</w:t>
            </w:r>
          </w:p>
        </w:tc>
        <w:tc>
          <w:tcPr>
            <w:tcW w:w="5812" w:type="dxa"/>
            <w:tcBorders>
              <w:top w:val="single" w:sz="2" w:space="0" w:color="auto"/>
              <w:left w:val="single" w:sz="2" w:space="0" w:color="auto"/>
              <w:bottom w:val="single" w:sz="2" w:space="0" w:color="auto"/>
              <w:right w:val="single" w:sz="2" w:space="0" w:color="auto"/>
            </w:tcBorders>
            <w:vAlign w:val="center"/>
          </w:tcPr>
          <w:p w14:paraId="5AC2C871" w14:textId="77777777" w:rsidR="00B14C14" w:rsidRPr="00F03D24" w:rsidRDefault="00B14C14" w:rsidP="00740DF3">
            <w:pPr>
              <w:keepNext/>
              <w:keepLines/>
              <w:spacing w:after="0" w:line="240" w:lineRule="auto"/>
              <w:rPr>
                <w:rFonts w:ascii="Tahoma" w:eastAsia="Times New Roman" w:hAnsi="Tahoma" w:cs="Tahoma"/>
                <w:sz w:val="18"/>
                <w:lang w:eastAsia="sl-SI"/>
              </w:rPr>
            </w:pPr>
          </w:p>
        </w:tc>
      </w:tr>
      <w:tr w:rsidR="00B14C14" w:rsidRPr="00F03D24" w14:paraId="201993DA" w14:textId="77777777" w:rsidTr="00B14C14">
        <w:trPr>
          <w:trHeight w:val="435"/>
        </w:trPr>
        <w:tc>
          <w:tcPr>
            <w:tcW w:w="3544" w:type="dxa"/>
            <w:tcBorders>
              <w:top w:val="single" w:sz="2" w:space="0" w:color="auto"/>
              <w:left w:val="single" w:sz="2" w:space="0" w:color="auto"/>
              <w:bottom w:val="single" w:sz="2" w:space="0" w:color="auto"/>
              <w:right w:val="single" w:sz="2" w:space="0" w:color="auto"/>
            </w:tcBorders>
            <w:vAlign w:val="center"/>
          </w:tcPr>
          <w:p w14:paraId="298129EA" w14:textId="77777777" w:rsidR="00B14C14" w:rsidRPr="00F03D24" w:rsidRDefault="00B14C14" w:rsidP="00740DF3">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K</w:t>
            </w:r>
            <w:r w:rsidRPr="00F03D24">
              <w:rPr>
                <w:rFonts w:ascii="Tahoma" w:eastAsia="Times New Roman" w:hAnsi="Tahoma" w:cs="Tahoma"/>
                <w:sz w:val="18"/>
                <w:lang w:eastAsia="sl-SI"/>
              </w:rPr>
              <w:t>raj izvedbe</w:t>
            </w:r>
            <w:r>
              <w:rPr>
                <w:rFonts w:ascii="Tahoma" w:eastAsia="Times New Roman" w:hAnsi="Tahoma" w:cs="Tahoma"/>
                <w:sz w:val="18"/>
                <w:lang w:eastAsia="sl-SI"/>
              </w:rPr>
              <w:t xml:space="preserve"> in leto izvedbe del</w:t>
            </w:r>
            <w:r w:rsidRPr="00F03D24">
              <w:rPr>
                <w:rFonts w:ascii="Tahoma" w:eastAsia="Times New Roman" w:hAnsi="Tahoma" w:cs="Tahoma"/>
                <w:sz w:val="18"/>
                <w:lang w:eastAsia="sl-SI"/>
              </w:rPr>
              <w:t>:</w:t>
            </w:r>
          </w:p>
        </w:tc>
        <w:tc>
          <w:tcPr>
            <w:tcW w:w="5812" w:type="dxa"/>
            <w:tcBorders>
              <w:top w:val="single" w:sz="2" w:space="0" w:color="auto"/>
              <w:left w:val="single" w:sz="2" w:space="0" w:color="auto"/>
              <w:bottom w:val="single" w:sz="2" w:space="0" w:color="auto"/>
              <w:right w:val="single" w:sz="2" w:space="0" w:color="auto"/>
            </w:tcBorders>
            <w:vAlign w:val="center"/>
          </w:tcPr>
          <w:p w14:paraId="5B31C9DA" w14:textId="77777777" w:rsidR="00B14C14" w:rsidRPr="00F03D24" w:rsidRDefault="00B14C14" w:rsidP="00740DF3">
            <w:pPr>
              <w:keepNext/>
              <w:keepLines/>
              <w:spacing w:after="0" w:line="240" w:lineRule="auto"/>
              <w:rPr>
                <w:rFonts w:ascii="Tahoma" w:eastAsia="Times New Roman" w:hAnsi="Tahoma" w:cs="Tahoma"/>
                <w:sz w:val="18"/>
                <w:lang w:eastAsia="sl-SI"/>
              </w:rPr>
            </w:pPr>
          </w:p>
        </w:tc>
      </w:tr>
      <w:tr w:rsidR="00B14C14" w:rsidRPr="00F03D24" w14:paraId="4BFC0057" w14:textId="77777777" w:rsidTr="00B14C14">
        <w:trPr>
          <w:trHeight w:val="435"/>
        </w:trPr>
        <w:tc>
          <w:tcPr>
            <w:tcW w:w="3544" w:type="dxa"/>
            <w:tcBorders>
              <w:top w:val="single" w:sz="2" w:space="0" w:color="auto"/>
              <w:left w:val="single" w:sz="2" w:space="0" w:color="auto"/>
              <w:bottom w:val="single" w:sz="2" w:space="0" w:color="auto"/>
              <w:right w:val="single" w:sz="2" w:space="0" w:color="auto"/>
            </w:tcBorders>
            <w:vAlign w:val="center"/>
          </w:tcPr>
          <w:p w14:paraId="1049DC01" w14:textId="77777777" w:rsidR="00B14C14" w:rsidRPr="00F03D24" w:rsidRDefault="00B14C14" w:rsidP="00740DF3">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Številka (oznaka) in datum pogodbe / naročilnice:</w:t>
            </w:r>
          </w:p>
        </w:tc>
        <w:tc>
          <w:tcPr>
            <w:tcW w:w="5812" w:type="dxa"/>
            <w:tcBorders>
              <w:top w:val="single" w:sz="2" w:space="0" w:color="auto"/>
              <w:left w:val="single" w:sz="2" w:space="0" w:color="auto"/>
              <w:bottom w:val="single" w:sz="2" w:space="0" w:color="auto"/>
              <w:right w:val="single" w:sz="2" w:space="0" w:color="auto"/>
            </w:tcBorders>
            <w:vAlign w:val="center"/>
          </w:tcPr>
          <w:p w14:paraId="7C89C29D" w14:textId="77777777" w:rsidR="00B14C14" w:rsidRPr="00F03D24" w:rsidRDefault="00B14C14" w:rsidP="00740DF3">
            <w:pPr>
              <w:keepNext/>
              <w:keepLines/>
              <w:spacing w:after="0" w:line="240" w:lineRule="auto"/>
              <w:rPr>
                <w:rFonts w:ascii="Tahoma" w:eastAsia="Times New Roman" w:hAnsi="Tahoma" w:cs="Tahoma"/>
                <w:sz w:val="18"/>
                <w:lang w:eastAsia="sl-SI"/>
              </w:rPr>
            </w:pPr>
          </w:p>
        </w:tc>
      </w:tr>
      <w:tr w:rsidR="00B14C14" w:rsidRPr="00F03D24" w14:paraId="571DC281" w14:textId="77777777" w:rsidTr="00B14C14">
        <w:trPr>
          <w:trHeight w:val="435"/>
        </w:trPr>
        <w:tc>
          <w:tcPr>
            <w:tcW w:w="3544" w:type="dxa"/>
            <w:tcBorders>
              <w:top w:val="single" w:sz="2" w:space="0" w:color="auto"/>
              <w:left w:val="single" w:sz="2" w:space="0" w:color="auto"/>
              <w:bottom w:val="single" w:sz="2" w:space="0" w:color="auto"/>
              <w:right w:val="single" w:sz="2" w:space="0" w:color="auto"/>
            </w:tcBorders>
            <w:vAlign w:val="center"/>
          </w:tcPr>
          <w:p w14:paraId="1DA5D476" w14:textId="77777777" w:rsidR="00B14C14" w:rsidRPr="00B81AC9" w:rsidRDefault="00B14C14" w:rsidP="00740DF3">
            <w:pPr>
              <w:keepNext/>
              <w:keepLines/>
              <w:spacing w:after="0" w:line="240" w:lineRule="auto"/>
              <w:rPr>
                <w:rFonts w:ascii="Tahoma" w:eastAsia="Times New Roman" w:hAnsi="Tahoma" w:cs="Tahoma"/>
                <w:sz w:val="18"/>
                <w:lang w:eastAsia="sl-SI"/>
              </w:rPr>
            </w:pPr>
            <w:r w:rsidRPr="00B81AC9">
              <w:rPr>
                <w:rFonts w:ascii="Tahoma" w:eastAsia="Times New Roman" w:hAnsi="Tahoma" w:cs="Tahoma"/>
                <w:sz w:val="18"/>
                <w:lang w:eastAsia="sl-SI"/>
              </w:rPr>
              <w:t>Vrsta del:</w:t>
            </w:r>
          </w:p>
          <w:p w14:paraId="7DD477F3" w14:textId="77777777" w:rsidR="00B14C14" w:rsidRPr="00B81AC9" w:rsidRDefault="00B14C14" w:rsidP="00740DF3">
            <w:pPr>
              <w:keepNext/>
              <w:keepLines/>
              <w:numPr>
                <w:ilvl w:val="0"/>
                <w:numId w:val="3"/>
              </w:numPr>
              <w:spacing w:after="0" w:line="240" w:lineRule="auto"/>
              <w:rPr>
                <w:rFonts w:ascii="Tahoma" w:eastAsia="Times New Roman" w:hAnsi="Tahoma" w:cs="Tahoma"/>
                <w:sz w:val="18"/>
                <w:lang w:eastAsia="sl-SI"/>
              </w:rPr>
            </w:pPr>
            <w:r w:rsidRPr="00B81AC9">
              <w:rPr>
                <w:rFonts w:ascii="Tahoma" w:eastAsia="Times New Roman" w:hAnsi="Tahoma" w:cs="Tahoma"/>
                <w:sz w:val="18"/>
                <w:lang w:eastAsia="sl-SI"/>
              </w:rPr>
              <w:t>pripravljalna in rušitvena dela</w:t>
            </w:r>
          </w:p>
          <w:p w14:paraId="5B0A913F" w14:textId="77777777" w:rsidR="00B14C14" w:rsidRPr="00B81AC9" w:rsidRDefault="00B14C14" w:rsidP="00740DF3">
            <w:pPr>
              <w:keepNext/>
              <w:keepLines/>
              <w:numPr>
                <w:ilvl w:val="0"/>
                <w:numId w:val="3"/>
              </w:numPr>
              <w:spacing w:after="0" w:line="240" w:lineRule="auto"/>
              <w:rPr>
                <w:rFonts w:ascii="Tahoma" w:eastAsia="Times New Roman" w:hAnsi="Tahoma" w:cs="Tahoma"/>
                <w:sz w:val="18"/>
                <w:lang w:eastAsia="sl-SI"/>
              </w:rPr>
            </w:pPr>
            <w:r w:rsidRPr="00B81AC9">
              <w:rPr>
                <w:rFonts w:ascii="Tahoma" w:eastAsia="Times New Roman" w:hAnsi="Tahoma" w:cs="Tahoma"/>
                <w:sz w:val="18"/>
                <w:lang w:eastAsia="sl-SI"/>
              </w:rPr>
              <w:t>tesarska dela</w:t>
            </w:r>
          </w:p>
          <w:p w14:paraId="3F731459" w14:textId="77777777" w:rsidR="00B14C14" w:rsidRPr="00B81AC9" w:rsidRDefault="00B14C14" w:rsidP="00740DF3">
            <w:pPr>
              <w:keepNext/>
              <w:keepLines/>
              <w:numPr>
                <w:ilvl w:val="0"/>
                <w:numId w:val="3"/>
              </w:numPr>
              <w:spacing w:after="0" w:line="240" w:lineRule="auto"/>
              <w:rPr>
                <w:rFonts w:ascii="Tahoma" w:eastAsia="Times New Roman" w:hAnsi="Tahoma" w:cs="Tahoma"/>
                <w:sz w:val="18"/>
                <w:lang w:eastAsia="sl-SI"/>
              </w:rPr>
            </w:pPr>
            <w:r w:rsidRPr="00B81AC9">
              <w:rPr>
                <w:rFonts w:ascii="Tahoma" w:eastAsia="Times New Roman" w:hAnsi="Tahoma" w:cs="Tahoma"/>
                <w:sz w:val="18"/>
                <w:lang w:eastAsia="sl-SI"/>
              </w:rPr>
              <w:t>betonska in železokrivska dela</w:t>
            </w:r>
          </w:p>
          <w:p w14:paraId="3CE07AD7" w14:textId="77777777" w:rsidR="00B14C14" w:rsidRPr="00B81AC9" w:rsidRDefault="00B14C14" w:rsidP="00740DF3">
            <w:pPr>
              <w:keepNext/>
              <w:keepLines/>
              <w:numPr>
                <w:ilvl w:val="0"/>
                <w:numId w:val="3"/>
              </w:numPr>
              <w:spacing w:after="0" w:line="240" w:lineRule="auto"/>
              <w:rPr>
                <w:rFonts w:ascii="Tahoma" w:eastAsia="Times New Roman" w:hAnsi="Tahoma" w:cs="Tahoma"/>
                <w:sz w:val="18"/>
                <w:lang w:eastAsia="sl-SI"/>
              </w:rPr>
            </w:pPr>
            <w:r w:rsidRPr="00B81AC9">
              <w:rPr>
                <w:rFonts w:ascii="Tahoma" w:eastAsia="Times New Roman" w:hAnsi="Tahoma" w:cs="Tahoma"/>
                <w:sz w:val="18"/>
                <w:lang w:eastAsia="sl-SI"/>
              </w:rPr>
              <w:t>zidarska dela</w:t>
            </w:r>
          </w:p>
          <w:p w14:paraId="0AD56226" w14:textId="77777777" w:rsidR="00B14C14" w:rsidRPr="00F03D24" w:rsidRDefault="00B14C14" w:rsidP="00740DF3">
            <w:pPr>
              <w:keepNext/>
              <w:keepLines/>
              <w:spacing w:after="0" w:line="240" w:lineRule="auto"/>
              <w:rPr>
                <w:rFonts w:ascii="Tahoma" w:eastAsia="Times New Roman" w:hAnsi="Tahoma" w:cs="Tahoma"/>
                <w:sz w:val="18"/>
                <w:lang w:eastAsia="sl-SI"/>
              </w:rPr>
            </w:pPr>
            <w:r w:rsidRPr="00B81AC9">
              <w:rPr>
                <w:rFonts w:ascii="Tahoma" w:eastAsia="Times New Roman" w:hAnsi="Tahoma" w:cs="Tahoma"/>
                <w:sz w:val="18"/>
                <w:lang w:eastAsia="sl-SI"/>
              </w:rPr>
              <w:t>(obkroži vrsto del)</w:t>
            </w:r>
          </w:p>
        </w:tc>
        <w:tc>
          <w:tcPr>
            <w:tcW w:w="5812" w:type="dxa"/>
            <w:tcBorders>
              <w:top w:val="single" w:sz="2" w:space="0" w:color="auto"/>
              <w:left w:val="single" w:sz="2" w:space="0" w:color="auto"/>
              <w:bottom w:val="single" w:sz="2" w:space="0" w:color="auto"/>
              <w:right w:val="single" w:sz="2" w:space="0" w:color="auto"/>
            </w:tcBorders>
            <w:vAlign w:val="center"/>
          </w:tcPr>
          <w:p w14:paraId="37230FB1" w14:textId="77777777" w:rsidR="00B14C14" w:rsidRPr="00F03D24" w:rsidRDefault="00B14C14" w:rsidP="00740DF3">
            <w:pPr>
              <w:keepNext/>
              <w:keepLines/>
              <w:spacing w:after="0" w:line="240" w:lineRule="auto"/>
              <w:rPr>
                <w:rFonts w:ascii="Tahoma" w:eastAsia="Times New Roman" w:hAnsi="Tahoma" w:cs="Tahoma"/>
                <w:sz w:val="18"/>
                <w:lang w:eastAsia="sl-SI"/>
              </w:rPr>
            </w:pPr>
          </w:p>
        </w:tc>
      </w:tr>
      <w:tr w:rsidR="00B14C14" w:rsidRPr="00482ADF" w14:paraId="3134EE4A" w14:textId="77777777" w:rsidTr="00B14C14">
        <w:trPr>
          <w:trHeight w:val="435"/>
        </w:trPr>
        <w:tc>
          <w:tcPr>
            <w:tcW w:w="3544" w:type="dxa"/>
            <w:tcBorders>
              <w:top w:val="single" w:sz="2" w:space="0" w:color="auto"/>
              <w:left w:val="single" w:sz="2" w:space="0" w:color="auto"/>
              <w:bottom w:val="single" w:sz="2" w:space="0" w:color="auto"/>
              <w:right w:val="single" w:sz="2" w:space="0" w:color="auto"/>
            </w:tcBorders>
            <w:vAlign w:val="center"/>
          </w:tcPr>
          <w:p w14:paraId="2BBBBA76" w14:textId="77777777" w:rsidR="00B14C14" w:rsidRPr="00B61187" w:rsidRDefault="00B14C14" w:rsidP="00740DF3">
            <w:pPr>
              <w:keepNext/>
              <w:keepLines/>
              <w:spacing w:after="0" w:line="240" w:lineRule="auto"/>
              <w:rPr>
                <w:rFonts w:ascii="Tahoma" w:eastAsia="Times New Roman" w:hAnsi="Tahoma" w:cs="Tahoma"/>
                <w:sz w:val="18"/>
                <w:lang w:eastAsia="sl-SI"/>
              </w:rPr>
            </w:pPr>
            <w:r w:rsidRPr="00B14C14">
              <w:rPr>
                <w:rFonts w:ascii="Tahoma" w:eastAsia="Times New Roman" w:hAnsi="Tahoma" w:cs="Tahoma"/>
                <w:sz w:val="18"/>
                <w:lang w:eastAsia="sl-SI"/>
              </w:rPr>
              <w:t>Vrednost del po pogodbi / naročilnici v EUR brez DDV</w:t>
            </w:r>
          </w:p>
        </w:tc>
        <w:tc>
          <w:tcPr>
            <w:tcW w:w="5812" w:type="dxa"/>
            <w:tcBorders>
              <w:top w:val="single" w:sz="2" w:space="0" w:color="auto"/>
              <w:left w:val="single" w:sz="2" w:space="0" w:color="auto"/>
              <w:bottom w:val="single" w:sz="2" w:space="0" w:color="auto"/>
              <w:right w:val="single" w:sz="2" w:space="0" w:color="auto"/>
            </w:tcBorders>
            <w:vAlign w:val="center"/>
          </w:tcPr>
          <w:p w14:paraId="5BED1469" w14:textId="77777777" w:rsidR="00B14C14" w:rsidRPr="00B61187" w:rsidRDefault="00B14C14" w:rsidP="00740DF3">
            <w:pPr>
              <w:keepNext/>
              <w:keepLines/>
              <w:spacing w:after="0" w:line="240" w:lineRule="auto"/>
              <w:rPr>
                <w:rFonts w:ascii="Tahoma" w:eastAsia="Times New Roman" w:hAnsi="Tahoma" w:cs="Tahoma"/>
                <w:sz w:val="18"/>
                <w:lang w:eastAsia="sl-SI"/>
              </w:rPr>
            </w:pPr>
          </w:p>
        </w:tc>
      </w:tr>
    </w:tbl>
    <w:p w14:paraId="56A6672C" w14:textId="77777777" w:rsidR="009E4D69" w:rsidRPr="00F03D24" w:rsidRDefault="009E4D69" w:rsidP="00740DF3">
      <w:pPr>
        <w:keepNext/>
        <w:keepLines/>
        <w:tabs>
          <w:tab w:val="left" w:pos="2552"/>
        </w:tabs>
        <w:spacing w:after="0" w:line="240" w:lineRule="auto"/>
        <w:ind w:left="284" w:hanging="284"/>
        <w:jc w:val="both"/>
        <w:rPr>
          <w:rFonts w:ascii="Tahoma" w:eastAsia="Times New Roman" w:hAnsi="Tahoma" w:cs="Tahoma"/>
          <w:sz w:val="18"/>
          <w:lang w:eastAsia="sl-SI"/>
        </w:rPr>
      </w:pPr>
    </w:p>
    <w:p w14:paraId="48D0D81A" w14:textId="77777777" w:rsidR="009E4D69" w:rsidRPr="00F03D24" w:rsidRDefault="009E4D69" w:rsidP="00740DF3">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9E4D69" w:rsidRPr="00F03D24" w14:paraId="45FC7BCA" w14:textId="77777777" w:rsidTr="00261BC5">
        <w:trPr>
          <w:trHeight w:val="235"/>
        </w:trPr>
        <w:tc>
          <w:tcPr>
            <w:tcW w:w="3402" w:type="dxa"/>
            <w:tcBorders>
              <w:bottom w:val="single" w:sz="4" w:space="0" w:color="auto"/>
            </w:tcBorders>
          </w:tcPr>
          <w:p w14:paraId="0EFF447A" w14:textId="77777777" w:rsidR="009E4D69" w:rsidRPr="00F03D24" w:rsidRDefault="009E4D69" w:rsidP="00740DF3">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71F2A66D" w14:textId="77777777" w:rsidR="009E4D69" w:rsidRPr="00F03D24" w:rsidRDefault="009E4D69" w:rsidP="00740DF3">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04E7A6F3" w14:textId="77777777" w:rsidR="009E4D69" w:rsidRPr="00F03D24" w:rsidRDefault="009E4D69" w:rsidP="00740DF3">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9E4D69" w:rsidRPr="00F03D24" w14:paraId="4DD70E4F" w14:textId="77777777" w:rsidTr="00261BC5">
        <w:trPr>
          <w:trHeight w:val="235"/>
        </w:trPr>
        <w:tc>
          <w:tcPr>
            <w:tcW w:w="3402" w:type="dxa"/>
            <w:tcBorders>
              <w:top w:val="single" w:sz="4" w:space="0" w:color="auto"/>
            </w:tcBorders>
          </w:tcPr>
          <w:p w14:paraId="0225C11D" w14:textId="77777777" w:rsidR="009E4D69" w:rsidRPr="00F03D24" w:rsidRDefault="009E4D69" w:rsidP="00740DF3">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(kraj, datum)</w:t>
            </w:r>
          </w:p>
        </w:tc>
        <w:tc>
          <w:tcPr>
            <w:tcW w:w="2268" w:type="dxa"/>
          </w:tcPr>
          <w:p w14:paraId="7D6E2902" w14:textId="77777777" w:rsidR="009E4D69" w:rsidRPr="00F03D24" w:rsidRDefault="009E4D69" w:rsidP="00740DF3">
            <w:pPr>
              <w:keepNext/>
              <w:keepLines/>
              <w:spacing w:after="0" w:line="240" w:lineRule="auto"/>
              <w:jc w:val="center"/>
              <w:rPr>
                <w:rFonts w:ascii="Tahoma" w:eastAsia="Times New Roman" w:hAnsi="Tahoma" w:cs="Tahoma"/>
                <w:snapToGrid w:val="0"/>
                <w:color w:val="000000"/>
                <w:sz w:val="18"/>
                <w:lang w:eastAsia="sl-SI"/>
              </w:rPr>
            </w:pPr>
          </w:p>
        </w:tc>
        <w:tc>
          <w:tcPr>
            <w:tcW w:w="3686" w:type="dxa"/>
            <w:tcBorders>
              <w:top w:val="single" w:sz="4" w:space="0" w:color="auto"/>
            </w:tcBorders>
          </w:tcPr>
          <w:p w14:paraId="062829C5" w14:textId="77777777" w:rsidR="009E4D69" w:rsidRPr="00F03D24" w:rsidRDefault="009E4D69" w:rsidP="00740DF3">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 xml:space="preserve">(ime in priimek </w:t>
            </w:r>
            <w:r w:rsidR="008B5E5E">
              <w:rPr>
                <w:rFonts w:ascii="Tahoma" w:eastAsia="Times New Roman" w:hAnsi="Tahoma" w:cs="Tahoma"/>
                <w:snapToGrid w:val="0"/>
                <w:color w:val="000000"/>
                <w:sz w:val="18"/>
                <w:lang w:eastAsia="sl-SI"/>
              </w:rPr>
              <w:t>ter podpis vodje del)</w:t>
            </w:r>
          </w:p>
        </w:tc>
      </w:tr>
    </w:tbl>
    <w:p w14:paraId="4E4CB8D3" w14:textId="77777777" w:rsidR="009E4D69" w:rsidRPr="00637345" w:rsidRDefault="009E4D69" w:rsidP="00740DF3">
      <w:pPr>
        <w:keepNext/>
        <w:keepLines/>
        <w:widowControl w:val="0"/>
        <w:pBdr>
          <w:bottom w:val="single" w:sz="12" w:space="1" w:color="auto"/>
        </w:pBdr>
        <w:spacing w:after="0" w:line="240" w:lineRule="auto"/>
        <w:rPr>
          <w:rFonts w:ascii="Tahoma" w:eastAsia="Times New Roman" w:hAnsi="Tahoma" w:cs="Tahoma"/>
          <w:b/>
          <w:sz w:val="18"/>
          <w:lang w:eastAsia="sl-SI"/>
        </w:rPr>
      </w:pPr>
    </w:p>
    <w:p w14:paraId="705B6578" w14:textId="77777777" w:rsidR="009E4D69" w:rsidRPr="00637345" w:rsidRDefault="009E4D69" w:rsidP="00740DF3">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7D509F3B" w14:textId="77777777" w:rsidR="009E4D69" w:rsidRPr="00637345" w:rsidRDefault="009E4D69" w:rsidP="00740DF3">
      <w:pPr>
        <w:keepNext/>
        <w:keepLines/>
        <w:widowControl w:val="0"/>
        <w:spacing w:after="0" w:line="240" w:lineRule="auto"/>
        <w:jc w:val="both"/>
        <w:rPr>
          <w:rFonts w:ascii="Tahoma" w:eastAsia="Times New Roman" w:hAnsi="Tahoma" w:cs="Tahoma"/>
          <w:sz w:val="18"/>
          <w:lang w:eastAsia="sl-SI"/>
        </w:rPr>
      </w:pPr>
    </w:p>
    <w:p w14:paraId="18F99757" w14:textId="77777777" w:rsidR="009E4D69" w:rsidRPr="00637345" w:rsidRDefault="009E4D69" w:rsidP="00740DF3">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sidR="008B5E5E">
        <w:rPr>
          <w:rFonts w:ascii="Tahoma" w:eastAsia="Times New Roman" w:hAnsi="Tahoma" w:cs="Tahoma"/>
          <w:sz w:val="18"/>
          <w:lang w:eastAsia="sl-SI"/>
        </w:rPr>
        <w:t xml:space="preserve"> vodja del o</w:t>
      </w:r>
      <w:r w:rsidRPr="00637345">
        <w:rPr>
          <w:rFonts w:ascii="Tahoma" w:eastAsia="Times New Roman" w:hAnsi="Tahoma" w:cs="Tahoma"/>
          <w:sz w:val="18"/>
          <w:lang w:eastAsia="sl-SI"/>
        </w:rPr>
        <w:t>pravil navedena dela v skladu s sklenjeno pogodbo/okvirnem sporazumom oziroma v roku, količini, kvaliteti in po ceni, navedeni v izvajalčevi ponudbi.</w:t>
      </w:r>
    </w:p>
    <w:p w14:paraId="3A2FB6A7" w14:textId="77777777" w:rsidR="009E4D69" w:rsidRPr="00637345" w:rsidRDefault="009E4D69" w:rsidP="00740DF3">
      <w:pPr>
        <w:keepNext/>
        <w:keepLines/>
        <w:widowControl w:val="0"/>
        <w:spacing w:after="0" w:line="240" w:lineRule="auto"/>
        <w:jc w:val="both"/>
        <w:rPr>
          <w:rFonts w:ascii="Tahoma" w:eastAsia="Times New Roman" w:hAnsi="Tahoma" w:cs="Tahoma"/>
          <w:sz w:val="18"/>
          <w:lang w:eastAsia="sl-SI"/>
        </w:rPr>
      </w:pPr>
    </w:p>
    <w:p w14:paraId="537EFA89" w14:textId="77777777" w:rsidR="009E4D69" w:rsidRPr="00637345" w:rsidRDefault="009E4D69" w:rsidP="00740DF3">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 xml:space="preserve">Potrdilo izdajamo na prošnjo </w:t>
      </w:r>
      <w:r w:rsidR="008B5E5E">
        <w:rPr>
          <w:rFonts w:ascii="Tahoma" w:eastAsia="Times New Roman" w:hAnsi="Tahoma" w:cs="Tahoma"/>
          <w:sz w:val="18"/>
          <w:lang w:eastAsia="sl-SI"/>
        </w:rPr>
        <w:t>vodje del</w:t>
      </w:r>
      <w:r w:rsidRPr="00637345">
        <w:rPr>
          <w:rFonts w:ascii="Tahoma" w:eastAsia="Times New Roman" w:hAnsi="Tahoma" w:cs="Tahoma"/>
          <w:sz w:val="18"/>
          <w:lang w:eastAsia="sl-SI"/>
        </w:rPr>
        <w:t xml:space="preserve"> in velja izključno za potrebe pri njegovi oddaji ponudbe za pridobitev predmetnega javnega naročila.</w:t>
      </w:r>
    </w:p>
    <w:p w14:paraId="495E39C1" w14:textId="77777777" w:rsidR="009E4D69" w:rsidRPr="00637345" w:rsidRDefault="009E4D69" w:rsidP="00740DF3">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3EDA6EBD" w14:textId="77777777" w:rsidR="009E4D69" w:rsidRPr="00637345" w:rsidRDefault="009E4D69" w:rsidP="00740DF3">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5CD72964" w14:textId="77777777" w:rsidR="009E4D69" w:rsidRPr="00637345" w:rsidRDefault="009E4D69" w:rsidP="00740DF3">
      <w:pPr>
        <w:keepNext/>
        <w:keepLines/>
        <w:widowControl w:val="0"/>
        <w:spacing w:after="0" w:line="240" w:lineRule="auto"/>
        <w:rPr>
          <w:rFonts w:ascii="Tahoma" w:eastAsia="Times New Roman" w:hAnsi="Tahoma" w:cs="Tahoma"/>
          <w:sz w:val="18"/>
          <w:lang w:eastAsia="sl-SI"/>
        </w:rPr>
      </w:pPr>
    </w:p>
    <w:p w14:paraId="455BCE46" w14:textId="77777777" w:rsidR="009E4D69" w:rsidRPr="00637345" w:rsidRDefault="009E4D69" w:rsidP="00740DF3">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9E4D69" w:rsidRPr="00637345" w14:paraId="459CF0E6" w14:textId="77777777" w:rsidTr="00261BC5">
        <w:trPr>
          <w:trHeight w:val="235"/>
        </w:trPr>
        <w:tc>
          <w:tcPr>
            <w:tcW w:w="3402" w:type="dxa"/>
            <w:tcBorders>
              <w:bottom w:val="single" w:sz="4" w:space="0" w:color="auto"/>
            </w:tcBorders>
          </w:tcPr>
          <w:p w14:paraId="6E053150" w14:textId="77777777" w:rsidR="009E4D69" w:rsidRPr="00637345" w:rsidRDefault="009E4D69" w:rsidP="00740DF3">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5841BAC1" w14:textId="77777777" w:rsidR="009E4D69" w:rsidRPr="00637345" w:rsidRDefault="009E4D69" w:rsidP="00740DF3">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6CA65F25" w14:textId="77777777" w:rsidR="009E4D69" w:rsidRPr="00637345" w:rsidRDefault="009E4D69" w:rsidP="00740DF3">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9E4D69" w:rsidRPr="00637345" w14:paraId="04BC4953" w14:textId="77777777" w:rsidTr="00261BC5">
        <w:trPr>
          <w:trHeight w:val="235"/>
        </w:trPr>
        <w:tc>
          <w:tcPr>
            <w:tcW w:w="3402" w:type="dxa"/>
            <w:tcBorders>
              <w:top w:val="single" w:sz="4" w:space="0" w:color="auto"/>
            </w:tcBorders>
          </w:tcPr>
          <w:p w14:paraId="30D2751B" w14:textId="77777777" w:rsidR="009E4D69" w:rsidRPr="00637345" w:rsidRDefault="009E4D69" w:rsidP="00740DF3">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14E36693" w14:textId="77777777" w:rsidR="009E4D69" w:rsidRPr="00637345" w:rsidRDefault="009E4D69" w:rsidP="00740DF3">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72E2E01A" w14:textId="77777777" w:rsidR="009E4D69" w:rsidRPr="00637345" w:rsidRDefault="009E4D69" w:rsidP="00740DF3">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46559CA4" w14:textId="77777777" w:rsidR="009E4D69" w:rsidRDefault="009E4D69" w:rsidP="00740DF3">
      <w:pPr>
        <w:keepNext/>
        <w:keepLines/>
        <w:widowControl w:val="0"/>
        <w:spacing w:after="0" w:line="240" w:lineRule="auto"/>
        <w:jc w:val="both"/>
        <w:rPr>
          <w:rFonts w:ascii="Tahoma" w:eastAsia="Times New Roman" w:hAnsi="Tahoma" w:cs="Tahoma"/>
          <w:b/>
          <w:sz w:val="14"/>
          <w:lang w:eastAsia="sl-SI"/>
        </w:rPr>
      </w:pPr>
    </w:p>
    <w:p w14:paraId="5D670EDA" w14:textId="77777777" w:rsidR="009E4D69" w:rsidRPr="00637345" w:rsidRDefault="009E4D69" w:rsidP="00740DF3">
      <w:pPr>
        <w:keepNext/>
        <w:keepLines/>
        <w:widowControl w:val="0"/>
        <w:spacing w:after="0" w:line="240" w:lineRule="auto"/>
        <w:jc w:val="both"/>
        <w:rPr>
          <w:rFonts w:ascii="Tahoma" w:eastAsia="Times New Roman" w:hAnsi="Tahoma" w:cs="Tahoma"/>
          <w:b/>
          <w:sz w:val="14"/>
          <w:lang w:eastAsia="sl-SI"/>
        </w:rPr>
      </w:pPr>
    </w:p>
    <w:p w14:paraId="55B1A1C7" w14:textId="77777777" w:rsidR="009E4D69" w:rsidRDefault="009E4D69" w:rsidP="00740DF3">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9E4D69" w:rsidRPr="00F03D24" w14:paraId="21037D07" w14:textId="77777777" w:rsidTr="00261BC5">
        <w:tc>
          <w:tcPr>
            <w:tcW w:w="7867" w:type="dxa"/>
            <w:tcBorders>
              <w:top w:val="single" w:sz="4" w:space="0" w:color="auto"/>
              <w:bottom w:val="single" w:sz="4" w:space="0" w:color="auto"/>
            </w:tcBorders>
          </w:tcPr>
          <w:p w14:paraId="1A982E4E" w14:textId="77777777" w:rsidR="009E4D69" w:rsidRPr="00F03D24" w:rsidRDefault="009E4D69" w:rsidP="00740DF3">
            <w:pPr>
              <w:keepNext/>
              <w:keepLines/>
              <w:spacing w:after="0" w:line="240" w:lineRule="auto"/>
              <w:jc w:val="both"/>
              <w:rPr>
                <w:rFonts w:ascii="Tahoma" w:hAnsi="Tahoma" w:cs="Tahoma"/>
              </w:rPr>
            </w:pPr>
            <w:r w:rsidRPr="00F03D24">
              <w:rPr>
                <w:rFonts w:ascii="Tahoma" w:eastAsia="Times New Roman" w:hAnsi="Tahoma" w:cs="Tahoma"/>
                <w:b/>
                <w:lang w:eastAsia="sl-SI"/>
              </w:rPr>
              <w:lastRenderedPageBreak/>
              <w:br w:type="page"/>
            </w:r>
            <w:r w:rsidRPr="00F03D24">
              <w:rPr>
                <w:rFonts w:ascii="Tahoma" w:eastAsia="Times New Roman" w:hAnsi="Tahoma" w:cs="Tahoma"/>
                <w:b/>
                <w:lang w:eastAsia="sl-SI"/>
              </w:rPr>
              <w:br w:type="page"/>
            </w:r>
            <w:r w:rsidRPr="00F03D24">
              <w:rPr>
                <w:rFonts w:ascii="Tahoma" w:hAnsi="Tahoma" w:cs="Tahoma"/>
                <w:b/>
              </w:rPr>
              <w:br w:type="page"/>
            </w:r>
            <w:r w:rsidRPr="00F03D24">
              <w:rPr>
                <w:rFonts w:ascii="Tahoma" w:hAnsi="Tahoma" w:cs="Tahoma"/>
              </w:rPr>
              <w:t>POTRDITEV REFERENC S STRANI POSAMEZNIH NAROČNIKOV</w:t>
            </w:r>
          </w:p>
        </w:tc>
        <w:tc>
          <w:tcPr>
            <w:tcW w:w="1559" w:type="dxa"/>
            <w:tcBorders>
              <w:top w:val="single" w:sz="4" w:space="0" w:color="auto"/>
              <w:bottom w:val="single" w:sz="4" w:space="0" w:color="auto"/>
            </w:tcBorders>
          </w:tcPr>
          <w:p w14:paraId="5B352619" w14:textId="77777777" w:rsidR="009E4D69" w:rsidRPr="00F03D24" w:rsidRDefault="009E4D69" w:rsidP="00740DF3">
            <w:pPr>
              <w:keepNext/>
              <w:keepLines/>
              <w:spacing w:after="0" w:line="240" w:lineRule="auto"/>
              <w:jc w:val="both"/>
              <w:rPr>
                <w:rFonts w:ascii="Tahoma" w:hAnsi="Tahoma" w:cs="Tahoma"/>
                <w:b/>
                <w:i/>
              </w:rPr>
            </w:pPr>
            <w:r w:rsidRPr="00F03D24">
              <w:rPr>
                <w:rFonts w:ascii="Tahoma" w:hAnsi="Tahoma" w:cs="Tahoma"/>
                <w:b/>
                <w:i/>
              </w:rPr>
              <w:t xml:space="preserve">Priloga </w:t>
            </w:r>
            <w:r w:rsidR="00C936AB">
              <w:rPr>
                <w:rFonts w:ascii="Tahoma" w:hAnsi="Tahoma" w:cs="Tahoma"/>
                <w:b/>
                <w:i/>
              </w:rPr>
              <w:t>6/5</w:t>
            </w:r>
          </w:p>
        </w:tc>
      </w:tr>
    </w:tbl>
    <w:p w14:paraId="1DE03742" w14:textId="77777777" w:rsidR="009E4D69" w:rsidRPr="00F03D24" w:rsidRDefault="009E4D69" w:rsidP="00740DF3">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Javno naročilo:</w:t>
      </w:r>
    </w:p>
    <w:p w14:paraId="3DB49DEB" w14:textId="77777777" w:rsidR="009E4D69" w:rsidRPr="002E7236" w:rsidRDefault="00273C92" w:rsidP="00740DF3">
      <w:pPr>
        <w:keepNext/>
        <w:keepLines/>
        <w:spacing w:after="0" w:line="240" w:lineRule="auto"/>
        <w:jc w:val="center"/>
        <w:rPr>
          <w:rFonts w:ascii="Tahoma" w:eastAsia="Times New Roman" w:hAnsi="Tahoma" w:cs="Tahoma"/>
          <w:b/>
          <w:sz w:val="20"/>
          <w:lang w:eastAsia="sl-SI"/>
        </w:rPr>
      </w:pPr>
      <w:r>
        <w:rPr>
          <w:rFonts w:ascii="Tahoma" w:eastAsia="Times New Roman" w:hAnsi="Tahoma" w:cs="Tahoma"/>
          <w:b/>
          <w:noProof/>
          <w:sz w:val="20"/>
          <w:lang w:eastAsia="sl-SI"/>
        </w:rPr>
        <w:t>JPE-SPV-355/24</w:t>
      </w:r>
      <w:r w:rsidR="009E4D69" w:rsidRPr="002E7236">
        <w:rPr>
          <w:rFonts w:ascii="Tahoma" w:eastAsia="Times New Roman" w:hAnsi="Tahoma" w:cs="Tahoma"/>
          <w:b/>
          <w:noProof/>
          <w:sz w:val="20"/>
          <w:lang w:eastAsia="sl-SI"/>
        </w:rPr>
        <w:t xml:space="preserve"> -</w:t>
      </w:r>
      <w:r w:rsidR="009E4D69" w:rsidRPr="002E7236">
        <w:rPr>
          <w:rFonts w:ascii="Tahoma" w:eastAsia="Times New Roman" w:hAnsi="Tahoma" w:cs="Tahoma"/>
          <w:b/>
          <w:color w:val="000000"/>
          <w:sz w:val="20"/>
          <w:lang w:eastAsia="sl-SI"/>
        </w:rPr>
        <w:t xml:space="preserve"> </w:t>
      </w:r>
      <w:r w:rsidR="00BF4F9B">
        <w:rPr>
          <w:rFonts w:ascii="Tahoma" w:eastAsia="Times New Roman" w:hAnsi="Tahoma" w:cs="Tahoma"/>
          <w:b/>
          <w:sz w:val="20"/>
          <w:lang w:eastAsia="sl-SI"/>
        </w:rPr>
        <w:t>Gradbena in šamoterska vzdrževalna dela</w:t>
      </w:r>
    </w:p>
    <w:p w14:paraId="551B0A06" w14:textId="77777777" w:rsidR="009E4D69" w:rsidRPr="00F03D24" w:rsidRDefault="009E4D69" w:rsidP="00740DF3">
      <w:pPr>
        <w:keepNext/>
        <w:keepLines/>
        <w:spacing w:after="0" w:line="240" w:lineRule="auto"/>
        <w:jc w:val="both"/>
        <w:rPr>
          <w:rFonts w:ascii="Tahoma" w:eastAsia="Times New Roman" w:hAnsi="Tahoma" w:cs="Tahoma"/>
          <w:b/>
          <w:lang w:eastAsia="sl-SI"/>
        </w:rPr>
      </w:pPr>
    </w:p>
    <w:p w14:paraId="095C773A" w14:textId="77777777" w:rsidR="009E4D69" w:rsidRPr="00B61187" w:rsidRDefault="009E4D69" w:rsidP="00740DF3">
      <w:pPr>
        <w:keepNext/>
        <w:keepLines/>
        <w:spacing w:after="0" w:line="240" w:lineRule="auto"/>
        <w:jc w:val="right"/>
        <w:rPr>
          <w:rFonts w:ascii="Tahoma" w:eastAsia="Times New Roman" w:hAnsi="Tahoma" w:cs="Tahoma"/>
          <w:i/>
          <w:sz w:val="20"/>
          <w:lang w:eastAsia="sl-SI"/>
        </w:rPr>
      </w:pPr>
      <w:r w:rsidRPr="00B61187">
        <w:rPr>
          <w:rFonts w:ascii="Tahoma" w:eastAsia="Times New Roman" w:hAnsi="Tahoma" w:cs="Tahoma"/>
          <w:i/>
          <w:sz w:val="20"/>
          <w:lang w:eastAsia="sl-SI"/>
        </w:rPr>
        <w:t>……/…… (št. izvoda / št. vseh izvodov)</w:t>
      </w:r>
    </w:p>
    <w:p w14:paraId="3B56A6E4" w14:textId="77777777" w:rsidR="009E4D69" w:rsidRPr="0042132C" w:rsidRDefault="009E4D69" w:rsidP="00740DF3">
      <w:pPr>
        <w:keepNext/>
        <w:keepLines/>
        <w:spacing w:after="0" w:line="240" w:lineRule="auto"/>
        <w:jc w:val="both"/>
        <w:rPr>
          <w:rFonts w:ascii="Tahoma" w:eastAsia="Times New Roman" w:hAnsi="Tahoma" w:cs="Tahoma"/>
          <w:b/>
          <w:i/>
          <w:sz w:val="20"/>
          <w:szCs w:val="20"/>
          <w:lang w:eastAsia="sl-SI"/>
        </w:rPr>
      </w:pPr>
    </w:p>
    <w:p w14:paraId="064D42DC" w14:textId="77777777" w:rsidR="00B14C14" w:rsidRPr="008B5E5E" w:rsidRDefault="00B14C14" w:rsidP="00740DF3">
      <w:pPr>
        <w:keepNext/>
        <w:keepLines/>
        <w:spacing w:after="0" w:line="240" w:lineRule="auto"/>
        <w:jc w:val="both"/>
        <w:rPr>
          <w:rFonts w:ascii="Tahoma" w:eastAsia="Times New Roman" w:hAnsi="Tahoma" w:cs="Tahoma"/>
          <w:sz w:val="18"/>
          <w:szCs w:val="18"/>
          <w:lang w:eastAsia="sl-SI"/>
        </w:rPr>
      </w:pPr>
      <w:r w:rsidRPr="008B5E5E">
        <w:rPr>
          <w:rFonts w:ascii="Tahoma" w:eastAsia="Times New Roman" w:hAnsi="Tahoma" w:cs="Tahoma"/>
          <w:sz w:val="18"/>
          <w:szCs w:val="18"/>
          <w:lang w:eastAsia="sl-SI"/>
        </w:rPr>
        <w:t>Pod kazensko in materialno odgovornostjo izjavljamo, da so spodaj navedeni podatki o referenčnih delih resnični in da z njimi dokazujemo, da je</w:t>
      </w:r>
      <w:r w:rsidRPr="008B5E5E">
        <w:rPr>
          <w:rFonts w:ascii="Tahoma" w:eastAsia="Times New Roman" w:hAnsi="Tahoma" w:cs="Tahoma"/>
          <w:b/>
          <w:sz w:val="18"/>
          <w:szCs w:val="18"/>
          <w:lang w:eastAsia="sl-SI"/>
        </w:rPr>
        <w:t xml:space="preserve"> vodja del</w:t>
      </w:r>
      <w:r w:rsidRPr="008B5E5E">
        <w:rPr>
          <w:rFonts w:ascii="Tahoma" w:eastAsia="Times New Roman" w:hAnsi="Tahoma" w:cs="Tahoma"/>
          <w:sz w:val="18"/>
          <w:szCs w:val="18"/>
          <w:lang w:eastAsia="sl-SI"/>
        </w:rPr>
        <w:t xml:space="preserve"> kvalitetno in v skladu s pogodbenimi določili</w:t>
      </w:r>
      <w:r w:rsidRPr="008B5E5E">
        <w:rPr>
          <w:rFonts w:ascii="Tahoma" w:eastAsia="Times New Roman" w:hAnsi="Tahoma" w:cs="Tahoma"/>
          <w:b/>
          <w:sz w:val="18"/>
          <w:szCs w:val="18"/>
          <w:lang w:eastAsia="sl-SI"/>
        </w:rPr>
        <w:t xml:space="preserve"> vodil oz. izvedel </w:t>
      </w:r>
      <w:r w:rsidRPr="00B14C14">
        <w:rPr>
          <w:rFonts w:ascii="Tahoma" w:eastAsia="Times New Roman" w:hAnsi="Tahoma" w:cs="Tahoma"/>
          <w:sz w:val="18"/>
          <w:szCs w:val="18"/>
          <w:lang w:eastAsia="sl-SI"/>
        </w:rPr>
        <w:t>šamoterska – vzdrževalna (termo-izolacijska) dela v termo-energetskih objektih, ki so po vsebini podobna delom, ki so predmet tega javnega naročila</w:t>
      </w:r>
      <w:r w:rsidRPr="008B5E5E">
        <w:rPr>
          <w:rFonts w:ascii="Tahoma" w:eastAsia="Times New Roman" w:hAnsi="Tahoma" w:cs="Tahoma"/>
          <w:sz w:val="18"/>
          <w:szCs w:val="18"/>
          <w:lang w:eastAsia="sl-SI"/>
        </w:rPr>
        <w:t>. Na podlagi poziva bomo naročniku v zahtevanem roku predložili dodatna dokazila o uspešni izvedbi navedenih referenčnih del oziroma</w:t>
      </w:r>
      <w:r w:rsidRPr="008B5E5E">
        <w:rPr>
          <w:rFonts w:ascii="Tahoma" w:eastAsia="Times New Roman" w:hAnsi="Tahoma" w:cs="Tahoma"/>
          <w:b/>
          <w:sz w:val="18"/>
          <w:szCs w:val="18"/>
          <w:lang w:eastAsia="sl-SI"/>
        </w:rPr>
        <w:t xml:space="preserve"> </w:t>
      </w:r>
      <w:r w:rsidRPr="008B5E5E">
        <w:rPr>
          <w:rFonts w:ascii="Tahoma" w:eastAsia="Times New Roman" w:hAnsi="Tahoma" w:cs="Tahoma"/>
          <w:sz w:val="18"/>
          <w:szCs w:val="18"/>
          <w:lang w:eastAsia="sl-SI"/>
        </w:rPr>
        <w:t xml:space="preserve">uspešno izvedenih poslov ponudnika. </w:t>
      </w:r>
    </w:p>
    <w:p w14:paraId="5D0AB714" w14:textId="77777777" w:rsidR="00B14C14" w:rsidRPr="00F03D24" w:rsidRDefault="00B14C14" w:rsidP="00740DF3">
      <w:pPr>
        <w:keepNext/>
        <w:keepLines/>
        <w:spacing w:after="0" w:line="240" w:lineRule="auto"/>
        <w:jc w:val="both"/>
        <w:rPr>
          <w:rFonts w:ascii="Tahoma" w:hAnsi="Tahoma" w:cs="Tahoma"/>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B14C14" w:rsidRPr="00F03D24" w14:paraId="1E061686" w14:textId="77777777" w:rsidTr="0053796A">
        <w:trPr>
          <w:trHeight w:val="310"/>
        </w:trPr>
        <w:tc>
          <w:tcPr>
            <w:tcW w:w="3544" w:type="dxa"/>
            <w:vAlign w:val="center"/>
          </w:tcPr>
          <w:p w14:paraId="7F1E6D34" w14:textId="77777777" w:rsidR="00B14C14" w:rsidRPr="00F03D24" w:rsidRDefault="00B14C14" w:rsidP="00740DF3">
            <w:pPr>
              <w:keepNext/>
              <w:keepLines/>
              <w:spacing w:after="0" w:line="240" w:lineRule="auto"/>
              <w:rPr>
                <w:rFonts w:ascii="Tahoma" w:eastAsia="Times New Roman" w:hAnsi="Tahoma" w:cs="Tahoma"/>
                <w:b/>
                <w:sz w:val="18"/>
                <w:lang w:eastAsia="sl-SI"/>
              </w:rPr>
            </w:pPr>
            <w:r w:rsidRPr="00F03D24">
              <w:rPr>
                <w:rFonts w:ascii="Tahoma" w:eastAsia="Times New Roman" w:hAnsi="Tahoma" w:cs="Tahoma"/>
                <w:b/>
                <w:sz w:val="18"/>
                <w:lang w:eastAsia="sl-SI"/>
              </w:rPr>
              <w:t>Naročnik:</w:t>
            </w:r>
          </w:p>
        </w:tc>
        <w:tc>
          <w:tcPr>
            <w:tcW w:w="5812" w:type="dxa"/>
            <w:vAlign w:val="center"/>
          </w:tcPr>
          <w:p w14:paraId="4D505628" w14:textId="77777777" w:rsidR="00B14C14" w:rsidRPr="00F03D24" w:rsidRDefault="00B14C14" w:rsidP="00740DF3">
            <w:pPr>
              <w:keepNext/>
              <w:keepLines/>
              <w:spacing w:after="0" w:line="240" w:lineRule="auto"/>
              <w:rPr>
                <w:rFonts w:ascii="Tahoma" w:eastAsia="Times New Roman" w:hAnsi="Tahoma" w:cs="Tahoma"/>
                <w:b/>
                <w:sz w:val="18"/>
                <w:lang w:eastAsia="sl-SI"/>
              </w:rPr>
            </w:pPr>
          </w:p>
        </w:tc>
      </w:tr>
      <w:tr w:rsidR="00B14C14" w:rsidRPr="00F03D24" w14:paraId="18AB83DD" w14:textId="77777777" w:rsidTr="0053796A">
        <w:trPr>
          <w:trHeight w:val="435"/>
        </w:trPr>
        <w:tc>
          <w:tcPr>
            <w:tcW w:w="3544" w:type="dxa"/>
            <w:vAlign w:val="center"/>
          </w:tcPr>
          <w:p w14:paraId="6A9ACBEC" w14:textId="77777777" w:rsidR="00B14C14" w:rsidRPr="00F03D24" w:rsidRDefault="00B14C14" w:rsidP="00740DF3">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Naslov:</w:t>
            </w:r>
          </w:p>
        </w:tc>
        <w:tc>
          <w:tcPr>
            <w:tcW w:w="5812" w:type="dxa"/>
            <w:vAlign w:val="center"/>
          </w:tcPr>
          <w:p w14:paraId="4F8E143F" w14:textId="77777777" w:rsidR="00B14C14" w:rsidRPr="00F03D24" w:rsidRDefault="00B14C14" w:rsidP="00740DF3">
            <w:pPr>
              <w:keepNext/>
              <w:keepLines/>
              <w:spacing w:after="0" w:line="240" w:lineRule="auto"/>
              <w:rPr>
                <w:rFonts w:ascii="Tahoma" w:eastAsia="Times New Roman" w:hAnsi="Tahoma" w:cs="Tahoma"/>
                <w:b/>
                <w:sz w:val="18"/>
                <w:lang w:eastAsia="sl-SI"/>
              </w:rPr>
            </w:pPr>
          </w:p>
        </w:tc>
      </w:tr>
      <w:tr w:rsidR="00B14C14" w:rsidRPr="00F03D24" w14:paraId="561CE7D5" w14:textId="77777777" w:rsidTr="0053796A">
        <w:trPr>
          <w:trHeight w:val="435"/>
        </w:trPr>
        <w:tc>
          <w:tcPr>
            <w:tcW w:w="3544" w:type="dxa"/>
            <w:vAlign w:val="center"/>
          </w:tcPr>
          <w:p w14:paraId="06EE7A00" w14:textId="77777777" w:rsidR="00B14C14" w:rsidRPr="00F03D24" w:rsidRDefault="00B14C14" w:rsidP="00740DF3">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Kontaktna oseba naročnika:</w:t>
            </w:r>
          </w:p>
        </w:tc>
        <w:tc>
          <w:tcPr>
            <w:tcW w:w="5812" w:type="dxa"/>
            <w:vAlign w:val="center"/>
          </w:tcPr>
          <w:p w14:paraId="05CAF4C5" w14:textId="77777777" w:rsidR="00B14C14" w:rsidRPr="00F03D24" w:rsidRDefault="00B14C14" w:rsidP="00740DF3">
            <w:pPr>
              <w:keepNext/>
              <w:keepLines/>
              <w:spacing w:after="0" w:line="240" w:lineRule="auto"/>
              <w:rPr>
                <w:rFonts w:ascii="Tahoma" w:eastAsia="Times New Roman" w:hAnsi="Tahoma" w:cs="Tahoma"/>
                <w:sz w:val="18"/>
                <w:lang w:eastAsia="sl-SI"/>
              </w:rPr>
            </w:pPr>
          </w:p>
        </w:tc>
      </w:tr>
      <w:tr w:rsidR="00B14C14" w:rsidRPr="00F03D24" w14:paraId="206C4204" w14:textId="77777777" w:rsidTr="0053796A">
        <w:trPr>
          <w:trHeight w:val="435"/>
        </w:trPr>
        <w:tc>
          <w:tcPr>
            <w:tcW w:w="3544" w:type="dxa"/>
            <w:vAlign w:val="center"/>
          </w:tcPr>
          <w:p w14:paraId="2DF6AE0C" w14:textId="77777777" w:rsidR="00B14C14" w:rsidRPr="00F03D24" w:rsidRDefault="00B14C14" w:rsidP="00740DF3">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Telefonska številka:</w:t>
            </w:r>
          </w:p>
        </w:tc>
        <w:tc>
          <w:tcPr>
            <w:tcW w:w="5812" w:type="dxa"/>
            <w:vAlign w:val="center"/>
          </w:tcPr>
          <w:p w14:paraId="6B7FC9C4" w14:textId="77777777" w:rsidR="00B14C14" w:rsidRPr="00F03D24" w:rsidRDefault="00B14C14" w:rsidP="00740DF3">
            <w:pPr>
              <w:keepNext/>
              <w:keepLines/>
              <w:spacing w:after="0" w:line="240" w:lineRule="auto"/>
              <w:rPr>
                <w:rFonts w:ascii="Tahoma" w:eastAsia="Times New Roman" w:hAnsi="Tahoma" w:cs="Tahoma"/>
                <w:sz w:val="18"/>
                <w:lang w:eastAsia="sl-SI"/>
              </w:rPr>
            </w:pPr>
          </w:p>
        </w:tc>
      </w:tr>
      <w:tr w:rsidR="00B14C14" w:rsidRPr="00F03D24" w14:paraId="5EA0A4B6" w14:textId="77777777" w:rsidTr="0053796A">
        <w:trPr>
          <w:trHeight w:val="435"/>
        </w:trPr>
        <w:tc>
          <w:tcPr>
            <w:tcW w:w="3544" w:type="dxa"/>
            <w:vAlign w:val="center"/>
          </w:tcPr>
          <w:p w14:paraId="742D56D0" w14:textId="77777777" w:rsidR="00B14C14" w:rsidRPr="00F03D24" w:rsidRDefault="00B14C14" w:rsidP="00740DF3">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Vodja del:</w:t>
            </w:r>
          </w:p>
        </w:tc>
        <w:tc>
          <w:tcPr>
            <w:tcW w:w="5812" w:type="dxa"/>
            <w:vAlign w:val="center"/>
          </w:tcPr>
          <w:p w14:paraId="0A684EB8" w14:textId="77777777" w:rsidR="00B14C14" w:rsidRPr="00F03D24" w:rsidRDefault="00B14C14" w:rsidP="00740DF3">
            <w:pPr>
              <w:keepNext/>
              <w:keepLines/>
              <w:spacing w:after="0" w:line="240" w:lineRule="auto"/>
              <w:rPr>
                <w:rFonts w:ascii="Tahoma" w:eastAsia="Times New Roman" w:hAnsi="Tahoma" w:cs="Tahoma"/>
                <w:sz w:val="18"/>
                <w:lang w:eastAsia="sl-SI"/>
              </w:rPr>
            </w:pPr>
          </w:p>
        </w:tc>
      </w:tr>
      <w:tr w:rsidR="00B14C14" w:rsidRPr="00F03D24" w14:paraId="4A696FE9" w14:textId="77777777" w:rsidTr="0053796A">
        <w:trPr>
          <w:trHeight w:val="435"/>
        </w:trPr>
        <w:tc>
          <w:tcPr>
            <w:tcW w:w="3544" w:type="dxa"/>
            <w:vAlign w:val="center"/>
          </w:tcPr>
          <w:p w14:paraId="53DBB8FA" w14:textId="77777777" w:rsidR="00B14C14" w:rsidRPr="00F03D24" w:rsidRDefault="00B14C14" w:rsidP="00740DF3">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Naziv objekta:</w:t>
            </w:r>
          </w:p>
        </w:tc>
        <w:tc>
          <w:tcPr>
            <w:tcW w:w="5812" w:type="dxa"/>
            <w:vAlign w:val="center"/>
          </w:tcPr>
          <w:p w14:paraId="2F542703" w14:textId="77777777" w:rsidR="00B14C14" w:rsidRPr="00F03D24" w:rsidRDefault="00B14C14" w:rsidP="00740DF3">
            <w:pPr>
              <w:keepNext/>
              <w:keepLines/>
              <w:spacing w:after="0" w:line="240" w:lineRule="auto"/>
              <w:rPr>
                <w:rFonts w:ascii="Tahoma" w:eastAsia="Times New Roman" w:hAnsi="Tahoma" w:cs="Tahoma"/>
                <w:sz w:val="18"/>
                <w:lang w:eastAsia="sl-SI"/>
              </w:rPr>
            </w:pPr>
          </w:p>
        </w:tc>
      </w:tr>
      <w:tr w:rsidR="00B14C14" w:rsidRPr="00F03D24" w14:paraId="5032FD8D" w14:textId="77777777" w:rsidTr="0053796A">
        <w:trPr>
          <w:trHeight w:val="435"/>
        </w:trPr>
        <w:tc>
          <w:tcPr>
            <w:tcW w:w="3544" w:type="dxa"/>
            <w:tcBorders>
              <w:top w:val="single" w:sz="2" w:space="0" w:color="auto"/>
              <w:left w:val="single" w:sz="2" w:space="0" w:color="auto"/>
              <w:bottom w:val="single" w:sz="2" w:space="0" w:color="auto"/>
              <w:right w:val="single" w:sz="2" w:space="0" w:color="auto"/>
            </w:tcBorders>
            <w:vAlign w:val="center"/>
          </w:tcPr>
          <w:p w14:paraId="49F724F8" w14:textId="77777777" w:rsidR="00B14C14" w:rsidRPr="00F03D24" w:rsidRDefault="00B14C14" w:rsidP="00740DF3">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termo-energetski objekt nazivne moči [MW]:</w:t>
            </w:r>
          </w:p>
        </w:tc>
        <w:tc>
          <w:tcPr>
            <w:tcW w:w="5812" w:type="dxa"/>
            <w:tcBorders>
              <w:top w:val="single" w:sz="2" w:space="0" w:color="auto"/>
              <w:left w:val="single" w:sz="2" w:space="0" w:color="auto"/>
              <w:bottom w:val="single" w:sz="2" w:space="0" w:color="auto"/>
              <w:right w:val="single" w:sz="2" w:space="0" w:color="auto"/>
            </w:tcBorders>
            <w:vAlign w:val="center"/>
          </w:tcPr>
          <w:p w14:paraId="29522A71" w14:textId="77777777" w:rsidR="00B14C14" w:rsidRPr="00F03D24" w:rsidRDefault="00B14C14" w:rsidP="00740DF3">
            <w:pPr>
              <w:keepNext/>
              <w:keepLines/>
              <w:spacing w:after="0" w:line="240" w:lineRule="auto"/>
              <w:rPr>
                <w:rFonts w:ascii="Tahoma" w:eastAsia="Times New Roman" w:hAnsi="Tahoma" w:cs="Tahoma"/>
                <w:sz w:val="18"/>
                <w:lang w:eastAsia="sl-SI"/>
              </w:rPr>
            </w:pPr>
          </w:p>
        </w:tc>
      </w:tr>
      <w:tr w:rsidR="00B14C14" w:rsidRPr="00F03D24" w14:paraId="268ACDF6" w14:textId="77777777" w:rsidTr="0053796A">
        <w:trPr>
          <w:trHeight w:val="435"/>
        </w:trPr>
        <w:tc>
          <w:tcPr>
            <w:tcW w:w="3544" w:type="dxa"/>
            <w:tcBorders>
              <w:top w:val="single" w:sz="2" w:space="0" w:color="auto"/>
              <w:left w:val="single" w:sz="2" w:space="0" w:color="auto"/>
              <w:bottom w:val="single" w:sz="2" w:space="0" w:color="auto"/>
              <w:right w:val="single" w:sz="2" w:space="0" w:color="auto"/>
            </w:tcBorders>
            <w:vAlign w:val="center"/>
          </w:tcPr>
          <w:p w14:paraId="4F35F585" w14:textId="77777777" w:rsidR="00B14C14" w:rsidRPr="00F03D24" w:rsidRDefault="00B14C14" w:rsidP="00740DF3">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K</w:t>
            </w:r>
            <w:r w:rsidRPr="00F03D24">
              <w:rPr>
                <w:rFonts w:ascii="Tahoma" w:eastAsia="Times New Roman" w:hAnsi="Tahoma" w:cs="Tahoma"/>
                <w:sz w:val="18"/>
                <w:lang w:eastAsia="sl-SI"/>
              </w:rPr>
              <w:t>raj izvedbe</w:t>
            </w:r>
            <w:r>
              <w:rPr>
                <w:rFonts w:ascii="Tahoma" w:eastAsia="Times New Roman" w:hAnsi="Tahoma" w:cs="Tahoma"/>
                <w:sz w:val="18"/>
                <w:lang w:eastAsia="sl-SI"/>
              </w:rPr>
              <w:t xml:space="preserve"> in leto izvedbe del</w:t>
            </w:r>
            <w:r w:rsidRPr="00F03D24">
              <w:rPr>
                <w:rFonts w:ascii="Tahoma" w:eastAsia="Times New Roman" w:hAnsi="Tahoma" w:cs="Tahoma"/>
                <w:sz w:val="18"/>
                <w:lang w:eastAsia="sl-SI"/>
              </w:rPr>
              <w:t>:</w:t>
            </w:r>
          </w:p>
        </w:tc>
        <w:tc>
          <w:tcPr>
            <w:tcW w:w="5812" w:type="dxa"/>
            <w:tcBorders>
              <w:top w:val="single" w:sz="2" w:space="0" w:color="auto"/>
              <w:left w:val="single" w:sz="2" w:space="0" w:color="auto"/>
              <w:bottom w:val="single" w:sz="2" w:space="0" w:color="auto"/>
              <w:right w:val="single" w:sz="2" w:space="0" w:color="auto"/>
            </w:tcBorders>
            <w:vAlign w:val="center"/>
          </w:tcPr>
          <w:p w14:paraId="6418CD59" w14:textId="77777777" w:rsidR="00B14C14" w:rsidRPr="00F03D24" w:rsidRDefault="00B14C14" w:rsidP="00740DF3">
            <w:pPr>
              <w:keepNext/>
              <w:keepLines/>
              <w:spacing w:after="0" w:line="240" w:lineRule="auto"/>
              <w:rPr>
                <w:rFonts w:ascii="Tahoma" w:eastAsia="Times New Roman" w:hAnsi="Tahoma" w:cs="Tahoma"/>
                <w:sz w:val="18"/>
                <w:lang w:eastAsia="sl-SI"/>
              </w:rPr>
            </w:pPr>
          </w:p>
        </w:tc>
      </w:tr>
      <w:tr w:rsidR="00B14C14" w:rsidRPr="00F03D24" w14:paraId="3DAEBD05" w14:textId="77777777" w:rsidTr="0053796A">
        <w:trPr>
          <w:trHeight w:val="435"/>
        </w:trPr>
        <w:tc>
          <w:tcPr>
            <w:tcW w:w="3544" w:type="dxa"/>
            <w:tcBorders>
              <w:top w:val="single" w:sz="2" w:space="0" w:color="auto"/>
              <w:left w:val="single" w:sz="2" w:space="0" w:color="auto"/>
              <w:bottom w:val="single" w:sz="2" w:space="0" w:color="auto"/>
              <w:right w:val="single" w:sz="2" w:space="0" w:color="auto"/>
            </w:tcBorders>
            <w:vAlign w:val="center"/>
          </w:tcPr>
          <w:p w14:paraId="360C2F28" w14:textId="77777777" w:rsidR="00B14C14" w:rsidRPr="00F03D24" w:rsidRDefault="00B14C14" w:rsidP="00740DF3">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Številka (oznaka) in datum pogodbe / naročilnice:</w:t>
            </w:r>
          </w:p>
        </w:tc>
        <w:tc>
          <w:tcPr>
            <w:tcW w:w="5812" w:type="dxa"/>
            <w:tcBorders>
              <w:top w:val="single" w:sz="2" w:space="0" w:color="auto"/>
              <w:left w:val="single" w:sz="2" w:space="0" w:color="auto"/>
              <w:bottom w:val="single" w:sz="2" w:space="0" w:color="auto"/>
              <w:right w:val="single" w:sz="2" w:space="0" w:color="auto"/>
            </w:tcBorders>
            <w:vAlign w:val="center"/>
          </w:tcPr>
          <w:p w14:paraId="0C79F4BD" w14:textId="77777777" w:rsidR="00B14C14" w:rsidRPr="00F03D24" w:rsidRDefault="00B14C14" w:rsidP="00740DF3">
            <w:pPr>
              <w:keepNext/>
              <w:keepLines/>
              <w:spacing w:after="0" w:line="240" w:lineRule="auto"/>
              <w:rPr>
                <w:rFonts w:ascii="Tahoma" w:eastAsia="Times New Roman" w:hAnsi="Tahoma" w:cs="Tahoma"/>
                <w:sz w:val="18"/>
                <w:lang w:eastAsia="sl-SI"/>
              </w:rPr>
            </w:pPr>
          </w:p>
        </w:tc>
      </w:tr>
      <w:tr w:rsidR="00B14C14" w:rsidRPr="00F03D24" w14:paraId="3F7A8423" w14:textId="77777777" w:rsidTr="0053796A">
        <w:trPr>
          <w:trHeight w:val="435"/>
        </w:trPr>
        <w:tc>
          <w:tcPr>
            <w:tcW w:w="3544" w:type="dxa"/>
            <w:tcBorders>
              <w:top w:val="single" w:sz="2" w:space="0" w:color="auto"/>
              <w:left w:val="single" w:sz="2" w:space="0" w:color="auto"/>
              <w:bottom w:val="single" w:sz="2" w:space="0" w:color="auto"/>
              <w:right w:val="single" w:sz="2" w:space="0" w:color="auto"/>
            </w:tcBorders>
            <w:vAlign w:val="center"/>
          </w:tcPr>
          <w:p w14:paraId="739631CB" w14:textId="77777777" w:rsidR="00B14C14" w:rsidRPr="00B81AC9" w:rsidRDefault="00B14C14" w:rsidP="00740DF3">
            <w:pPr>
              <w:keepNext/>
              <w:keepLines/>
              <w:spacing w:after="0" w:line="240" w:lineRule="auto"/>
              <w:rPr>
                <w:rFonts w:ascii="Tahoma" w:eastAsia="Times New Roman" w:hAnsi="Tahoma" w:cs="Tahoma"/>
                <w:sz w:val="18"/>
                <w:lang w:eastAsia="sl-SI"/>
              </w:rPr>
            </w:pPr>
            <w:r w:rsidRPr="00B81AC9">
              <w:rPr>
                <w:rFonts w:ascii="Tahoma" w:eastAsia="Times New Roman" w:hAnsi="Tahoma" w:cs="Tahoma"/>
                <w:sz w:val="18"/>
                <w:lang w:eastAsia="sl-SI"/>
              </w:rPr>
              <w:t>Vrsta del:</w:t>
            </w:r>
          </w:p>
          <w:p w14:paraId="640135CD" w14:textId="77777777" w:rsidR="00B14C14" w:rsidRPr="00B81AC9" w:rsidRDefault="00B14C14" w:rsidP="00740DF3">
            <w:pPr>
              <w:keepNext/>
              <w:keepLines/>
              <w:numPr>
                <w:ilvl w:val="0"/>
                <w:numId w:val="3"/>
              </w:numPr>
              <w:spacing w:after="0" w:line="240" w:lineRule="auto"/>
              <w:rPr>
                <w:rFonts w:ascii="Tahoma" w:eastAsia="Times New Roman" w:hAnsi="Tahoma" w:cs="Tahoma"/>
                <w:sz w:val="18"/>
                <w:lang w:eastAsia="sl-SI"/>
              </w:rPr>
            </w:pPr>
            <w:r w:rsidRPr="00B81AC9">
              <w:rPr>
                <w:rFonts w:ascii="Tahoma" w:eastAsia="Times New Roman" w:hAnsi="Tahoma" w:cs="Tahoma"/>
                <w:sz w:val="18"/>
                <w:lang w:eastAsia="sl-SI"/>
              </w:rPr>
              <w:t>pripravljalna in rušitvena dela</w:t>
            </w:r>
          </w:p>
          <w:p w14:paraId="1D79D975" w14:textId="77777777" w:rsidR="00B14C14" w:rsidRPr="00B81AC9" w:rsidRDefault="00B14C14" w:rsidP="00740DF3">
            <w:pPr>
              <w:keepNext/>
              <w:keepLines/>
              <w:numPr>
                <w:ilvl w:val="0"/>
                <w:numId w:val="3"/>
              </w:numPr>
              <w:spacing w:after="0" w:line="240" w:lineRule="auto"/>
              <w:rPr>
                <w:rFonts w:ascii="Tahoma" w:eastAsia="Times New Roman" w:hAnsi="Tahoma" w:cs="Tahoma"/>
                <w:sz w:val="18"/>
                <w:lang w:eastAsia="sl-SI"/>
              </w:rPr>
            </w:pPr>
            <w:r w:rsidRPr="00B81AC9">
              <w:rPr>
                <w:rFonts w:ascii="Tahoma" w:eastAsia="Times New Roman" w:hAnsi="Tahoma" w:cs="Tahoma"/>
                <w:sz w:val="18"/>
                <w:lang w:eastAsia="sl-SI"/>
              </w:rPr>
              <w:t>tesarska dela</w:t>
            </w:r>
          </w:p>
          <w:p w14:paraId="66982B21" w14:textId="77777777" w:rsidR="00B14C14" w:rsidRPr="00B81AC9" w:rsidRDefault="00B14C14" w:rsidP="00740DF3">
            <w:pPr>
              <w:keepNext/>
              <w:keepLines/>
              <w:numPr>
                <w:ilvl w:val="0"/>
                <w:numId w:val="3"/>
              </w:numPr>
              <w:spacing w:after="0" w:line="240" w:lineRule="auto"/>
              <w:rPr>
                <w:rFonts w:ascii="Tahoma" w:eastAsia="Times New Roman" w:hAnsi="Tahoma" w:cs="Tahoma"/>
                <w:sz w:val="18"/>
                <w:lang w:eastAsia="sl-SI"/>
              </w:rPr>
            </w:pPr>
            <w:r w:rsidRPr="00B81AC9">
              <w:rPr>
                <w:rFonts w:ascii="Tahoma" w:eastAsia="Times New Roman" w:hAnsi="Tahoma" w:cs="Tahoma"/>
                <w:sz w:val="18"/>
                <w:lang w:eastAsia="sl-SI"/>
              </w:rPr>
              <w:t>betonska in železokrivska dela</w:t>
            </w:r>
          </w:p>
          <w:p w14:paraId="76BB71B8" w14:textId="77777777" w:rsidR="00B14C14" w:rsidRPr="00B81AC9" w:rsidRDefault="00B14C14" w:rsidP="00740DF3">
            <w:pPr>
              <w:keepNext/>
              <w:keepLines/>
              <w:numPr>
                <w:ilvl w:val="0"/>
                <w:numId w:val="3"/>
              </w:numPr>
              <w:spacing w:after="0" w:line="240" w:lineRule="auto"/>
              <w:rPr>
                <w:rFonts w:ascii="Tahoma" w:eastAsia="Times New Roman" w:hAnsi="Tahoma" w:cs="Tahoma"/>
                <w:sz w:val="18"/>
                <w:lang w:eastAsia="sl-SI"/>
              </w:rPr>
            </w:pPr>
            <w:r w:rsidRPr="00B81AC9">
              <w:rPr>
                <w:rFonts w:ascii="Tahoma" w:eastAsia="Times New Roman" w:hAnsi="Tahoma" w:cs="Tahoma"/>
                <w:sz w:val="18"/>
                <w:lang w:eastAsia="sl-SI"/>
              </w:rPr>
              <w:t>zidarska dela</w:t>
            </w:r>
          </w:p>
          <w:p w14:paraId="10068CCB" w14:textId="77777777" w:rsidR="00B14C14" w:rsidRPr="00F03D24" w:rsidRDefault="00B14C14" w:rsidP="00740DF3">
            <w:pPr>
              <w:keepNext/>
              <w:keepLines/>
              <w:spacing w:after="0" w:line="240" w:lineRule="auto"/>
              <w:rPr>
                <w:rFonts w:ascii="Tahoma" w:eastAsia="Times New Roman" w:hAnsi="Tahoma" w:cs="Tahoma"/>
                <w:sz w:val="18"/>
                <w:lang w:eastAsia="sl-SI"/>
              </w:rPr>
            </w:pPr>
            <w:r w:rsidRPr="00B81AC9">
              <w:rPr>
                <w:rFonts w:ascii="Tahoma" w:eastAsia="Times New Roman" w:hAnsi="Tahoma" w:cs="Tahoma"/>
                <w:sz w:val="18"/>
                <w:lang w:eastAsia="sl-SI"/>
              </w:rPr>
              <w:t>(obkroži vrsto del)</w:t>
            </w:r>
          </w:p>
        </w:tc>
        <w:tc>
          <w:tcPr>
            <w:tcW w:w="5812" w:type="dxa"/>
            <w:tcBorders>
              <w:top w:val="single" w:sz="2" w:space="0" w:color="auto"/>
              <w:left w:val="single" w:sz="2" w:space="0" w:color="auto"/>
              <w:bottom w:val="single" w:sz="2" w:space="0" w:color="auto"/>
              <w:right w:val="single" w:sz="2" w:space="0" w:color="auto"/>
            </w:tcBorders>
            <w:vAlign w:val="center"/>
          </w:tcPr>
          <w:p w14:paraId="6653FF6A" w14:textId="77777777" w:rsidR="00B14C14" w:rsidRPr="00F03D24" w:rsidRDefault="00B14C14" w:rsidP="00740DF3">
            <w:pPr>
              <w:keepNext/>
              <w:keepLines/>
              <w:spacing w:after="0" w:line="240" w:lineRule="auto"/>
              <w:rPr>
                <w:rFonts w:ascii="Tahoma" w:eastAsia="Times New Roman" w:hAnsi="Tahoma" w:cs="Tahoma"/>
                <w:sz w:val="18"/>
                <w:lang w:eastAsia="sl-SI"/>
              </w:rPr>
            </w:pPr>
          </w:p>
        </w:tc>
      </w:tr>
      <w:tr w:rsidR="00B14C14" w:rsidRPr="00482ADF" w14:paraId="43C773E6" w14:textId="77777777" w:rsidTr="0053796A">
        <w:trPr>
          <w:trHeight w:val="435"/>
        </w:trPr>
        <w:tc>
          <w:tcPr>
            <w:tcW w:w="3544" w:type="dxa"/>
            <w:tcBorders>
              <w:top w:val="single" w:sz="2" w:space="0" w:color="auto"/>
              <w:left w:val="single" w:sz="2" w:space="0" w:color="auto"/>
              <w:bottom w:val="single" w:sz="2" w:space="0" w:color="auto"/>
              <w:right w:val="single" w:sz="2" w:space="0" w:color="auto"/>
            </w:tcBorders>
            <w:vAlign w:val="center"/>
          </w:tcPr>
          <w:p w14:paraId="5A2C0B81" w14:textId="77777777" w:rsidR="00B14C14" w:rsidRPr="00B61187" w:rsidRDefault="00B14C14" w:rsidP="00740DF3">
            <w:pPr>
              <w:keepNext/>
              <w:keepLines/>
              <w:spacing w:after="0" w:line="240" w:lineRule="auto"/>
              <w:rPr>
                <w:rFonts w:ascii="Tahoma" w:eastAsia="Times New Roman" w:hAnsi="Tahoma" w:cs="Tahoma"/>
                <w:sz w:val="18"/>
                <w:lang w:eastAsia="sl-SI"/>
              </w:rPr>
            </w:pPr>
            <w:r w:rsidRPr="00B14C14">
              <w:rPr>
                <w:rFonts w:ascii="Tahoma" w:eastAsia="Times New Roman" w:hAnsi="Tahoma" w:cs="Tahoma"/>
                <w:sz w:val="18"/>
                <w:lang w:eastAsia="sl-SI"/>
              </w:rPr>
              <w:t>Vrednost del po pogodbi / naročilnici v EUR brez DDV</w:t>
            </w:r>
          </w:p>
        </w:tc>
        <w:tc>
          <w:tcPr>
            <w:tcW w:w="5812" w:type="dxa"/>
            <w:tcBorders>
              <w:top w:val="single" w:sz="2" w:space="0" w:color="auto"/>
              <w:left w:val="single" w:sz="2" w:space="0" w:color="auto"/>
              <w:bottom w:val="single" w:sz="2" w:space="0" w:color="auto"/>
              <w:right w:val="single" w:sz="2" w:space="0" w:color="auto"/>
            </w:tcBorders>
            <w:vAlign w:val="center"/>
          </w:tcPr>
          <w:p w14:paraId="66C23711" w14:textId="77777777" w:rsidR="00B14C14" w:rsidRPr="00B61187" w:rsidRDefault="00B14C14" w:rsidP="00740DF3">
            <w:pPr>
              <w:keepNext/>
              <w:keepLines/>
              <w:spacing w:after="0" w:line="240" w:lineRule="auto"/>
              <w:rPr>
                <w:rFonts w:ascii="Tahoma" w:eastAsia="Times New Roman" w:hAnsi="Tahoma" w:cs="Tahoma"/>
                <w:sz w:val="18"/>
                <w:lang w:eastAsia="sl-SI"/>
              </w:rPr>
            </w:pPr>
          </w:p>
        </w:tc>
      </w:tr>
    </w:tbl>
    <w:p w14:paraId="55B60789" w14:textId="77777777" w:rsidR="009E4D69" w:rsidRPr="00F03D24" w:rsidRDefault="009E4D69" w:rsidP="00740DF3">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936AB" w:rsidRPr="00F03D24" w14:paraId="41919222" w14:textId="77777777" w:rsidTr="00261BC5">
        <w:trPr>
          <w:trHeight w:val="235"/>
        </w:trPr>
        <w:tc>
          <w:tcPr>
            <w:tcW w:w="3402" w:type="dxa"/>
            <w:tcBorders>
              <w:bottom w:val="single" w:sz="4" w:space="0" w:color="auto"/>
            </w:tcBorders>
          </w:tcPr>
          <w:p w14:paraId="434BE976" w14:textId="77777777" w:rsidR="00C936AB" w:rsidRPr="00F03D24" w:rsidRDefault="00C936AB" w:rsidP="00740DF3">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524833C6" w14:textId="77777777" w:rsidR="00C936AB" w:rsidRPr="00F03D24" w:rsidRDefault="00C936AB" w:rsidP="00740DF3">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36F71FF4" w14:textId="77777777" w:rsidR="00C936AB" w:rsidRPr="00F03D24" w:rsidRDefault="00C936AB" w:rsidP="00740DF3">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C936AB" w:rsidRPr="00F03D24" w14:paraId="469C5B82" w14:textId="77777777" w:rsidTr="00261BC5">
        <w:trPr>
          <w:trHeight w:val="235"/>
        </w:trPr>
        <w:tc>
          <w:tcPr>
            <w:tcW w:w="3402" w:type="dxa"/>
            <w:tcBorders>
              <w:top w:val="single" w:sz="4" w:space="0" w:color="auto"/>
            </w:tcBorders>
          </w:tcPr>
          <w:p w14:paraId="089FE890" w14:textId="77777777" w:rsidR="00C936AB" w:rsidRPr="00F03D24" w:rsidRDefault="00C936AB" w:rsidP="00740DF3">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(kraj, datum)</w:t>
            </w:r>
          </w:p>
        </w:tc>
        <w:tc>
          <w:tcPr>
            <w:tcW w:w="2268" w:type="dxa"/>
          </w:tcPr>
          <w:p w14:paraId="79A9975A" w14:textId="77777777" w:rsidR="00C936AB" w:rsidRPr="00F03D24" w:rsidRDefault="00C936AB" w:rsidP="00740DF3">
            <w:pPr>
              <w:keepNext/>
              <w:keepLines/>
              <w:spacing w:after="0" w:line="240" w:lineRule="auto"/>
              <w:jc w:val="center"/>
              <w:rPr>
                <w:rFonts w:ascii="Tahoma" w:eastAsia="Times New Roman" w:hAnsi="Tahoma" w:cs="Tahoma"/>
                <w:snapToGrid w:val="0"/>
                <w:color w:val="000000"/>
                <w:sz w:val="18"/>
                <w:lang w:eastAsia="sl-SI"/>
              </w:rPr>
            </w:pPr>
          </w:p>
        </w:tc>
        <w:tc>
          <w:tcPr>
            <w:tcW w:w="3686" w:type="dxa"/>
            <w:tcBorders>
              <w:top w:val="single" w:sz="4" w:space="0" w:color="auto"/>
            </w:tcBorders>
          </w:tcPr>
          <w:p w14:paraId="7A205CFD" w14:textId="77777777" w:rsidR="00C936AB" w:rsidRPr="00F03D24" w:rsidRDefault="00C936AB" w:rsidP="00740DF3">
            <w:pPr>
              <w:keepNext/>
              <w:keepLines/>
              <w:spacing w:after="0" w:line="240" w:lineRule="auto"/>
              <w:jc w:val="center"/>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 xml:space="preserve">(ime in priimek </w:t>
            </w:r>
            <w:r>
              <w:rPr>
                <w:rFonts w:ascii="Tahoma" w:eastAsia="Times New Roman" w:hAnsi="Tahoma" w:cs="Tahoma"/>
                <w:snapToGrid w:val="0"/>
                <w:color w:val="000000"/>
                <w:sz w:val="18"/>
                <w:lang w:eastAsia="sl-SI"/>
              </w:rPr>
              <w:t>ter podpis vodje del)</w:t>
            </w:r>
          </w:p>
        </w:tc>
      </w:tr>
    </w:tbl>
    <w:p w14:paraId="776F5EF8" w14:textId="77777777" w:rsidR="00C936AB" w:rsidRPr="00637345" w:rsidRDefault="00C936AB" w:rsidP="00740DF3">
      <w:pPr>
        <w:keepNext/>
        <w:keepLines/>
        <w:widowControl w:val="0"/>
        <w:pBdr>
          <w:bottom w:val="single" w:sz="12" w:space="1" w:color="auto"/>
        </w:pBdr>
        <w:spacing w:after="0" w:line="240" w:lineRule="auto"/>
        <w:rPr>
          <w:rFonts w:ascii="Tahoma" w:eastAsia="Times New Roman" w:hAnsi="Tahoma" w:cs="Tahoma"/>
          <w:b/>
          <w:sz w:val="18"/>
          <w:lang w:eastAsia="sl-SI"/>
        </w:rPr>
      </w:pPr>
    </w:p>
    <w:p w14:paraId="069B3AA5" w14:textId="77777777" w:rsidR="00C936AB" w:rsidRPr="00637345" w:rsidRDefault="00C936AB" w:rsidP="00740DF3">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0C258ACF" w14:textId="77777777" w:rsidR="00C936AB" w:rsidRPr="00637345" w:rsidRDefault="00C936AB" w:rsidP="00740DF3">
      <w:pPr>
        <w:keepNext/>
        <w:keepLines/>
        <w:widowControl w:val="0"/>
        <w:spacing w:after="0" w:line="240" w:lineRule="auto"/>
        <w:jc w:val="both"/>
        <w:rPr>
          <w:rFonts w:ascii="Tahoma" w:eastAsia="Times New Roman" w:hAnsi="Tahoma" w:cs="Tahoma"/>
          <w:sz w:val="18"/>
          <w:lang w:eastAsia="sl-SI"/>
        </w:rPr>
      </w:pPr>
    </w:p>
    <w:p w14:paraId="174AE9E3" w14:textId="77777777" w:rsidR="00C936AB" w:rsidRPr="00637345" w:rsidRDefault="00C936AB" w:rsidP="00740DF3">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vodja del o</w:t>
      </w:r>
      <w:r w:rsidRPr="00637345">
        <w:rPr>
          <w:rFonts w:ascii="Tahoma" w:eastAsia="Times New Roman" w:hAnsi="Tahoma" w:cs="Tahoma"/>
          <w:sz w:val="18"/>
          <w:lang w:eastAsia="sl-SI"/>
        </w:rPr>
        <w:t>pravil navedena dela v skladu s sklenjeno pogodbo/okvirnem sporazumom oziroma v roku, količini, kvaliteti in po ceni, navedeni v izvajalčevi ponudbi.</w:t>
      </w:r>
    </w:p>
    <w:p w14:paraId="2FFB7645" w14:textId="77777777" w:rsidR="00C936AB" w:rsidRPr="00637345" w:rsidRDefault="00C936AB" w:rsidP="00740DF3">
      <w:pPr>
        <w:keepNext/>
        <w:keepLines/>
        <w:widowControl w:val="0"/>
        <w:spacing w:after="0" w:line="240" w:lineRule="auto"/>
        <w:jc w:val="both"/>
        <w:rPr>
          <w:rFonts w:ascii="Tahoma" w:eastAsia="Times New Roman" w:hAnsi="Tahoma" w:cs="Tahoma"/>
          <w:sz w:val="18"/>
          <w:lang w:eastAsia="sl-SI"/>
        </w:rPr>
      </w:pPr>
    </w:p>
    <w:p w14:paraId="5CF4EF82" w14:textId="77777777" w:rsidR="00C936AB" w:rsidRPr="00637345" w:rsidRDefault="00C936AB" w:rsidP="00740DF3">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 xml:space="preserve">Potrdilo izdajamo na prošnjo </w:t>
      </w:r>
      <w:r>
        <w:rPr>
          <w:rFonts w:ascii="Tahoma" w:eastAsia="Times New Roman" w:hAnsi="Tahoma" w:cs="Tahoma"/>
          <w:sz w:val="18"/>
          <w:lang w:eastAsia="sl-SI"/>
        </w:rPr>
        <w:t>vodje del</w:t>
      </w:r>
      <w:r w:rsidRPr="00637345">
        <w:rPr>
          <w:rFonts w:ascii="Tahoma" w:eastAsia="Times New Roman" w:hAnsi="Tahoma" w:cs="Tahoma"/>
          <w:sz w:val="18"/>
          <w:lang w:eastAsia="sl-SI"/>
        </w:rPr>
        <w:t xml:space="preserve"> in velja izključno za potrebe pri njegovi oddaji ponudbe za pridobitev predmetnega javnega naročila.</w:t>
      </w:r>
    </w:p>
    <w:p w14:paraId="3B954224" w14:textId="77777777" w:rsidR="00C936AB" w:rsidRPr="00637345" w:rsidRDefault="00C936AB" w:rsidP="00740DF3">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681738D7" w14:textId="77777777" w:rsidR="00C936AB" w:rsidRPr="00637345" w:rsidRDefault="00C936AB" w:rsidP="00740DF3">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5DEC812C" w14:textId="77777777" w:rsidR="00C936AB" w:rsidRPr="00637345" w:rsidRDefault="00C936AB" w:rsidP="00740DF3">
      <w:pPr>
        <w:keepNext/>
        <w:keepLines/>
        <w:widowControl w:val="0"/>
        <w:spacing w:after="0" w:line="240" w:lineRule="auto"/>
        <w:rPr>
          <w:rFonts w:ascii="Tahoma" w:eastAsia="Times New Roman" w:hAnsi="Tahoma" w:cs="Tahoma"/>
          <w:sz w:val="18"/>
          <w:lang w:eastAsia="sl-SI"/>
        </w:rPr>
      </w:pPr>
    </w:p>
    <w:p w14:paraId="5524527E" w14:textId="77777777" w:rsidR="00C936AB" w:rsidRPr="00637345" w:rsidRDefault="00C936AB" w:rsidP="00740DF3">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C936AB" w:rsidRPr="00637345" w14:paraId="0F5E86C9" w14:textId="77777777" w:rsidTr="00261BC5">
        <w:trPr>
          <w:trHeight w:val="235"/>
        </w:trPr>
        <w:tc>
          <w:tcPr>
            <w:tcW w:w="3402" w:type="dxa"/>
            <w:tcBorders>
              <w:bottom w:val="single" w:sz="4" w:space="0" w:color="auto"/>
            </w:tcBorders>
          </w:tcPr>
          <w:p w14:paraId="6D7D9FFC" w14:textId="77777777" w:rsidR="00C936AB" w:rsidRPr="00637345" w:rsidRDefault="00C936AB" w:rsidP="00740DF3">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076F7C30" w14:textId="77777777" w:rsidR="00C936AB" w:rsidRPr="00637345" w:rsidRDefault="00C936AB" w:rsidP="00740DF3">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5AFBF7CE" w14:textId="77777777" w:rsidR="00C936AB" w:rsidRPr="00637345" w:rsidRDefault="00C936AB" w:rsidP="00740DF3">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C936AB" w:rsidRPr="00637345" w14:paraId="4B51E108" w14:textId="77777777" w:rsidTr="00261BC5">
        <w:trPr>
          <w:trHeight w:val="235"/>
        </w:trPr>
        <w:tc>
          <w:tcPr>
            <w:tcW w:w="3402" w:type="dxa"/>
            <w:tcBorders>
              <w:top w:val="single" w:sz="4" w:space="0" w:color="auto"/>
            </w:tcBorders>
          </w:tcPr>
          <w:p w14:paraId="3865848B" w14:textId="77777777" w:rsidR="00C936AB" w:rsidRPr="00637345" w:rsidRDefault="00C936AB" w:rsidP="00740DF3">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299A92D4" w14:textId="77777777" w:rsidR="00C936AB" w:rsidRPr="00637345" w:rsidRDefault="00C936AB" w:rsidP="00740DF3">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29FF89B0" w14:textId="77777777" w:rsidR="00C936AB" w:rsidRPr="00637345" w:rsidRDefault="00C936AB" w:rsidP="00740DF3">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1F32BD4F" w14:textId="77777777" w:rsidR="009E4D69" w:rsidRPr="00637345" w:rsidRDefault="009E4D69" w:rsidP="00740DF3">
      <w:pPr>
        <w:keepNext/>
        <w:keepLines/>
        <w:widowControl w:val="0"/>
        <w:spacing w:after="0" w:line="240" w:lineRule="auto"/>
        <w:jc w:val="both"/>
        <w:rPr>
          <w:rFonts w:ascii="Tahoma" w:eastAsia="Times New Roman" w:hAnsi="Tahoma" w:cs="Tahoma"/>
          <w:b/>
          <w:sz w:val="14"/>
          <w:lang w:eastAsia="sl-SI"/>
        </w:rPr>
      </w:pPr>
    </w:p>
    <w:p w14:paraId="78954B86" w14:textId="77777777" w:rsidR="009E4D69" w:rsidRDefault="009E4D69" w:rsidP="00740DF3">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p w14:paraId="127F4CFE" w14:textId="77777777" w:rsidR="00CE0051" w:rsidRDefault="00CE0051" w:rsidP="00740DF3">
      <w:pPr>
        <w:keepNext/>
        <w:keepLines/>
        <w:spacing w:after="0" w:line="240" w:lineRule="auto"/>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CE0051" w:rsidRPr="00FD18A4" w14:paraId="26520641" w14:textId="77777777" w:rsidTr="00261BC5">
        <w:tc>
          <w:tcPr>
            <w:tcW w:w="8008" w:type="dxa"/>
            <w:tcBorders>
              <w:top w:val="single" w:sz="4" w:space="0" w:color="auto"/>
              <w:bottom w:val="single" w:sz="4" w:space="0" w:color="auto"/>
            </w:tcBorders>
          </w:tcPr>
          <w:p w14:paraId="38B962BF" w14:textId="77777777" w:rsidR="00CE0051" w:rsidRPr="00FD18A4" w:rsidRDefault="00CE0051" w:rsidP="00740DF3">
            <w:pPr>
              <w:keepNext/>
              <w:keepLines/>
              <w:spacing w:after="0" w:line="240" w:lineRule="auto"/>
              <w:rPr>
                <w:rFonts w:ascii="Tahoma" w:eastAsia="Times New Roman" w:hAnsi="Tahoma" w:cs="Tahoma"/>
                <w:lang w:eastAsia="sl-SI"/>
              </w:rPr>
            </w:pPr>
            <w:r w:rsidRPr="00FD18A4">
              <w:rPr>
                <w:rFonts w:ascii="Tahoma" w:eastAsia="Times New Roman" w:hAnsi="Tahoma" w:cs="Tahoma"/>
                <w:lang w:eastAsia="sl-SI"/>
              </w:rPr>
              <w:br w:type="page"/>
            </w:r>
            <w:r w:rsidRPr="00FD18A4">
              <w:rPr>
                <w:rFonts w:ascii="Tahoma" w:eastAsia="Times New Roman" w:hAnsi="Tahoma" w:cs="Tahoma"/>
                <w:lang w:eastAsia="sl-SI"/>
              </w:rPr>
              <w:br w:type="page"/>
            </w:r>
            <w:r w:rsidRPr="00FD18A4">
              <w:rPr>
                <w:rFonts w:ascii="Tahoma" w:eastAsia="Times New Roman" w:hAnsi="Tahoma" w:cs="Tahoma"/>
                <w:lang w:eastAsia="sl-SI"/>
              </w:rPr>
              <w:br w:type="page"/>
            </w:r>
            <w:r w:rsidRPr="007F3260">
              <w:rPr>
                <w:rFonts w:ascii="Tahoma" w:hAnsi="Tahoma" w:cs="Tahoma"/>
              </w:rPr>
              <w:t>ZAVAROVANJE ODGOVORNOSTI</w:t>
            </w:r>
          </w:p>
        </w:tc>
        <w:tc>
          <w:tcPr>
            <w:tcW w:w="1418" w:type="dxa"/>
            <w:tcBorders>
              <w:top w:val="single" w:sz="4" w:space="0" w:color="auto"/>
              <w:bottom w:val="single" w:sz="4" w:space="0" w:color="auto"/>
            </w:tcBorders>
          </w:tcPr>
          <w:p w14:paraId="3B0E1540" w14:textId="77777777" w:rsidR="00CE0051" w:rsidRPr="00FD18A4" w:rsidRDefault="00CE0051" w:rsidP="00740DF3">
            <w:pPr>
              <w:keepNext/>
              <w:keepLines/>
              <w:spacing w:after="0" w:line="240" w:lineRule="auto"/>
              <w:rPr>
                <w:rFonts w:ascii="Tahoma" w:eastAsia="Times New Roman" w:hAnsi="Tahoma" w:cs="Tahoma"/>
                <w:b/>
                <w:i/>
                <w:lang w:eastAsia="sl-SI"/>
              </w:rPr>
            </w:pPr>
            <w:r w:rsidRPr="00FD18A4">
              <w:rPr>
                <w:rFonts w:ascii="Tahoma" w:eastAsia="Times New Roman" w:hAnsi="Tahoma" w:cs="Tahoma"/>
                <w:b/>
                <w:i/>
                <w:lang w:eastAsia="sl-SI"/>
              </w:rPr>
              <w:t xml:space="preserve">Priloga </w:t>
            </w:r>
            <w:r>
              <w:rPr>
                <w:rFonts w:ascii="Tahoma" w:eastAsia="Times New Roman" w:hAnsi="Tahoma" w:cs="Tahoma"/>
                <w:b/>
                <w:i/>
                <w:lang w:eastAsia="sl-SI"/>
              </w:rPr>
              <w:t>7</w:t>
            </w:r>
          </w:p>
        </w:tc>
      </w:tr>
    </w:tbl>
    <w:p w14:paraId="33C6A276" w14:textId="77777777" w:rsidR="00CE0051" w:rsidRDefault="00CE0051" w:rsidP="00740DF3">
      <w:pPr>
        <w:keepNext/>
        <w:keepLines/>
        <w:spacing w:after="0" w:line="240" w:lineRule="auto"/>
        <w:rPr>
          <w:rFonts w:ascii="Tahoma" w:eastAsia="Times New Roman" w:hAnsi="Tahoma" w:cs="Tahoma"/>
          <w:b/>
          <w:lang w:eastAsia="sl-SI"/>
        </w:rPr>
      </w:pPr>
    </w:p>
    <w:p w14:paraId="66536135" w14:textId="77777777" w:rsidR="00CE0051" w:rsidRPr="00A163EA" w:rsidRDefault="00CE0051" w:rsidP="00740DF3">
      <w:pPr>
        <w:keepNext/>
        <w:keepLines/>
        <w:spacing w:after="0" w:line="240" w:lineRule="auto"/>
        <w:rPr>
          <w:rFonts w:ascii="Tahoma" w:eastAsia="Times New Roman" w:hAnsi="Tahoma" w:cs="Tahoma"/>
          <w:lang w:eastAsia="sl-SI"/>
        </w:rPr>
      </w:pPr>
    </w:p>
    <w:p w14:paraId="27C50E04" w14:textId="77777777" w:rsidR="00CE0051" w:rsidRPr="00B14C14" w:rsidRDefault="00CE0051" w:rsidP="00740DF3">
      <w:pPr>
        <w:keepNext/>
        <w:keepLines/>
        <w:spacing w:after="0" w:line="240" w:lineRule="auto"/>
        <w:jc w:val="both"/>
        <w:rPr>
          <w:rFonts w:ascii="Tahoma" w:eastAsia="Times New Roman" w:hAnsi="Tahoma" w:cs="Tahoma"/>
          <w:lang w:eastAsia="sl-SI"/>
        </w:rPr>
      </w:pPr>
      <w:r w:rsidRPr="00B14C14">
        <w:rPr>
          <w:rFonts w:ascii="Tahoma" w:eastAsia="Times New Roman" w:hAnsi="Tahoma" w:cs="Tahoma"/>
          <w:lang w:eastAsia="sl-SI"/>
        </w:rPr>
        <w:t>Kot gospodarski subjekt: _________________________________________________________ za izbiro izvajalca za javno naročilo št.:</w:t>
      </w:r>
    </w:p>
    <w:p w14:paraId="4DB7682C" w14:textId="77777777" w:rsidR="00CE0051" w:rsidRPr="00B14C14" w:rsidRDefault="00CE0051" w:rsidP="00740DF3">
      <w:pPr>
        <w:keepNext/>
        <w:keepLines/>
        <w:spacing w:after="0" w:line="240" w:lineRule="auto"/>
        <w:rPr>
          <w:rFonts w:ascii="Tahoma" w:eastAsia="Times New Roman" w:hAnsi="Tahoma" w:cs="Tahoma"/>
          <w:lang w:eastAsia="sl-SI"/>
        </w:rPr>
      </w:pPr>
    </w:p>
    <w:p w14:paraId="10244D15" w14:textId="77777777" w:rsidR="00CE0051" w:rsidRPr="00B14C14" w:rsidRDefault="00273C92" w:rsidP="00740DF3">
      <w:pPr>
        <w:keepNext/>
        <w:keepLines/>
        <w:spacing w:after="0" w:line="240" w:lineRule="auto"/>
        <w:jc w:val="both"/>
        <w:rPr>
          <w:rFonts w:ascii="Tahoma" w:eastAsia="Times New Roman" w:hAnsi="Tahoma" w:cs="Tahoma"/>
          <w:b/>
          <w:lang w:eastAsia="sl-SI"/>
        </w:rPr>
      </w:pPr>
      <w:r>
        <w:rPr>
          <w:rFonts w:ascii="Tahoma" w:eastAsia="Times New Roman" w:hAnsi="Tahoma" w:cs="Tahoma"/>
          <w:b/>
          <w:noProof/>
          <w:lang w:eastAsia="sl-SI"/>
        </w:rPr>
        <w:t>JPE-SPV-355/24</w:t>
      </w:r>
      <w:r w:rsidR="00CE0051" w:rsidRPr="00B14C14">
        <w:rPr>
          <w:rFonts w:ascii="Tahoma" w:eastAsia="Times New Roman" w:hAnsi="Tahoma" w:cs="Tahoma"/>
          <w:b/>
          <w:noProof/>
          <w:lang w:eastAsia="sl-SI"/>
        </w:rPr>
        <w:t xml:space="preserve"> -</w:t>
      </w:r>
      <w:r w:rsidR="00CE0051" w:rsidRPr="00B14C14">
        <w:rPr>
          <w:rFonts w:ascii="Tahoma" w:eastAsia="Times New Roman" w:hAnsi="Tahoma" w:cs="Tahoma"/>
          <w:b/>
          <w:color w:val="000000"/>
          <w:lang w:eastAsia="sl-SI"/>
        </w:rPr>
        <w:t xml:space="preserve"> </w:t>
      </w:r>
      <w:r w:rsidR="00BF4F9B" w:rsidRPr="00B14C14">
        <w:rPr>
          <w:rFonts w:ascii="Tahoma" w:eastAsia="Times New Roman" w:hAnsi="Tahoma" w:cs="Tahoma"/>
          <w:b/>
          <w:lang w:eastAsia="sl-SI"/>
        </w:rPr>
        <w:t>Gradbena in šamoterska vzdrževalna dela</w:t>
      </w:r>
      <w:r w:rsidR="00CE0051" w:rsidRPr="00B14C14">
        <w:rPr>
          <w:rFonts w:ascii="Tahoma" w:eastAsia="Times New Roman" w:hAnsi="Tahoma" w:cs="Tahoma"/>
          <w:b/>
          <w:lang w:eastAsia="sl-SI"/>
        </w:rPr>
        <w:t xml:space="preserve"> </w:t>
      </w:r>
    </w:p>
    <w:p w14:paraId="5BADE416" w14:textId="77777777" w:rsidR="00CE0051" w:rsidRPr="00B14C14" w:rsidRDefault="00CE0051" w:rsidP="00740DF3">
      <w:pPr>
        <w:keepNext/>
        <w:keepLines/>
        <w:spacing w:after="0" w:line="240" w:lineRule="auto"/>
        <w:rPr>
          <w:rFonts w:ascii="Tahoma" w:eastAsia="Times New Roman" w:hAnsi="Tahoma" w:cs="Tahoma"/>
          <w:lang w:eastAsia="sl-SI"/>
        </w:rPr>
      </w:pPr>
    </w:p>
    <w:p w14:paraId="39140871" w14:textId="77777777" w:rsidR="00CE0051" w:rsidRPr="00B14C14" w:rsidRDefault="00CE0051" w:rsidP="00740DF3">
      <w:pPr>
        <w:keepNext/>
        <w:keepLines/>
        <w:spacing w:after="0" w:line="240" w:lineRule="auto"/>
        <w:rPr>
          <w:rFonts w:ascii="Tahoma" w:eastAsia="Times New Roman" w:hAnsi="Tahoma" w:cs="Tahoma"/>
          <w:lang w:eastAsia="sl-SI"/>
        </w:rPr>
      </w:pPr>
    </w:p>
    <w:p w14:paraId="5094B8D5" w14:textId="77777777" w:rsidR="00CE0051" w:rsidRPr="00B14C14" w:rsidRDefault="00CE0051" w:rsidP="00740DF3">
      <w:pPr>
        <w:keepNext/>
        <w:keepLines/>
        <w:spacing w:after="0" w:line="240" w:lineRule="auto"/>
        <w:rPr>
          <w:rFonts w:ascii="Tahoma" w:eastAsia="Times New Roman" w:hAnsi="Tahoma" w:cs="Tahoma"/>
          <w:lang w:eastAsia="sl-SI"/>
        </w:rPr>
      </w:pPr>
    </w:p>
    <w:p w14:paraId="74839ECA" w14:textId="77777777" w:rsidR="00CE0051" w:rsidRPr="00B14C14" w:rsidRDefault="00CE0051" w:rsidP="00740DF3">
      <w:pPr>
        <w:keepNext/>
        <w:keepLines/>
        <w:spacing w:after="0" w:line="240" w:lineRule="auto"/>
        <w:jc w:val="both"/>
        <w:rPr>
          <w:rFonts w:ascii="Tahoma" w:hAnsi="Tahoma" w:cs="Tahoma"/>
        </w:rPr>
      </w:pPr>
      <w:r w:rsidRPr="00B14C14">
        <w:rPr>
          <w:rFonts w:ascii="Tahoma" w:eastAsia="Times New Roman" w:hAnsi="Tahoma" w:cs="Tahoma"/>
          <w:lang w:eastAsia="sl-SI"/>
        </w:rPr>
        <w:t xml:space="preserve">Za to stranjo prilagamo kopijo zavarovalne </w:t>
      </w:r>
      <w:r w:rsidRPr="00B14C14">
        <w:rPr>
          <w:rFonts w:ascii="Tahoma" w:hAnsi="Tahoma" w:cs="Tahoma"/>
        </w:rPr>
        <w:t xml:space="preserve">pogodbe ali </w:t>
      </w:r>
      <w:r w:rsidR="00D44289" w:rsidRPr="00B14C14">
        <w:rPr>
          <w:rFonts w:ascii="Tahoma" w:hAnsi="Tahoma" w:cs="Tahoma"/>
        </w:rPr>
        <w:t>veljavno potrdilo zavarovalnice</w:t>
      </w:r>
      <w:r w:rsidRPr="00B14C14">
        <w:rPr>
          <w:rFonts w:ascii="Tahoma" w:hAnsi="Tahoma" w:cs="Tahoma"/>
        </w:rPr>
        <w:t xml:space="preserve"> za zavarovanje odgovornosti za škodo v zvezi z opravljanjem svoje dejavnosti, ki vključuje odgovornost za škodo, ki bi nastala investitorju ali tretji osebi v zvezi z opravljenem njegove dejavnosti in krije škodo zaradi malomarnosti, napake ali opustitve dolžnosti izvajalca in pri njem zaposlenih, pri čemer je višina letne zavarovalne vsote enaka ali višja od 50.000 eurov.</w:t>
      </w:r>
    </w:p>
    <w:p w14:paraId="786F9C4C" w14:textId="77777777" w:rsidR="00CE0051" w:rsidRPr="00B14C14" w:rsidRDefault="00CE0051" w:rsidP="00740DF3">
      <w:pPr>
        <w:keepNext/>
        <w:keepLines/>
        <w:spacing w:after="0" w:line="240" w:lineRule="auto"/>
        <w:jc w:val="both"/>
        <w:rPr>
          <w:rFonts w:ascii="Tahoma" w:hAnsi="Tahoma" w:cs="Tahoma"/>
          <w:bCs/>
          <w:iCs/>
        </w:rPr>
      </w:pPr>
    </w:p>
    <w:p w14:paraId="6CCC059E" w14:textId="77777777" w:rsidR="00CE0051" w:rsidRPr="00B14C14" w:rsidRDefault="00CE0051" w:rsidP="00740DF3">
      <w:pPr>
        <w:keepNext/>
        <w:keepLines/>
        <w:spacing w:after="0" w:line="240" w:lineRule="auto"/>
        <w:rPr>
          <w:rFonts w:ascii="Tahoma" w:eastAsia="Times New Roman" w:hAnsi="Tahoma" w:cs="Tahoma"/>
          <w:lang w:eastAsia="sl-SI"/>
        </w:rPr>
      </w:pPr>
    </w:p>
    <w:p w14:paraId="6A0081E5" w14:textId="77777777" w:rsidR="00CE0051" w:rsidRPr="00B14C14" w:rsidRDefault="00CE0051" w:rsidP="00740DF3">
      <w:pPr>
        <w:keepNext/>
        <w:keepLines/>
        <w:spacing w:after="0" w:line="240" w:lineRule="auto"/>
        <w:rPr>
          <w:rFonts w:ascii="Tahoma" w:eastAsia="Times New Roman" w:hAnsi="Tahoma" w:cs="Tahoma"/>
          <w:lang w:eastAsia="sl-SI"/>
        </w:rPr>
      </w:pPr>
    </w:p>
    <w:p w14:paraId="30842601" w14:textId="77777777" w:rsidR="00CE0051" w:rsidRPr="00B14C14" w:rsidRDefault="00CE0051" w:rsidP="00740DF3">
      <w:pPr>
        <w:keepNext/>
        <w:keepLines/>
        <w:spacing w:after="0" w:line="240" w:lineRule="auto"/>
        <w:rPr>
          <w:rFonts w:ascii="Tahoma" w:eastAsia="Times New Roman" w:hAnsi="Tahoma" w:cs="Tahoma"/>
          <w:lang w:eastAsia="sl-SI"/>
        </w:rPr>
      </w:pPr>
    </w:p>
    <w:p w14:paraId="58B2B8D9" w14:textId="77777777" w:rsidR="00CE0051" w:rsidRPr="00B14C14" w:rsidRDefault="00CE0051" w:rsidP="00740DF3">
      <w:pPr>
        <w:keepNext/>
        <w:keepLines/>
        <w:spacing w:after="0" w:line="240" w:lineRule="auto"/>
        <w:rPr>
          <w:rFonts w:ascii="Tahoma" w:eastAsia="Times New Roman" w:hAnsi="Tahoma" w:cs="Tahoma"/>
          <w:lang w:eastAsia="sl-SI"/>
        </w:rPr>
      </w:pPr>
    </w:p>
    <w:p w14:paraId="5B6A376B" w14:textId="77777777" w:rsidR="00CE0051" w:rsidRPr="00A163EA" w:rsidRDefault="00CE0051" w:rsidP="00740DF3">
      <w:pPr>
        <w:keepNext/>
        <w:keepLines/>
        <w:spacing w:after="0" w:line="240" w:lineRule="auto"/>
        <w:rPr>
          <w:rFonts w:ascii="Tahoma" w:eastAsia="Times New Roman" w:hAnsi="Tahoma" w:cs="Tahoma"/>
          <w:lang w:eastAsia="sl-SI"/>
        </w:rPr>
      </w:pPr>
    </w:p>
    <w:p w14:paraId="14DCF4DE" w14:textId="77777777" w:rsidR="00CE0051" w:rsidRPr="00A163EA" w:rsidRDefault="00CE0051" w:rsidP="00740DF3">
      <w:pPr>
        <w:keepNext/>
        <w:keepLines/>
        <w:spacing w:after="0" w:line="240" w:lineRule="auto"/>
        <w:rPr>
          <w:rFonts w:ascii="Tahoma" w:eastAsia="Times New Roman" w:hAnsi="Tahoma" w:cs="Tahoma"/>
          <w:lang w:eastAsia="sl-SI"/>
        </w:rPr>
      </w:pPr>
    </w:p>
    <w:p w14:paraId="7BAA98D3" w14:textId="77777777" w:rsidR="00CE0051" w:rsidRPr="00A163EA" w:rsidRDefault="00CE0051" w:rsidP="00740DF3">
      <w:pPr>
        <w:keepNext/>
        <w:keepLines/>
        <w:spacing w:after="0" w:line="240" w:lineRule="auto"/>
        <w:rPr>
          <w:rFonts w:ascii="Tahoma" w:eastAsia="Times New Roman" w:hAnsi="Tahoma" w:cs="Tahoma"/>
          <w:lang w:eastAsia="sl-SI"/>
        </w:rPr>
      </w:pPr>
    </w:p>
    <w:p w14:paraId="5AB5CEFC" w14:textId="77777777" w:rsidR="00CE0051" w:rsidRPr="00A163EA" w:rsidRDefault="00CE0051" w:rsidP="00740DF3">
      <w:pPr>
        <w:keepNext/>
        <w:keepLines/>
        <w:spacing w:after="0" w:line="240" w:lineRule="auto"/>
        <w:rPr>
          <w:rFonts w:ascii="Tahoma" w:eastAsia="Times New Roman" w:hAnsi="Tahoma" w:cs="Tahoma"/>
          <w:lang w:eastAsia="sl-SI"/>
        </w:rPr>
      </w:pPr>
    </w:p>
    <w:p w14:paraId="0BD28EF7" w14:textId="77777777" w:rsidR="00CE0051" w:rsidRPr="00A163EA" w:rsidRDefault="00CE0051" w:rsidP="00740DF3">
      <w:pPr>
        <w:keepNext/>
        <w:keepLines/>
        <w:spacing w:after="0" w:line="240" w:lineRule="auto"/>
        <w:rPr>
          <w:rFonts w:ascii="Tahoma" w:eastAsia="Times New Roman" w:hAnsi="Tahoma" w:cs="Tahoma"/>
          <w:lang w:eastAsia="sl-SI"/>
        </w:rPr>
      </w:pPr>
    </w:p>
    <w:p w14:paraId="27C33F0C" w14:textId="77777777" w:rsidR="00CE0051" w:rsidRPr="00A163EA" w:rsidRDefault="00CE0051" w:rsidP="00740DF3">
      <w:pPr>
        <w:keepNext/>
        <w:keepLines/>
        <w:spacing w:after="0" w:line="240" w:lineRule="auto"/>
        <w:rPr>
          <w:rFonts w:ascii="Tahoma" w:eastAsia="Times New Roman" w:hAnsi="Tahoma" w:cs="Tahoma"/>
          <w:lang w:eastAsia="sl-SI"/>
        </w:rPr>
      </w:pPr>
    </w:p>
    <w:p w14:paraId="0856745F" w14:textId="77777777" w:rsidR="00CE0051" w:rsidRPr="00A163EA" w:rsidRDefault="00CE0051" w:rsidP="00740DF3">
      <w:pPr>
        <w:keepNext/>
        <w:keepLines/>
        <w:spacing w:after="0" w:line="240" w:lineRule="auto"/>
        <w:rPr>
          <w:rFonts w:ascii="Tahoma" w:eastAsia="Times New Roman" w:hAnsi="Tahoma" w:cs="Tahoma"/>
          <w:lang w:eastAsia="sl-SI"/>
        </w:rPr>
      </w:pPr>
    </w:p>
    <w:p w14:paraId="77BB1F26" w14:textId="77777777" w:rsidR="00CE0051" w:rsidRPr="00A163EA" w:rsidRDefault="00CE0051" w:rsidP="00740DF3">
      <w:pPr>
        <w:keepNext/>
        <w:keepLines/>
        <w:spacing w:after="0" w:line="240" w:lineRule="auto"/>
        <w:rPr>
          <w:rFonts w:ascii="Tahoma" w:eastAsia="Times New Roman" w:hAnsi="Tahoma" w:cs="Tahoma"/>
          <w:lang w:eastAsia="sl-SI"/>
        </w:rPr>
      </w:pPr>
    </w:p>
    <w:p w14:paraId="60A6EF50" w14:textId="77777777" w:rsidR="00CE0051" w:rsidRPr="00A163EA" w:rsidRDefault="00CE0051" w:rsidP="00740DF3">
      <w:pPr>
        <w:keepNext/>
        <w:keepLines/>
        <w:spacing w:after="0" w:line="240" w:lineRule="auto"/>
        <w:rPr>
          <w:rFonts w:ascii="Tahoma" w:eastAsia="Times New Roman" w:hAnsi="Tahoma" w:cs="Tahoma"/>
          <w:lang w:eastAsia="sl-SI"/>
        </w:rPr>
      </w:pPr>
    </w:p>
    <w:p w14:paraId="7F37A94C" w14:textId="77777777" w:rsidR="00CE0051" w:rsidRPr="00A163EA" w:rsidRDefault="00CE0051" w:rsidP="00740DF3">
      <w:pPr>
        <w:keepNext/>
        <w:keepLines/>
        <w:spacing w:after="0" w:line="240" w:lineRule="auto"/>
        <w:rPr>
          <w:rFonts w:ascii="Tahoma" w:eastAsia="Times New Roman" w:hAnsi="Tahoma" w:cs="Tahoma"/>
          <w:lang w:eastAsia="sl-SI"/>
        </w:rPr>
      </w:pPr>
    </w:p>
    <w:p w14:paraId="1566D5A1" w14:textId="77777777" w:rsidR="00CE0051" w:rsidRPr="00A163EA" w:rsidRDefault="00CE0051" w:rsidP="00740DF3">
      <w:pPr>
        <w:keepNext/>
        <w:keepLines/>
        <w:spacing w:after="0" w:line="240" w:lineRule="auto"/>
        <w:rPr>
          <w:rFonts w:ascii="Tahoma" w:eastAsia="Times New Roman" w:hAnsi="Tahoma" w:cs="Tahoma"/>
          <w:lang w:eastAsia="sl-SI"/>
        </w:rPr>
      </w:pPr>
    </w:p>
    <w:p w14:paraId="251E2F45" w14:textId="77777777" w:rsidR="00CE0051" w:rsidRPr="00A163EA" w:rsidRDefault="00CE0051" w:rsidP="00740DF3">
      <w:pPr>
        <w:keepNext/>
        <w:keepLines/>
        <w:spacing w:after="0" w:line="240" w:lineRule="auto"/>
        <w:rPr>
          <w:rFonts w:ascii="Tahoma" w:eastAsia="Times New Roman" w:hAnsi="Tahoma" w:cs="Tahoma"/>
          <w:lang w:eastAsia="sl-SI"/>
        </w:rPr>
      </w:pPr>
    </w:p>
    <w:p w14:paraId="1208433C" w14:textId="77777777" w:rsidR="00CE0051" w:rsidRPr="00A163EA" w:rsidRDefault="00CE0051" w:rsidP="00740DF3">
      <w:pPr>
        <w:keepNext/>
        <w:keepLines/>
        <w:spacing w:after="0" w:line="240" w:lineRule="auto"/>
        <w:rPr>
          <w:rFonts w:ascii="Tahoma" w:eastAsia="Times New Roman" w:hAnsi="Tahoma" w:cs="Tahoma"/>
          <w:lang w:eastAsia="sl-SI"/>
        </w:rPr>
      </w:pPr>
    </w:p>
    <w:p w14:paraId="62080E1E" w14:textId="77777777" w:rsidR="00CE0051" w:rsidRPr="00A163EA" w:rsidRDefault="00CE0051" w:rsidP="00740DF3">
      <w:pPr>
        <w:keepNext/>
        <w:keepLines/>
        <w:spacing w:after="0" w:line="240" w:lineRule="auto"/>
        <w:rPr>
          <w:rFonts w:ascii="Tahoma" w:eastAsia="Times New Roman" w:hAnsi="Tahoma" w:cs="Tahoma"/>
          <w:lang w:eastAsia="sl-SI"/>
        </w:rPr>
      </w:pPr>
    </w:p>
    <w:p w14:paraId="6A126D03" w14:textId="77777777" w:rsidR="00CE0051" w:rsidRPr="00A163EA" w:rsidRDefault="00CE0051" w:rsidP="00740DF3">
      <w:pPr>
        <w:keepNext/>
        <w:keepLines/>
        <w:spacing w:after="0" w:line="240" w:lineRule="auto"/>
        <w:rPr>
          <w:rFonts w:ascii="Tahoma" w:eastAsia="Times New Roman" w:hAnsi="Tahoma" w:cs="Tahoma"/>
          <w:lang w:eastAsia="sl-SI"/>
        </w:rPr>
      </w:pPr>
    </w:p>
    <w:p w14:paraId="5FECFD4E" w14:textId="77777777" w:rsidR="00CE0051" w:rsidRPr="00A163EA" w:rsidRDefault="00CE0051" w:rsidP="00740DF3">
      <w:pPr>
        <w:keepNext/>
        <w:keepLines/>
        <w:spacing w:after="0" w:line="240" w:lineRule="auto"/>
        <w:rPr>
          <w:rFonts w:ascii="Tahoma" w:eastAsia="Times New Roman" w:hAnsi="Tahoma" w:cs="Tahoma"/>
          <w:lang w:eastAsia="sl-SI"/>
        </w:rPr>
      </w:pPr>
    </w:p>
    <w:p w14:paraId="21BE84C9" w14:textId="77777777" w:rsidR="00CE0051" w:rsidRPr="00A163EA" w:rsidRDefault="00CE0051" w:rsidP="00740DF3">
      <w:pPr>
        <w:keepNext/>
        <w:keepLines/>
        <w:spacing w:after="0" w:line="240" w:lineRule="auto"/>
        <w:rPr>
          <w:rFonts w:ascii="Tahoma" w:eastAsia="Times New Roman" w:hAnsi="Tahoma" w:cs="Tahoma"/>
          <w:lang w:eastAsia="sl-SI"/>
        </w:rPr>
      </w:pPr>
    </w:p>
    <w:p w14:paraId="24F8D8A1" w14:textId="77777777" w:rsidR="00CE0051" w:rsidRPr="00A163EA" w:rsidRDefault="00CE0051" w:rsidP="00740DF3">
      <w:pPr>
        <w:keepNext/>
        <w:keepLines/>
        <w:spacing w:after="0" w:line="240" w:lineRule="auto"/>
        <w:rPr>
          <w:rFonts w:ascii="Tahoma" w:eastAsia="Times New Roman" w:hAnsi="Tahoma" w:cs="Tahoma"/>
          <w:lang w:eastAsia="sl-SI"/>
        </w:rPr>
      </w:pPr>
    </w:p>
    <w:p w14:paraId="799B6882" w14:textId="77777777" w:rsidR="00CE0051" w:rsidRPr="00A163EA" w:rsidRDefault="00CE0051" w:rsidP="00740DF3">
      <w:pPr>
        <w:keepNext/>
        <w:keepLines/>
        <w:spacing w:after="0" w:line="240" w:lineRule="auto"/>
        <w:rPr>
          <w:rFonts w:ascii="Tahoma" w:eastAsia="Times New Roman" w:hAnsi="Tahoma" w:cs="Tahoma"/>
          <w:lang w:eastAsia="sl-SI"/>
        </w:rPr>
      </w:pPr>
    </w:p>
    <w:p w14:paraId="5A054321" w14:textId="77777777" w:rsidR="00CE0051" w:rsidRPr="00A163EA" w:rsidRDefault="00CE0051" w:rsidP="00740DF3">
      <w:pPr>
        <w:keepNext/>
        <w:keepLines/>
        <w:spacing w:after="0" w:line="240" w:lineRule="auto"/>
        <w:rPr>
          <w:rFonts w:ascii="Tahoma" w:eastAsia="Times New Roman" w:hAnsi="Tahoma" w:cs="Tahoma"/>
          <w:lang w:eastAsia="sl-SI"/>
        </w:rPr>
      </w:pPr>
    </w:p>
    <w:p w14:paraId="16ED253A" w14:textId="77777777" w:rsidR="00CE0051" w:rsidRPr="00712BC8" w:rsidRDefault="00CE0051" w:rsidP="00740DF3">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E0051" w:rsidRPr="00712BC8" w14:paraId="398BF596" w14:textId="77777777" w:rsidTr="00261BC5">
        <w:trPr>
          <w:trHeight w:val="235"/>
        </w:trPr>
        <w:tc>
          <w:tcPr>
            <w:tcW w:w="2977" w:type="dxa"/>
            <w:tcBorders>
              <w:bottom w:val="single" w:sz="4" w:space="0" w:color="auto"/>
            </w:tcBorders>
          </w:tcPr>
          <w:p w14:paraId="22B9EC8D" w14:textId="77777777" w:rsidR="00CE0051" w:rsidRPr="00712BC8" w:rsidRDefault="00CE0051" w:rsidP="00740DF3">
            <w:pPr>
              <w:keepNext/>
              <w:keepLines/>
              <w:spacing w:after="0" w:line="240" w:lineRule="auto"/>
              <w:jc w:val="both"/>
              <w:rPr>
                <w:rFonts w:ascii="Tahoma" w:eastAsia="Times New Roman" w:hAnsi="Tahoma" w:cs="Tahoma"/>
                <w:snapToGrid w:val="0"/>
                <w:color w:val="000000"/>
                <w:lang w:eastAsia="sl-SI"/>
              </w:rPr>
            </w:pPr>
          </w:p>
        </w:tc>
        <w:tc>
          <w:tcPr>
            <w:tcW w:w="2694" w:type="dxa"/>
          </w:tcPr>
          <w:p w14:paraId="51B4A5D4" w14:textId="77777777" w:rsidR="00CE0051" w:rsidRPr="00712BC8" w:rsidRDefault="00CE0051" w:rsidP="00740DF3">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1A4A903B" w14:textId="77777777" w:rsidR="00CE0051" w:rsidRPr="00712BC8" w:rsidRDefault="00CE0051" w:rsidP="00740DF3">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E0051" w:rsidRPr="00712BC8" w14:paraId="41E14549" w14:textId="77777777" w:rsidTr="00261BC5">
        <w:trPr>
          <w:trHeight w:val="235"/>
        </w:trPr>
        <w:tc>
          <w:tcPr>
            <w:tcW w:w="2977" w:type="dxa"/>
            <w:tcBorders>
              <w:top w:val="single" w:sz="4" w:space="0" w:color="auto"/>
            </w:tcBorders>
          </w:tcPr>
          <w:p w14:paraId="49594047" w14:textId="77777777" w:rsidR="00CE0051" w:rsidRPr="00712BC8" w:rsidRDefault="00CE0051" w:rsidP="00740DF3">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0003B3E5" w14:textId="77777777" w:rsidR="00CE0051" w:rsidRPr="00712BC8" w:rsidRDefault="00CE0051" w:rsidP="00740DF3">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29191256" w14:textId="77777777" w:rsidR="00CE0051" w:rsidRPr="00712BC8" w:rsidRDefault="00CE0051" w:rsidP="00740DF3">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hAnsi="Tahoma" w:cs="Tahoma"/>
                <w:snapToGrid w:val="0"/>
                <w:color w:val="000000"/>
              </w:rPr>
              <w:t xml:space="preserve"> gospodarskega subjekta</w:t>
            </w:r>
            <w:r w:rsidRPr="00712BC8">
              <w:rPr>
                <w:rFonts w:ascii="Tahoma" w:eastAsia="Times New Roman" w:hAnsi="Tahoma" w:cs="Tahoma"/>
                <w:snapToGrid w:val="0"/>
                <w:color w:val="000000"/>
                <w:lang w:eastAsia="sl-SI"/>
              </w:rPr>
              <w:t>)</w:t>
            </w:r>
          </w:p>
        </w:tc>
      </w:tr>
    </w:tbl>
    <w:p w14:paraId="7A2BD33A" w14:textId="77777777" w:rsidR="00031062" w:rsidRDefault="009E4D69" w:rsidP="00740DF3">
      <w:pPr>
        <w:keepNext/>
        <w:keepLines/>
      </w:pPr>
      <w: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031062" w:rsidRPr="004708A0" w14:paraId="2A879B6B" w14:textId="77777777" w:rsidTr="0053796A">
        <w:tc>
          <w:tcPr>
            <w:tcW w:w="7740" w:type="dxa"/>
            <w:tcBorders>
              <w:top w:val="single" w:sz="4" w:space="0" w:color="000000"/>
              <w:left w:val="single" w:sz="4" w:space="0" w:color="000000"/>
              <w:bottom w:val="single" w:sz="4" w:space="0" w:color="000000"/>
            </w:tcBorders>
          </w:tcPr>
          <w:p w14:paraId="7E534829" w14:textId="77777777" w:rsidR="00031062" w:rsidRPr="00F859BF" w:rsidRDefault="00031062" w:rsidP="00740DF3">
            <w:pPr>
              <w:keepNext/>
              <w:keepLines/>
              <w:snapToGrid w:val="0"/>
              <w:spacing w:after="0" w:line="240" w:lineRule="auto"/>
              <w:jc w:val="both"/>
              <w:rPr>
                <w:rFonts w:ascii="Tahoma" w:eastAsia="Times New Roman" w:hAnsi="Tahoma" w:cs="Tahoma"/>
                <w:lang w:eastAsia="sl-SI"/>
              </w:rPr>
            </w:pPr>
            <w:r w:rsidRPr="004708A0">
              <w:rPr>
                <w:rFonts w:ascii="Tahoma" w:eastAsia="Times New Roman" w:hAnsi="Tahoma" w:cs="Tahoma"/>
                <w:b/>
                <w:lang w:eastAsia="sl-SI"/>
              </w:rPr>
              <w:lastRenderedPageBreak/>
              <w:br w:type="page"/>
            </w:r>
            <w:r w:rsidRPr="004708A0">
              <w:rPr>
                <w:rFonts w:ascii="Tahoma" w:eastAsia="Times New Roman" w:hAnsi="Tahoma" w:cs="Tahoma"/>
                <w:b/>
                <w:lang w:eastAsia="sl-SI"/>
              </w:rPr>
              <w:br w:type="page"/>
            </w:r>
            <w:r w:rsidRPr="00F859BF">
              <w:rPr>
                <w:rFonts w:ascii="Tahoma" w:eastAsia="Times New Roman" w:hAnsi="Tahoma" w:cs="Tahoma"/>
                <w:lang w:eastAsia="sl-SI"/>
              </w:rPr>
              <w:t>IZJAVA O IZVEDBI DEL Z LASTNIMI VIRI</w:t>
            </w:r>
          </w:p>
        </w:tc>
        <w:tc>
          <w:tcPr>
            <w:tcW w:w="1684" w:type="dxa"/>
            <w:tcBorders>
              <w:top w:val="single" w:sz="4" w:space="0" w:color="000000"/>
              <w:left w:val="single" w:sz="4" w:space="0" w:color="808080"/>
              <w:bottom w:val="single" w:sz="4" w:space="0" w:color="000000"/>
              <w:right w:val="single" w:sz="4" w:space="0" w:color="000000"/>
            </w:tcBorders>
          </w:tcPr>
          <w:p w14:paraId="5C0442E8" w14:textId="77777777" w:rsidR="00031062" w:rsidRPr="00967271" w:rsidRDefault="00031062" w:rsidP="00740DF3">
            <w:pPr>
              <w:keepNext/>
              <w:keepLines/>
              <w:spacing w:after="0" w:line="240" w:lineRule="auto"/>
              <w:ind w:left="72" w:hanging="72"/>
              <w:jc w:val="both"/>
              <w:rPr>
                <w:rFonts w:ascii="Tahoma" w:eastAsia="Times New Roman" w:hAnsi="Tahoma" w:cs="Tahoma"/>
                <w:i/>
                <w:lang w:eastAsia="sl-SI"/>
              </w:rPr>
            </w:pPr>
            <w:r w:rsidRPr="00967271">
              <w:rPr>
                <w:rFonts w:ascii="Tahoma" w:eastAsia="Times New Roman" w:hAnsi="Tahoma" w:cs="Tahoma"/>
                <w:b/>
                <w:bCs/>
                <w:i/>
                <w:lang w:eastAsia="sl-SI"/>
              </w:rPr>
              <w:t xml:space="preserve">Priloga </w:t>
            </w:r>
            <w:r w:rsidR="00D46C7C">
              <w:rPr>
                <w:rFonts w:ascii="Tahoma" w:eastAsia="Times New Roman" w:hAnsi="Tahoma" w:cs="Tahoma"/>
                <w:b/>
                <w:bCs/>
                <w:i/>
                <w:lang w:eastAsia="sl-SI"/>
              </w:rPr>
              <w:t>8</w:t>
            </w:r>
          </w:p>
        </w:tc>
      </w:tr>
    </w:tbl>
    <w:p w14:paraId="2F62293F" w14:textId="77777777" w:rsidR="00031062" w:rsidRPr="004708A0" w:rsidRDefault="00031062" w:rsidP="00740DF3">
      <w:pPr>
        <w:keepNext/>
        <w:keepLines/>
        <w:spacing w:after="0" w:line="240" w:lineRule="auto"/>
        <w:jc w:val="both"/>
        <w:rPr>
          <w:rFonts w:ascii="Tahoma" w:eastAsia="Times New Roman" w:hAnsi="Tahoma" w:cs="Tahoma"/>
          <w:lang w:eastAsia="sl-SI"/>
        </w:rPr>
      </w:pPr>
    </w:p>
    <w:p w14:paraId="63D51367" w14:textId="77777777" w:rsidR="00031062" w:rsidRPr="004708A0" w:rsidRDefault="00031062" w:rsidP="00740DF3">
      <w:pPr>
        <w:keepNext/>
        <w:keepLines/>
        <w:spacing w:after="0" w:line="240" w:lineRule="auto"/>
        <w:jc w:val="both"/>
        <w:rPr>
          <w:rFonts w:ascii="Tahoma" w:eastAsia="Times New Roman" w:hAnsi="Tahoma" w:cs="Tahoma"/>
          <w:lang w:eastAsia="sl-SI"/>
        </w:rPr>
      </w:pPr>
      <w:r w:rsidRPr="004708A0">
        <w:rPr>
          <w:rFonts w:ascii="Tahoma" w:eastAsia="Times New Roman" w:hAnsi="Tahoma" w:cs="Tahoma"/>
          <w:lang w:eastAsia="sl-SI"/>
        </w:rPr>
        <w:t>Ponudnik: _____________________________________________________________________</w:t>
      </w:r>
    </w:p>
    <w:p w14:paraId="00563522" w14:textId="77777777" w:rsidR="00031062" w:rsidRPr="004708A0" w:rsidRDefault="00031062" w:rsidP="00740DF3">
      <w:pPr>
        <w:keepNext/>
        <w:keepLines/>
        <w:spacing w:after="0" w:line="240" w:lineRule="auto"/>
        <w:jc w:val="both"/>
        <w:rPr>
          <w:rFonts w:ascii="Tahoma" w:eastAsia="Times New Roman" w:hAnsi="Tahoma" w:cs="Tahoma"/>
          <w:lang w:eastAsia="sl-SI"/>
        </w:rPr>
      </w:pPr>
    </w:p>
    <w:p w14:paraId="0640FD3F" w14:textId="77777777" w:rsidR="00031062" w:rsidRPr="004708A0" w:rsidRDefault="00031062" w:rsidP="00740DF3">
      <w:pPr>
        <w:keepNext/>
        <w:keepLines/>
        <w:spacing w:after="0" w:line="240" w:lineRule="auto"/>
        <w:jc w:val="both"/>
        <w:rPr>
          <w:rFonts w:ascii="Tahoma" w:eastAsia="Times New Roman" w:hAnsi="Tahoma" w:cs="Tahoma"/>
          <w:lang w:eastAsia="sl-SI"/>
        </w:rPr>
      </w:pPr>
      <w:r w:rsidRPr="004708A0">
        <w:rPr>
          <w:rFonts w:ascii="Tahoma" w:eastAsia="Times New Roman" w:hAnsi="Tahoma" w:cs="Tahoma"/>
          <w:b/>
          <w:color w:val="000000"/>
        </w:rPr>
        <w:t>Izjavljamo</w:t>
      </w:r>
      <w:r w:rsidRPr="004708A0">
        <w:rPr>
          <w:rFonts w:ascii="Tahoma" w:eastAsia="Times New Roman" w:hAnsi="Tahoma" w:cs="Tahoma"/>
          <w:color w:val="000000"/>
        </w:rPr>
        <w:t>, da bomo pri izvedbi</w:t>
      </w:r>
      <w:r w:rsidRPr="004708A0">
        <w:rPr>
          <w:rFonts w:ascii="Tahoma" w:eastAsia="Times New Roman" w:hAnsi="Tahoma" w:cs="Tahoma"/>
          <w:lang w:eastAsia="sl-SI"/>
        </w:rPr>
        <w:t xml:space="preserve"> javnega naročila št. </w:t>
      </w:r>
      <w:r w:rsidR="00273C92">
        <w:rPr>
          <w:rFonts w:ascii="Tahoma" w:eastAsia="Times New Roman" w:hAnsi="Tahoma" w:cs="Tahoma"/>
          <w:b/>
          <w:noProof/>
          <w:lang w:eastAsia="sl-SI"/>
        </w:rPr>
        <w:t>JPE-SPV-355/24</w:t>
      </w:r>
      <w:r w:rsidRPr="00031062">
        <w:rPr>
          <w:rFonts w:ascii="Tahoma" w:eastAsia="Times New Roman" w:hAnsi="Tahoma" w:cs="Tahoma"/>
          <w:b/>
          <w:noProof/>
          <w:lang w:eastAsia="sl-SI"/>
        </w:rPr>
        <w:t xml:space="preserve"> - Gradbena in šamoterska vzdrževalna dela </w:t>
      </w:r>
      <w:r w:rsidRPr="00C36FCC">
        <w:rPr>
          <w:rFonts w:ascii="Tahoma" w:eastAsia="Times New Roman" w:hAnsi="Tahoma" w:cs="Tahoma"/>
          <w:lang w:eastAsia="sl-SI"/>
        </w:rPr>
        <w:t>spodaj navedena dela</w:t>
      </w:r>
      <w:r>
        <w:rPr>
          <w:rFonts w:ascii="Tahoma" w:eastAsia="Times New Roman" w:hAnsi="Tahoma" w:cs="Tahoma"/>
          <w:b/>
          <w:lang w:eastAsia="sl-SI"/>
        </w:rPr>
        <w:t xml:space="preserve"> </w:t>
      </w:r>
      <w:r>
        <w:rPr>
          <w:rFonts w:ascii="Tahoma" w:hAnsi="Tahoma" w:cs="Tahoma"/>
        </w:rPr>
        <w:t xml:space="preserve">opravili </w:t>
      </w:r>
      <w:r w:rsidRPr="00780D8D">
        <w:rPr>
          <w:rFonts w:ascii="Tahoma" w:hAnsi="Tahoma" w:cs="Tahoma"/>
          <w:b/>
        </w:rPr>
        <w:t>sam</w:t>
      </w:r>
      <w:r>
        <w:rPr>
          <w:rFonts w:ascii="Tahoma" w:hAnsi="Tahoma" w:cs="Tahoma"/>
          <w:b/>
        </w:rPr>
        <w:t>i</w:t>
      </w:r>
      <w:r w:rsidRPr="00780D8D">
        <w:rPr>
          <w:rFonts w:ascii="Tahoma" w:hAnsi="Tahoma" w:cs="Tahoma"/>
          <w:b/>
        </w:rPr>
        <w:t xml:space="preserve"> </w:t>
      </w:r>
      <w:r>
        <w:rPr>
          <w:rFonts w:ascii="Tahoma" w:hAnsi="Tahoma" w:cs="Tahoma"/>
          <w:b/>
        </w:rPr>
        <w:t>oziroma s</w:t>
      </w:r>
      <w:r w:rsidRPr="00780D8D">
        <w:rPr>
          <w:rFonts w:ascii="Tahoma" w:hAnsi="Tahoma" w:cs="Tahoma"/>
          <w:b/>
        </w:rPr>
        <w:t xml:space="preserve"> skupin</w:t>
      </w:r>
      <w:r>
        <w:rPr>
          <w:rFonts w:ascii="Tahoma" w:hAnsi="Tahoma" w:cs="Tahoma"/>
          <w:b/>
        </w:rPr>
        <w:t>o</w:t>
      </w:r>
      <w:r w:rsidRPr="00780D8D">
        <w:rPr>
          <w:rFonts w:ascii="Tahoma" w:hAnsi="Tahoma" w:cs="Tahoma"/>
          <w:b/>
        </w:rPr>
        <w:t xml:space="preserve"> ponudnikov v okviru skupne ponudbe</w:t>
      </w:r>
      <w:r w:rsidRPr="004708A0">
        <w:rPr>
          <w:rFonts w:ascii="Tahoma" w:eastAsia="Times New Roman" w:hAnsi="Tahoma" w:cs="Tahoma"/>
          <w:lang w:eastAsia="sl-S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55"/>
        <w:gridCol w:w="958"/>
        <w:gridCol w:w="1131"/>
      </w:tblGrid>
      <w:tr w:rsidR="001D7CAA" w:rsidRPr="001D7CAA" w14:paraId="098C4E28" w14:textId="77777777" w:rsidTr="00053F6C">
        <w:tc>
          <w:tcPr>
            <w:tcW w:w="7255" w:type="dxa"/>
            <w:shd w:val="clear" w:color="auto" w:fill="auto"/>
          </w:tcPr>
          <w:p w14:paraId="06400D98" w14:textId="77777777" w:rsidR="001D7CAA" w:rsidRPr="001D7CAA" w:rsidRDefault="001D7CAA" w:rsidP="00F437C4">
            <w:pPr>
              <w:keepNext/>
              <w:keepLines/>
              <w:spacing w:after="0" w:line="240" w:lineRule="auto"/>
              <w:jc w:val="center"/>
              <w:rPr>
                <w:rFonts w:ascii="Tahoma" w:eastAsia="Times New Roman" w:hAnsi="Tahoma" w:cs="Tahoma"/>
                <w:sz w:val="20"/>
                <w:szCs w:val="21"/>
              </w:rPr>
            </w:pPr>
            <w:r w:rsidRPr="001D7CAA">
              <w:rPr>
                <w:rFonts w:ascii="Tahoma" w:eastAsia="Times New Roman" w:hAnsi="Tahoma" w:cs="Tahoma"/>
                <w:sz w:val="20"/>
                <w:szCs w:val="21"/>
              </w:rPr>
              <w:t>Opis postavke</w:t>
            </w:r>
          </w:p>
        </w:tc>
        <w:tc>
          <w:tcPr>
            <w:tcW w:w="958" w:type="dxa"/>
            <w:shd w:val="clear" w:color="auto" w:fill="auto"/>
          </w:tcPr>
          <w:p w14:paraId="62562870" w14:textId="77777777" w:rsidR="001D7CAA" w:rsidRPr="001D7CAA" w:rsidRDefault="001D7CAA" w:rsidP="00F437C4">
            <w:pPr>
              <w:keepNext/>
              <w:keepLines/>
              <w:spacing w:after="0" w:line="240" w:lineRule="auto"/>
              <w:jc w:val="center"/>
              <w:rPr>
                <w:rFonts w:ascii="Tahoma" w:eastAsia="Times New Roman" w:hAnsi="Tahoma" w:cs="Tahoma"/>
                <w:sz w:val="20"/>
                <w:szCs w:val="21"/>
              </w:rPr>
            </w:pPr>
            <w:r w:rsidRPr="001D7CAA">
              <w:rPr>
                <w:rFonts w:ascii="Tahoma" w:eastAsia="Times New Roman" w:hAnsi="Tahoma" w:cs="Tahoma"/>
                <w:sz w:val="20"/>
                <w:szCs w:val="21"/>
              </w:rPr>
              <w:t>Enota</w:t>
            </w:r>
          </w:p>
        </w:tc>
        <w:tc>
          <w:tcPr>
            <w:tcW w:w="1131" w:type="dxa"/>
            <w:shd w:val="clear" w:color="auto" w:fill="auto"/>
          </w:tcPr>
          <w:p w14:paraId="1E5A4EC3" w14:textId="77777777" w:rsidR="001D7CAA" w:rsidRPr="001D7CAA" w:rsidRDefault="001D7CAA" w:rsidP="00F437C4">
            <w:pPr>
              <w:keepNext/>
              <w:keepLines/>
              <w:spacing w:after="0" w:line="240" w:lineRule="auto"/>
              <w:jc w:val="center"/>
              <w:rPr>
                <w:rFonts w:ascii="Tahoma" w:eastAsia="Times New Roman" w:hAnsi="Tahoma" w:cs="Tahoma"/>
                <w:sz w:val="20"/>
                <w:szCs w:val="21"/>
              </w:rPr>
            </w:pPr>
            <w:r w:rsidRPr="00E6442C">
              <w:rPr>
                <w:rFonts w:ascii="Tahoma" w:eastAsia="Times New Roman" w:hAnsi="Tahoma" w:cs="Tahoma"/>
                <w:sz w:val="20"/>
                <w:szCs w:val="21"/>
              </w:rPr>
              <w:t>Količina</w:t>
            </w:r>
          </w:p>
        </w:tc>
      </w:tr>
      <w:tr w:rsidR="00A5140A" w:rsidRPr="001D7CAA" w14:paraId="7C69F620" w14:textId="77777777" w:rsidTr="00053F6C">
        <w:tc>
          <w:tcPr>
            <w:tcW w:w="7255" w:type="dxa"/>
            <w:shd w:val="clear" w:color="auto" w:fill="auto"/>
          </w:tcPr>
          <w:p w14:paraId="669F1AA9" w14:textId="77777777" w:rsidR="00A5140A" w:rsidRPr="001D7CAA" w:rsidRDefault="00A5140A" w:rsidP="00A5140A">
            <w:pPr>
              <w:keepNext/>
              <w:keepLines/>
              <w:spacing w:after="0" w:line="240" w:lineRule="auto"/>
              <w:jc w:val="both"/>
              <w:rPr>
                <w:rFonts w:ascii="Tahoma" w:eastAsia="Times New Roman" w:hAnsi="Tahoma" w:cs="Tahoma"/>
                <w:sz w:val="20"/>
                <w:szCs w:val="21"/>
              </w:rPr>
            </w:pPr>
            <w:r w:rsidRPr="001D7CAA">
              <w:rPr>
                <w:rFonts w:ascii="Tahoma" w:hAnsi="Tahoma" w:cs="Tahoma"/>
                <w:color w:val="000000"/>
                <w:sz w:val="20"/>
                <w:szCs w:val="21"/>
              </w:rPr>
              <w:t>Transport materiala in zidanje ognjevzdržnih oblog iz šamotne opeke različnih formatov debeline od 6 cm do 15 cm, zidanje s posebno malto za tovrstne zidake, vse kompletno s pripravo malte, z vsemi pomožnimi deli in prenosi, delo v utesnjenih prostorih brez naravne svetlobe, delo iz delovnih odrov.</w:t>
            </w:r>
          </w:p>
        </w:tc>
        <w:tc>
          <w:tcPr>
            <w:tcW w:w="958" w:type="dxa"/>
            <w:shd w:val="clear" w:color="auto" w:fill="auto"/>
          </w:tcPr>
          <w:p w14:paraId="00CEC633" w14:textId="77777777" w:rsidR="00A5140A" w:rsidRPr="001D7CAA" w:rsidRDefault="00A5140A" w:rsidP="00A5140A">
            <w:pPr>
              <w:keepNext/>
              <w:keepLines/>
              <w:spacing w:after="0" w:line="240" w:lineRule="auto"/>
              <w:jc w:val="center"/>
              <w:rPr>
                <w:rFonts w:ascii="Tahoma" w:eastAsia="Times New Roman" w:hAnsi="Tahoma" w:cs="Tahoma"/>
                <w:sz w:val="20"/>
                <w:szCs w:val="21"/>
              </w:rPr>
            </w:pPr>
            <w:r w:rsidRPr="001D7CAA">
              <w:rPr>
                <w:rFonts w:ascii="Tahoma" w:eastAsia="Times New Roman" w:hAnsi="Tahoma" w:cs="Tahoma"/>
                <w:sz w:val="20"/>
                <w:szCs w:val="21"/>
              </w:rPr>
              <w:t>m²</w:t>
            </w:r>
          </w:p>
        </w:tc>
        <w:tc>
          <w:tcPr>
            <w:tcW w:w="1131" w:type="dxa"/>
            <w:shd w:val="clear" w:color="auto" w:fill="auto"/>
          </w:tcPr>
          <w:p w14:paraId="17964F39" w14:textId="591C9DA2" w:rsidR="00A5140A" w:rsidRPr="00053F6C" w:rsidRDefault="00A5140A" w:rsidP="00A5140A">
            <w:pPr>
              <w:keepNext/>
              <w:keepLines/>
              <w:spacing w:after="0" w:line="240" w:lineRule="auto"/>
              <w:jc w:val="center"/>
              <w:rPr>
                <w:rFonts w:ascii="Tahoma" w:eastAsia="Times New Roman" w:hAnsi="Tahoma" w:cs="Tahoma"/>
                <w:sz w:val="20"/>
                <w:szCs w:val="21"/>
              </w:rPr>
            </w:pPr>
            <w:r>
              <w:rPr>
                <w:rFonts w:ascii="Tahoma" w:eastAsia="Times New Roman" w:hAnsi="Tahoma" w:cs="Tahoma"/>
                <w:sz w:val="21"/>
                <w:szCs w:val="21"/>
              </w:rPr>
              <w:t>150</w:t>
            </w:r>
          </w:p>
        </w:tc>
      </w:tr>
      <w:tr w:rsidR="00A5140A" w:rsidRPr="001D7CAA" w14:paraId="1F18F17F" w14:textId="77777777" w:rsidTr="00053F6C">
        <w:tc>
          <w:tcPr>
            <w:tcW w:w="7255" w:type="dxa"/>
            <w:shd w:val="clear" w:color="auto" w:fill="auto"/>
          </w:tcPr>
          <w:p w14:paraId="08142CB7" w14:textId="77777777" w:rsidR="00A5140A" w:rsidRPr="001D7CAA" w:rsidRDefault="00A5140A" w:rsidP="00A5140A">
            <w:pPr>
              <w:keepNext/>
              <w:keepLines/>
              <w:spacing w:after="0" w:line="240" w:lineRule="auto"/>
              <w:jc w:val="both"/>
              <w:rPr>
                <w:rFonts w:ascii="Tahoma" w:eastAsia="Times New Roman" w:hAnsi="Tahoma" w:cs="Tahoma"/>
                <w:sz w:val="20"/>
                <w:szCs w:val="21"/>
              </w:rPr>
            </w:pPr>
            <w:r w:rsidRPr="001D7CAA">
              <w:rPr>
                <w:rFonts w:ascii="Tahoma" w:hAnsi="Tahoma" w:cs="Tahoma"/>
                <w:color w:val="000000"/>
                <w:sz w:val="20"/>
                <w:szCs w:val="21"/>
              </w:rPr>
              <w:t>Transport materiala in zidanje ognjevzdržnih oblog iz šamotne opeke debeline od 15 cm do 25 cm različnih formatov, zidanje s posebno malto za tovrstne zidake, vse kompletno s pripravo malte, z vsemi pomožnimi deli in prenosi, delo v utesnjenih prostorih brez naravne svetlobe, delo iz delovnih odrov.</w:t>
            </w:r>
          </w:p>
        </w:tc>
        <w:tc>
          <w:tcPr>
            <w:tcW w:w="958" w:type="dxa"/>
            <w:shd w:val="clear" w:color="auto" w:fill="auto"/>
          </w:tcPr>
          <w:p w14:paraId="090426C0" w14:textId="77777777" w:rsidR="00A5140A" w:rsidRPr="001D7CAA" w:rsidRDefault="00A5140A" w:rsidP="00A5140A">
            <w:pPr>
              <w:keepNext/>
              <w:keepLines/>
              <w:spacing w:after="0" w:line="240" w:lineRule="auto"/>
              <w:jc w:val="center"/>
              <w:rPr>
                <w:rFonts w:ascii="Tahoma" w:eastAsia="Times New Roman" w:hAnsi="Tahoma" w:cs="Tahoma"/>
                <w:sz w:val="20"/>
                <w:szCs w:val="21"/>
              </w:rPr>
            </w:pPr>
            <w:r w:rsidRPr="001D7CAA">
              <w:rPr>
                <w:rFonts w:ascii="Tahoma" w:eastAsia="Times New Roman" w:hAnsi="Tahoma" w:cs="Tahoma"/>
                <w:sz w:val="20"/>
                <w:szCs w:val="21"/>
              </w:rPr>
              <w:t>m²</w:t>
            </w:r>
          </w:p>
        </w:tc>
        <w:tc>
          <w:tcPr>
            <w:tcW w:w="1131" w:type="dxa"/>
            <w:shd w:val="clear" w:color="auto" w:fill="auto"/>
          </w:tcPr>
          <w:p w14:paraId="7F4F450D" w14:textId="35C13198" w:rsidR="00A5140A" w:rsidRPr="00053F6C" w:rsidRDefault="00A5140A" w:rsidP="00A5140A">
            <w:pPr>
              <w:keepNext/>
              <w:keepLines/>
              <w:spacing w:after="0" w:line="240" w:lineRule="auto"/>
              <w:jc w:val="center"/>
              <w:rPr>
                <w:rFonts w:ascii="Tahoma" w:eastAsia="Times New Roman" w:hAnsi="Tahoma" w:cs="Tahoma"/>
                <w:sz w:val="20"/>
                <w:szCs w:val="21"/>
              </w:rPr>
            </w:pPr>
            <w:r>
              <w:rPr>
                <w:rFonts w:ascii="Tahoma" w:eastAsia="Times New Roman" w:hAnsi="Tahoma" w:cs="Tahoma"/>
                <w:sz w:val="21"/>
                <w:szCs w:val="21"/>
              </w:rPr>
              <w:t>250</w:t>
            </w:r>
          </w:p>
        </w:tc>
      </w:tr>
      <w:tr w:rsidR="00A5140A" w:rsidRPr="001D7CAA" w14:paraId="6532399D" w14:textId="77777777" w:rsidTr="00053F6C">
        <w:tc>
          <w:tcPr>
            <w:tcW w:w="7255" w:type="dxa"/>
            <w:shd w:val="clear" w:color="auto" w:fill="auto"/>
          </w:tcPr>
          <w:p w14:paraId="1AF54CA9" w14:textId="77777777" w:rsidR="00A5140A" w:rsidRPr="001D7CAA" w:rsidRDefault="00A5140A" w:rsidP="00A5140A">
            <w:pPr>
              <w:keepNext/>
              <w:keepLines/>
              <w:spacing w:after="0" w:line="240" w:lineRule="auto"/>
              <w:jc w:val="both"/>
              <w:rPr>
                <w:rFonts w:ascii="Tahoma" w:eastAsia="Times New Roman" w:hAnsi="Tahoma" w:cs="Tahoma"/>
                <w:sz w:val="20"/>
                <w:szCs w:val="21"/>
              </w:rPr>
            </w:pPr>
            <w:r w:rsidRPr="001D7CAA">
              <w:rPr>
                <w:rFonts w:ascii="Tahoma" w:hAnsi="Tahoma" w:cs="Tahoma"/>
                <w:sz w:val="20"/>
                <w:szCs w:val="21"/>
              </w:rPr>
              <w:t>Transport materiala in zidanje ognjevzdržnih oblog iz korundne opeke različnih formatov debeline do 12 cm, zidanje s posebno malto za tovrstne zidake, vse kompletno s pripravo malte, z vsemi pomožnimi deli in prenosi, delo v utesnjenih prostorih brez naravne svetlobe, delo iz delovnih odrov.</w:t>
            </w:r>
          </w:p>
        </w:tc>
        <w:tc>
          <w:tcPr>
            <w:tcW w:w="958" w:type="dxa"/>
            <w:shd w:val="clear" w:color="auto" w:fill="auto"/>
          </w:tcPr>
          <w:p w14:paraId="4F8AB9B9" w14:textId="77777777" w:rsidR="00A5140A" w:rsidRPr="001D7CAA" w:rsidRDefault="00A5140A" w:rsidP="00A5140A">
            <w:pPr>
              <w:keepNext/>
              <w:keepLines/>
              <w:spacing w:after="0" w:line="240" w:lineRule="auto"/>
              <w:jc w:val="center"/>
              <w:rPr>
                <w:rFonts w:ascii="Tahoma" w:eastAsia="Times New Roman" w:hAnsi="Tahoma" w:cs="Tahoma"/>
                <w:sz w:val="20"/>
                <w:szCs w:val="21"/>
              </w:rPr>
            </w:pPr>
            <w:r w:rsidRPr="001D7CAA">
              <w:rPr>
                <w:rFonts w:ascii="Tahoma" w:eastAsia="Times New Roman" w:hAnsi="Tahoma" w:cs="Tahoma"/>
                <w:sz w:val="20"/>
                <w:szCs w:val="21"/>
              </w:rPr>
              <w:t>m²</w:t>
            </w:r>
          </w:p>
        </w:tc>
        <w:tc>
          <w:tcPr>
            <w:tcW w:w="1131" w:type="dxa"/>
            <w:shd w:val="clear" w:color="auto" w:fill="auto"/>
          </w:tcPr>
          <w:p w14:paraId="1803CF3E" w14:textId="2316E5E7" w:rsidR="00A5140A" w:rsidRPr="00053F6C" w:rsidRDefault="00A5140A" w:rsidP="00A5140A">
            <w:pPr>
              <w:keepNext/>
              <w:keepLines/>
              <w:spacing w:after="0" w:line="240" w:lineRule="auto"/>
              <w:jc w:val="center"/>
              <w:rPr>
                <w:rFonts w:ascii="Tahoma" w:eastAsia="Times New Roman" w:hAnsi="Tahoma" w:cs="Tahoma"/>
                <w:sz w:val="20"/>
                <w:szCs w:val="21"/>
              </w:rPr>
            </w:pPr>
            <w:r>
              <w:rPr>
                <w:rFonts w:ascii="Tahoma" w:eastAsia="Times New Roman" w:hAnsi="Tahoma" w:cs="Tahoma"/>
                <w:sz w:val="21"/>
                <w:szCs w:val="21"/>
              </w:rPr>
              <w:t>120</w:t>
            </w:r>
          </w:p>
        </w:tc>
      </w:tr>
      <w:tr w:rsidR="00A5140A" w:rsidRPr="001D7CAA" w14:paraId="0A460F36" w14:textId="77777777" w:rsidTr="00053F6C">
        <w:tc>
          <w:tcPr>
            <w:tcW w:w="7255" w:type="dxa"/>
            <w:shd w:val="clear" w:color="auto" w:fill="auto"/>
          </w:tcPr>
          <w:p w14:paraId="52D92FCC" w14:textId="77777777" w:rsidR="00A5140A" w:rsidRPr="001D7CAA" w:rsidRDefault="00A5140A" w:rsidP="00A5140A">
            <w:pPr>
              <w:keepNext/>
              <w:keepLines/>
              <w:spacing w:after="0" w:line="240" w:lineRule="auto"/>
              <w:jc w:val="both"/>
              <w:rPr>
                <w:rFonts w:ascii="Tahoma" w:eastAsia="Times New Roman" w:hAnsi="Tahoma" w:cs="Tahoma"/>
                <w:sz w:val="20"/>
                <w:szCs w:val="21"/>
              </w:rPr>
            </w:pPr>
            <w:r w:rsidRPr="001D7CAA">
              <w:rPr>
                <w:rFonts w:ascii="Tahoma" w:hAnsi="Tahoma" w:cs="Tahoma"/>
                <w:color w:val="000000"/>
                <w:sz w:val="20"/>
                <w:szCs w:val="21"/>
              </w:rPr>
              <w:t>Transport materiala in zidanje ognjevzdržnih oblog iz izolacijske opeke različnih formatov debeline od 25 do 32 cm, zidanje s posebno malto za tovrstne zidake, vse kompletno s pripravo malte, z vsemi pomožnimi deli in prenosi, delo v utesnjenih prostorih brez naravne svetlobe, delo iz delovnih odrov.</w:t>
            </w:r>
            <w:r w:rsidRPr="001D7CAA">
              <w:rPr>
                <w:rFonts w:ascii="Tahoma" w:eastAsia="Times New Roman" w:hAnsi="Tahoma" w:cs="Tahoma"/>
                <w:sz w:val="20"/>
                <w:szCs w:val="21"/>
              </w:rPr>
              <w:t xml:space="preserve"> </w:t>
            </w:r>
          </w:p>
        </w:tc>
        <w:tc>
          <w:tcPr>
            <w:tcW w:w="958" w:type="dxa"/>
            <w:shd w:val="clear" w:color="auto" w:fill="auto"/>
          </w:tcPr>
          <w:p w14:paraId="710B974C" w14:textId="77777777" w:rsidR="00A5140A" w:rsidRPr="001D7CAA" w:rsidRDefault="00A5140A" w:rsidP="00A5140A">
            <w:pPr>
              <w:keepNext/>
              <w:keepLines/>
              <w:spacing w:after="0" w:line="240" w:lineRule="auto"/>
              <w:jc w:val="center"/>
              <w:rPr>
                <w:rFonts w:ascii="Tahoma" w:eastAsia="Times New Roman" w:hAnsi="Tahoma" w:cs="Tahoma"/>
                <w:sz w:val="20"/>
                <w:szCs w:val="21"/>
              </w:rPr>
            </w:pPr>
            <w:r w:rsidRPr="001D7CAA">
              <w:rPr>
                <w:rFonts w:ascii="Tahoma" w:eastAsia="Times New Roman" w:hAnsi="Tahoma" w:cs="Tahoma"/>
                <w:sz w:val="20"/>
                <w:szCs w:val="21"/>
              </w:rPr>
              <w:t>m²</w:t>
            </w:r>
          </w:p>
        </w:tc>
        <w:tc>
          <w:tcPr>
            <w:tcW w:w="1131" w:type="dxa"/>
            <w:shd w:val="clear" w:color="auto" w:fill="auto"/>
          </w:tcPr>
          <w:p w14:paraId="64B837EB" w14:textId="538D89A2" w:rsidR="00A5140A" w:rsidRPr="00053F6C" w:rsidRDefault="00A5140A" w:rsidP="00A5140A">
            <w:pPr>
              <w:keepNext/>
              <w:keepLines/>
              <w:spacing w:after="0" w:line="240" w:lineRule="auto"/>
              <w:jc w:val="center"/>
              <w:rPr>
                <w:rFonts w:ascii="Tahoma" w:eastAsia="Times New Roman" w:hAnsi="Tahoma" w:cs="Tahoma"/>
                <w:sz w:val="20"/>
                <w:szCs w:val="21"/>
              </w:rPr>
            </w:pPr>
            <w:r w:rsidRPr="00E03A42">
              <w:rPr>
                <w:rFonts w:ascii="Tahoma" w:eastAsia="Times New Roman" w:hAnsi="Tahoma" w:cs="Tahoma"/>
                <w:sz w:val="21"/>
                <w:szCs w:val="21"/>
              </w:rPr>
              <w:t>3</w:t>
            </w:r>
            <w:r>
              <w:rPr>
                <w:rFonts w:ascii="Tahoma" w:eastAsia="Times New Roman" w:hAnsi="Tahoma" w:cs="Tahoma"/>
                <w:sz w:val="21"/>
                <w:szCs w:val="21"/>
              </w:rPr>
              <w:t>0</w:t>
            </w:r>
            <w:r w:rsidRPr="00E03A42">
              <w:rPr>
                <w:rFonts w:ascii="Tahoma" w:eastAsia="Times New Roman" w:hAnsi="Tahoma" w:cs="Tahoma"/>
                <w:sz w:val="21"/>
                <w:szCs w:val="21"/>
              </w:rPr>
              <w:t>0</w:t>
            </w:r>
          </w:p>
        </w:tc>
      </w:tr>
      <w:tr w:rsidR="00A5140A" w:rsidRPr="001D7CAA" w14:paraId="6D4FA78B" w14:textId="77777777" w:rsidTr="00053F6C">
        <w:tc>
          <w:tcPr>
            <w:tcW w:w="7255" w:type="dxa"/>
            <w:shd w:val="clear" w:color="auto" w:fill="auto"/>
          </w:tcPr>
          <w:p w14:paraId="3CC2401E" w14:textId="77777777" w:rsidR="00A5140A" w:rsidRPr="001D7CAA" w:rsidRDefault="00A5140A" w:rsidP="00A5140A">
            <w:pPr>
              <w:keepNext/>
              <w:keepLines/>
              <w:spacing w:after="0" w:line="240" w:lineRule="auto"/>
              <w:jc w:val="both"/>
              <w:rPr>
                <w:rFonts w:ascii="Tahoma" w:eastAsia="Times New Roman" w:hAnsi="Tahoma" w:cs="Tahoma"/>
                <w:sz w:val="20"/>
                <w:szCs w:val="21"/>
              </w:rPr>
            </w:pPr>
            <w:r w:rsidRPr="001D7CAA">
              <w:rPr>
                <w:rFonts w:ascii="Tahoma" w:hAnsi="Tahoma" w:cs="Tahoma"/>
                <w:color w:val="000000"/>
                <w:sz w:val="20"/>
                <w:szCs w:val="21"/>
              </w:rPr>
              <w:t>Transport in vgradnja termoizolacijskih oblog iz termo izolacijskih materialov - keramična volna različnih debelin, vgradnja s posebnim pritrdilnim materialom za tovrstne obloge, z vsemi pomožnimi deli, delo v utesnjenih prostorih, brez naravne svetlobe, delo iz delovnih odrov.</w:t>
            </w:r>
          </w:p>
        </w:tc>
        <w:tc>
          <w:tcPr>
            <w:tcW w:w="958" w:type="dxa"/>
            <w:shd w:val="clear" w:color="auto" w:fill="auto"/>
          </w:tcPr>
          <w:p w14:paraId="03228CE7" w14:textId="77777777" w:rsidR="00A5140A" w:rsidRPr="001D7CAA" w:rsidRDefault="00A5140A" w:rsidP="00A5140A">
            <w:pPr>
              <w:keepNext/>
              <w:keepLines/>
              <w:spacing w:after="0" w:line="240" w:lineRule="auto"/>
              <w:jc w:val="center"/>
              <w:rPr>
                <w:rFonts w:ascii="Tahoma" w:eastAsia="Times New Roman" w:hAnsi="Tahoma" w:cs="Tahoma"/>
                <w:sz w:val="20"/>
                <w:szCs w:val="21"/>
                <w:vertAlign w:val="superscript"/>
              </w:rPr>
            </w:pPr>
            <w:r w:rsidRPr="001D7CAA">
              <w:rPr>
                <w:rFonts w:ascii="Tahoma" w:eastAsia="Times New Roman" w:hAnsi="Tahoma" w:cs="Tahoma"/>
                <w:sz w:val="20"/>
                <w:szCs w:val="21"/>
              </w:rPr>
              <w:t>m</w:t>
            </w:r>
            <w:r w:rsidRPr="001D7CAA">
              <w:rPr>
                <w:rFonts w:ascii="Tahoma" w:eastAsia="Times New Roman" w:hAnsi="Tahoma" w:cs="Tahoma"/>
                <w:sz w:val="20"/>
                <w:szCs w:val="21"/>
                <w:vertAlign w:val="superscript"/>
              </w:rPr>
              <w:t>3</w:t>
            </w:r>
          </w:p>
        </w:tc>
        <w:tc>
          <w:tcPr>
            <w:tcW w:w="1131" w:type="dxa"/>
            <w:shd w:val="clear" w:color="auto" w:fill="auto"/>
          </w:tcPr>
          <w:p w14:paraId="5F8430C4" w14:textId="4C6CA928" w:rsidR="00A5140A" w:rsidRPr="00053F6C" w:rsidRDefault="00A5140A" w:rsidP="00A5140A">
            <w:pPr>
              <w:keepNext/>
              <w:keepLines/>
              <w:spacing w:after="0" w:line="240" w:lineRule="auto"/>
              <w:jc w:val="center"/>
              <w:rPr>
                <w:rFonts w:ascii="Tahoma" w:eastAsia="Times New Roman" w:hAnsi="Tahoma" w:cs="Tahoma"/>
                <w:sz w:val="20"/>
                <w:szCs w:val="21"/>
              </w:rPr>
            </w:pPr>
            <w:r w:rsidRPr="00E03A42">
              <w:rPr>
                <w:rFonts w:ascii="Tahoma" w:eastAsia="Times New Roman" w:hAnsi="Tahoma" w:cs="Tahoma"/>
                <w:sz w:val="21"/>
                <w:szCs w:val="21"/>
              </w:rPr>
              <w:t>100</w:t>
            </w:r>
          </w:p>
        </w:tc>
      </w:tr>
      <w:tr w:rsidR="00A5140A" w:rsidRPr="001D7CAA" w14:paraId="787A826F" w14:textId="77777777" w:rsidTr="00053F6C">
        <w:tc>
          <w:tcPr>
            <w:tcW w:w="7255" w:type="dxa"/>
            <w:shd w:val="clear" w:color="auto" w:fill="auto"/>
          </w:tcPr>
          <w:p w14:paraId="23DB7642" w14:textId="77777777" w:rsidR="00A5140A" w:rsidRPr="001D7CAA" w:rsidRDefault="00A5140A" w:rsidP="00A5140A">
            <w:pPr>
              <w:keepNext/>
              <w:keepLines/>
              <w:spacing w:after="0" w:line="240" w:lineRule="auto"/>
              <w:jc w:val="both"/>
              <w:rPr>
                <w:rFonts w:ascii="Tahoma" w:eastAsia="Times New Roman" w:hAnsi="Tahoma" w:cs="Tahoma"/>
                <w:sz w:val="20"/>
                <w:szCs w:val="21"/>
              </w:rPr>
            </w:pPr>
            <w:r w:rsidRPr="001D7CAA">
              <w:rPr>
                <w:rFonts w:ascii="Tahoma" w:hAnsi="Tahoma" w:cs="Tahoma"/>
                <w:color w:val="000000"/>
                <w:sz w:val="20"/>
                <w:szCs w:val="21"/>
              </w:rPr>
              <w:t>Transport, montaža in demontaža gradbenih delovnih odrov, višine do 15 m, vključno z ojačitvami odra pri previsnih delih elementov, odranje območij pod in okoli izstopajočih elektro in strojnih naprav in opreme, vključno izvedba vseh potrebnih dostopov, zaščit, kovinska konstrukcija (alu montažna ali klasična cevna jeklena) in lesen ali kovinski pod, izvedba varnostnih, statičnih pritrditev,  obračun po volumnu odra.</w:t>
            </w:r>
          </w:p>
        </w:tc>
        <w:tc>
          <w:tcPr>
            <w:tcW w:w="958" w:type="dxa"/>
            <w:shd w:val="clear" w:color="auto" w:fill="auto"/>
          </w:tcPr>
          <w:p w14:paraId="35549812" w14:textId="77777777" w:rsidR="00A5140A" w:rsidRPr="001D7CAA" w:rsidRDefault="00A5140A" w:rsidP="00A5140A">
            <w:pPr>
              <w:keepNext/>
              <w:keepLines/>
              <w:spacing w:after="0" w:line="240" w:lineRule="auto"/>
              <w:jc w:val="center"/>
              <w:rPr>
                <w:rFonts w:ascii="Tahoma" w:eastAsia="Times New Roman" w:hAnsi="Tahoma" w:cs="Tahoma"/>
                <w:sz w:val="20"/>
                <w:szCs w:val="21"/>
              </w:rPr>
            </w:pPr>
            <w:r w:rsidRPr="001D7CAA">
              <w:rPr>
                <w:rFonts w:ascii="Tahoma" w:eastAsia="Times New Roman" w:hAnsi="Tahoma" w:cs="Tahoma"/>
                <w:sz w:val="20"/>
                <w:szCs w:val="21"/>
              </w:rPr>
              <w:t>m</w:t>
            </w:r>
            <w:r w:rsidRPr="001D7CAA">
              <w:rPr>
                <w:rFonts w:ascii="Tahoma" w:eastAsia="Times New Roman" w:hAnsi="Tahoma" w:cs="Tahoma"/>
                <w:sz w:val="20"/>
                <w:szCs w:val="21"/>
                <w:vertAlign w:val="superscript"/>
              </w:rPr>
              <w:t>3</w:t>
            </w:r>
          </w:p>
        </w:tc>
        <w:tc>
          <w:tcPr>
            <w:tcW w:w="1131" w:type="dxa"/>
            <w:shd w:val="clear" w:color="auto" w:fill="auto"/>
          </w:tcPr>
          <w:p w14:paraId="095AB911" w14:textId="115511F1" w:rsidR="00A5140A" w:rsidRPr="00053F6C" w:rsidRDefault="00A5140A" w:rsidP="00A5140A">
            <w:pPr>
              <w:keepNext/>
              <w:keepLines/>
              <w:spacing w:after="0" w:line="240" w:lineRule="auto"/>
              <w:jc w:val="center"/>
              <w:rPr>
                <w:rFonts w:ascii="Tahoma" w:eastAsia="Times New Roman" w:hAnsi="Tahoma" w:cs="Tahoma"/>
                <w:sz w:val="20"/>
                <w:szCs w:val="21"/>
              </w:rPr>
            </w:pPr>
            <w:r>
              <w:rPr>
                <w:rFonts w:ascii="Tahoma" w:eastAsia="Times New Roman" w:hAnsi="Tahoma" w:cs="Tahoma"/>
                <w:sz w:val="21"/>
                <w:szCs w:val="21"/>
              </w:rPr>
              <w:t>20</w:t>
            </w:r>
            <w:r w:rsidRPr="00E03A42">
              <w:rPr>
                <w:rFonts w:ascii="Tahoma" w:eastAsia="Times New Roman" w:hAnsi="Tahoma" w:cs="Tahoma"/>
                <w:sz w:val="21"/>
                <w:szCs w:val="21"/>
              </w:rPr>
              <w:t>.</w:t>
            </w:r>
            <w:r>
              <w:rPr>
                <w:rFonts w:ascii="Tahoma" w:eastAsia="Times New Roman" w:hAnsi="Tahoma" w:cs="Tahoma"/>
                <w:sz w:val="21"/>
                <w:szCs w:val="21"/>
              </w:rPr>
              <w:t>1</w:t>
            </w:r>
            <w:r w:rsidRPr="00E03A42">
              <w:rPr>
                <w:rFonts w:ascii="Tahoma" w:eastAsia="Times New Roman" w:hAnsi="Tahoma" w:cs="Tahoma"/>
                <w:sz w:val="21"/>
                <w:szCs w:val="21"/>
              </w:rPr>
              <w:t>00</w:t>
            </w:r>
          </w:p>
        </w:tc>
      </w:tr>
      <w:tr w:rsidR="00A5140A" w:rsidRPr="001D7CAA" w14:paraId="71C45BB6" w14:textId="77777777" w:rsidTr="00053F6C">
        <w:tc>
          <w:tcPr>
            <w:tcW w:w="7255" w:type="dxa"/>
            <w:shd w:val="clear" w:color="auto" w:fill="auto"/>
          </w:tcPr>
          <w:p w14:paraId="0EEAE48C" w14:textId="77777777" w:rsidR="00A5140A" w:rsidRPr="001D7CAA" w:rsidRDefault="00A5140A" w:rsidP="00A5140A">
            <w:pPr>
              <w:keepNext/>
              <w:keepLines/>
              <w:spacing w:after="0" w:line="240" w:lineRule="auto"/>
              <w:jc w:val="both"/>
              <w:rPr>
                <w:rFonts w:ascii="Tahoma" w:eastAsia="Times New Roman" w:hAnsi="Tahoma" w:cs="Tahoma"/>
                <w:sz w:val="20"/>
                <w:szCs w:val="21"/>
              </w:rPr>
            </w:pPr>
            <w:r w:rsidRPr="001D7CAA">
              <w:rPr>
                <w:rFonts w:ascii="Tahoma" w:hAnsi="Tahoma" w:cs="Tahoma"/>
                <w:color w:val="000000"/>
                <w:sz w:val="20"/>
                <w:szCs w:val="21"/>
              </w:rPr>
              <w:t>Transport, montaža in demontaža delovnih odrov v vertikalnih jaških in kotlovskih bunkerjih, z otežkočenim dostopom in vnosom odrskega materiala skozi montažne odprtine, z vsemi pomožnimi deli, delo v utesnjenih prostorih, brez naravne svetlobe, obračun po m3 odra, oziroma jaška.</w:t>
            </w:r>
          </w:p>
        </w:tc>
        <w:tc>
          <w:tcPr>
            <w:tcW w:w="958" w:type="dxa"/>
            <w:shd w:val="clear" w:color="auto" w:fill="auto"/>
          </w:tcPr>
          <w:p w14:paraId="644E8B06" w14:textId="77777777" w:rsidR="00A5140A" w:rsidRPr="001D7CAA" w:rsidRDefault="00A5140A" w:rsidP="00A5140A">
            <w:pPr>
              <w:keepNext/>
              <w:keepLines/>
              <w:spacing w:after="0" w:line="240" w:lineRule="auto"/>
              <w:jc w:val="center"/>
              <w:rPr>
                <w:rFonts w:ascii="Tahoma" w:eastAsia="Times New Roman" w:hAnsi="Tahoma" w:cs="Tahoma"/>
                <w:sz w:val="20"/>
                <w:szCs w:val="21"/>
              </w:rPr>
            </w:pPr>
            <w:r w:rsidRPr="001D7CAA">
              <w:rPr>
                <w:rFonts w:ascii="Tahoma" w:eastAsia="Times New Roman" w:hAnsi="Tahoma" w:cs="Tahoma"/>
                <w:sz w:val="20"/>
                <w:szCs w:val="21"/>
              </w:rPr>
              <w:t>m</w:t>
            </w:r>
            <w:r w:rsidRPr="001D7CAA">
              <w:rPr>
                <w:rFonts w:ascii="Tahoma" w:eastAsia="Times New Roman" w:hAnsi="Tahoma" w:cs="Tahoma"/>
                <w:sz w:val="20"/>
                <w:szCs w:val="21"/>
                <w:vertAlign w:val="superscript"/>
              </w:rPr>
              <w:t>3</w:t>
            </w:r>
          </w:p>
        </w:tc>
        <w:tc>
          <w:tcPr>
            <w:tcW w:w="1131" w:type="dxa"/>
            <w:shd w:val="clear" w:color="auto" w:fill="auto"/>
          </w:tcPr>
          <w:p w14:paraId="34385FEA" w14:textId="5377A098" w:rsidR="00A5140A" w:rsidRPr="00053F6C" w:rsidRDefault="00A5140A" w:rsidP="00A5140A">
            <w:pPr>
              <w:keepNext/>
              <w:keepLines/>
              <w:spacing w:after="0" w:line="240" w:lineRule="auto"/>
              <w:jc w:val="center"/>
              <w:rPr>
                <w:rFonts w:ascii="Tahoma" w:eastAsia="Times New Roman" w:hAnsi="Tahoma" w:cs="Tahoma"/>
                <w:sz w:val="20"/>
                <w:szCs w:val="21"/>
              </w:rPr>
            </w:pPr>
            <w:r>
              <w:rPr>
                <w:rFonts w:ascii="Tahoma" w:eastAsia="Times New Roman" w:hAnsi="Tahoma" w:cs="Tahoma"/>
                <w:sz w:val="21"/>
                <w:szCs w:val="21"/>
              </w:rPr>
              <w:t>25</w:t>
            </w:r>
            <w:r w:rsidRPr="00E03A42">
              <w:rPr>
                <w:rFonts w:ascii="Tahoma" w:eastAsia="Times New Roman" w:hAnsi="Tahoma" w:cs="Tahoma"/>
                <w:sz w:val="21"/>
                <w:szCs w:val="21"/>
              </w:rPr>
              <w:t>0</w:t>
            </w:r>
          </w:p>
        </w:tc>
      </w:tr>
      <w:tr w:rsidR="00A5140A" w:rsidRPr="001D7CAA" w14:paraId="4578B490" w14:textId="77777777" w:rsidTr="00053F6C">
        <w:tc>
          <w:tcPr>
            <w:tcW w:w="7255" w:type="dxa"/>
            <w:shd w:val="clear" w:color="auto" w:fill="auto"/>
          </w:tcPr>
          <w:p w14:paraId="14FF4ECE" w14:textId="77777777" w:rsidR="00A5140A" w:rsidRPr="001D7CAA" w:rsidRDefault="00A5140A" w:rsidP="00A5140A">
            <w:pPr>
              <w:keepNext/>
              <w:keepLines/>
              <w:spacing w:after="0" w:line="240" w:lineRule="auto"/>
              <w:jc w:val="both"/>
              <w:rPr>
                <w:rFonts w:ascii="Tahoma" w:eastAsia="Times New Roman" w:hAnsi="Tahoma" w:cs="Tahoma"/>
                <w:sz w:val="20"/>
                <w:szCs w:val="21"/>
              </w:rPr>
            </w:pPr>
            <w:r w:rsidRPr="001D7CAA">
              <w:rPr>
                <w:rFonts w:ascii="Tahoma" w:hAnsi="Tahoma" w:cs="Tahoma"/>
                <w:color w:val="000000"/>
                <w:sz w:val="20"/>
                <w:szCs w:val="21"/>
              </w:rPr>
              <w:t>Transport, montaža in demontaža delovnih odrov v povratnih kanalih (dostop in vnos odrskega materiala skozi stranske odprtine fi50 cm, delo v utesnjenih prostorih, brez naravne svetlobe, obračun po m3 odra, oziroma kanala.</w:t>
            </w:r>
          </w:p>
        </w:tc>
        <w:tc>
          <w:tcPr>
            <w:tcW w:w="958" w:type="dxa"/>
            <w:shd w:val="clear" w:color="auto" w:fill="auto"/>
          </w:tcPr>
          <w:p w14:paraId="217EE7B7" w14:textId="77777777" w:rsidR="00A5140A" w:rsidRPr="001D7CAA" w:rsidRDefault="00A5140A" w:rsidP="00A5140A">
            <w:pPr>
              <w:keepNext/>
              <w:keepLines/>
              <w:spacing w:after="0" w:line="240" w:lineRule="auto"/>
              <w:jc w:val="center"/>
              <w:rPr>
                <w:rFonts w:ascii="Tahoma" w:eastAsia="Times New Roman" w:hAnsi="Tahoma" w:cs="Tahoma"/>
                <w:sz w:val="20"/>
                <w:szCs w:val="21"/>
              </w:rPr>
            </w:pPr>
            <w:r w:rsidRPr="001D7CAA">
              <w:rPr>
                <w:rFonts w:ascii="Tahoma" w:eastAsia="Times New Roman" w:hAnsi="Tahoma" w:cs="Tahoma"/>
                <w:sz w:val="20"/>
                <w:szCs w:val="21"/>
              </w:rPr>
              <w:t>m</w:t>
            </w:r>
            <w:r w:rsidRPr="001D7CAA">
              <w:rPr>
                <w:rFonts w:ascii="Tahoma" w:eastAsia="Times New Roman" w:hAnsi="Tahoma" w:cs="Tahoma"/>
                <w:sz w:val="20"/>
                <w:szCs w:val="21"/>
                <w:vertAlign w:val="superscript"/>
              </w:rPr>
              <w:t>3</w:t>
            </w:r>
          </w:p>
        </w:tc>
        <w:tc>
          <w:tcPr>
            <w:tcW w:w="1131" w:type="dxa"/>
            <w:shd w:val="clear" w:color="auto" w:fill="auto"/>
          </w:tcPr>
          <w:p w14:paraId="1C8C17C5" w14:textId="7AD66F69" w:rsidR="00A5140A" w:rsidRPr="00053F6C" w:rsidRDefault="00A5140A" w:rsidP="00A5140A">
            <w:pPr>
              <w:keepNext/>
              <w:keepLines/>
              <w:spacing w:after="0" w:line="240" w:lineRule="auto"/>
              <w:jc w:val="center"/>
              <w:rPr>
                <w:rFonts w:ascii="Tahoma" w:eastAsia="Times New Roman" w:hAnsi="Tahoma" w:cs="Tahoma"/>
                <w:sz w:val="20"/>
                <w:szCs w:val="21"/>
              </w:rPr>
            </w:pPr>
            <w:r>
              <w:rPr>
                <w:rFonts w:ascii="Tahoma" w:eastAsia="Times New Roman" w:hAnsi="Tahoma" w:cs="Tahoma"/>
                <w:sz w:val="21"/>
                <w:szCs w:val="21"/>
              </w:rPr>
              <w:t>18</w:t>
            </w:r>
            <w:r w:rsidRPr="00E03A42">
              <w:rPr>
                <w:rFonts w:ascii="Tahoma" w:eastAsia="Times New Roman" w:hAnsi="Tahoma" w:cs="Tahoma"/>
                <w:sz w:val="21"/>
                <w:szCs w:val="21"/>
              </w:rPr>
              <w:t>0</w:t>
            </w:r>
          </w:p>
        </w:tc>
      </w:tr>
      <w:tr w:rsidR="00A5140A" w:rsidRPr="001D7CAA" w14:paraId="26E2B6D3" w14:textId="77777777" w:rsidTr="00053F6C">
        <w:tc>
          <w:tcPr>
            <w:tcW w:w="7255" w:type="dxa"/>
            <w:shd w:val="clear" w:color="auto" w:fill="auto"/>
          </w:tcPr>
          <w:p w14:paraId="42B3C38A" w14:textId="77777777" w:rsidR="00A5140A" w:rsidRPr="001D7CAA" w:rsidRDefault="00A5140A" w:rsidP="00A5140A">
            <w:pPr>
              <w:keepNext/>
              <w:keepLines/>
              <w:spacing w:after="0" w:line="240" w:lineRule="auto"/>
              <w:jc w:val="both"/>
              <w:rPr>
                <w:rFonts w:ascii="Tahoma" w:eastAsia="Times New Roman" w:hAnsi="Tahoma" w:cs="Tahoma"/>
                <w:sz w:val="20"/>
                <w:szCs w:val="21"/>
              </w:rPr>
            </w:pPr>
            <w:r w:rsidRPr="001D7CAA">
              <w:rPr>
                <w:rFonts w:ascii="Tahoma" w:hAnsi="Tahoma" w:cs="Tahoma"/>
                <w:color w:val="000000"/>
                <w:sz w:val="20"/>
                <w:szCs w:val="21"/>
              </w:rPr>
              <w:t>Transport, montaža in demontaža delovnih odrov v kotlih (v zelo utesnjenih prostorih med kotlovskimi cevmi), prostor oz. ozračje nasičeno s prahom oz. pepelom, povišana temperatura v prostoru, brez naravne svetlobe, obračun po m3 odra, oziroma kotla.</w:t>
            </w:r>
          </w:p>
        </w:tc>
        <w:tc>
          <w:tcPr>
            <w:tcW w:w="958" w:type="dxa"/>
            <w:shd w:val="clear" w:color="auto" w:fill="auto"/>
          </w:tcPr>
          <w:p w14:paraId="05616D10" w14:textId="77777777" w:rsidR="00A5140A" w:rsidRPr="001D7CAA" w:rsidRDefault="00A5140A" w:rsidP="00A5140A">
            <w:pPr>
              <w:keepNext/>
              <w:keepLines/>
              <w:spacing w:after="0" w:line="240" w:lineRule="auto"/>
              <w:jc w:val="center"/>
              <w:rPr>
                <w:rFonts w:ascii="Tahoma" w:eastAsia="Times New Roman" w:hAnsi="Tahoma" w:cs="Tahoma"/>
                <w:sz w:val="20"/>
                <w:szCs w:val="21"/>
              </w:rPr>
            </w:pPr>
            <w:r w:rsidRPr="001D7CAA">
              <w:rPr>
                <w:rFonts w:ascii="Tahoma" w:eastAsia="Times New Roman" w:hAnsi="Tahoma" w:cs="Tahoma"/>
                <w:sz w:val="20"/>
                <w:szCs w:val="21"/>
              </w:rPr>
              <w:t>m</w:t>
            </w:r>
            <w:r w:rsidRPr="001D7CAA">
              <w:rPr>
                <w:rFonts w:ascii="Tahoma" w:eastAsia="Times New Roman" w:hAnsi="Tahoma" w:cs="Tahoma"/>
                <w:sz w:val="20"/>
                <w:szCs w:val="21"/>
                <w:vertAlign w:val="superscript"/>
              </w:rPr>
              <w:t>3</w:t>
            </w:r>
          </w:p>
        </w:tc>
        <w:tc>
          <w:tcPr>
            <w:tcW w:w="1131" w:type="dxa"/>
            <w:shd w:val="clear" w:color="auto" w:fill="auto"/>
          </w:tcPr>
          <w:p w14:paraId="05A1AFD2" w14:textId="4C1E96F1" w:rsidR="00A5140A" w:rsidRPr="00053F6C" w:rsidRDefault="00A5140A" w:rsidP="00A5140A">
            <w:pPr>
              <w:keepNext/>
              <w:keepLines/>
              <w:spacing w:after="0" w:line="240" w:lineRule="auto"/>
              <w:jc w:val="center"/>
              <w:rPr>
                <w:rFonts w:ascii="Tahoma" w:eastAsia="Times New Roman" w:hAnsi="Tahoma" w:cs="Tahoma"/>
                <w:sz w:val="20"/>
                <w:szCs w:val="21"/>
              </w:rPr>
            </w:pPr>
            <w:r>
              <w:rPr>
                <w:rFonts w:ascii="Tahoma" w:eastAsia="Times New Roman" w:hAnsi="Tahoma" w:cs="Tahoma"/>
                <w:sz w:val="21"/>
                <w:szCs w:val="21"/>
              </w:rPr>
              <w:t>4</w:t>
            </w:r>
            <w:r w:rsidRPr="00E03A42">
              <w:rPr>
                <w:rFonts w:ascii="Tahoma" w:eastAsia="Times New Roman" w:hAnsi="Tahoma" w:cs="Tahoma"/>
                <w:sz w:val="21"/>
                <w:szCs w:val="21"/>
              </w:rPr>
              <w:t>00</w:t>
            </w:r>
          </w:p>
        </w:tc>
      </w:tr>
      <w:tr w:rsidR="00A5140A" w:rsidRPr="001D7CAA" w14:paraId="7619BB99" w14:textId="77777777" w:rsidTr="00053F6C">
        <w:tc>
          <w:tcPr>
            <w:tcW w:w="7255" w:type="dxa"/>
            <w:shd w:val="clear" w:color="auto" w:fill="auto"/>
          </w:tcPr>
          <w:p w14:paraId="628C8495" w14:textId="77777777" w:rsidR="00A5140A" w:rsidRPr="001D7CAA" w:rsidRDefault="00A5140A" w:rsidP="00A5140A">
            <w:pPr>
              <w:keepNext/>
              <w:keepLines/>
              <w:spacing w:after="0" w:line="240" w:lineRule="auto"/>
              <w:jc w:val="both"/>
              <w:rPr>
                <w:rFonts w:ascii="Tahoma" w:eastAsia="Times New Roman" w:hAnsi="Tahoma" w:cs="Tahoma"/>
                <w:sz w:val="20"/>
                <w:szCs w:val="21"/>
              </w:rPr>
            </w:pPr>
            <w:r w:rsidRPr="001D7CAA">
              <w:rPr>
                <w:rFonts w:ascii="Tahoma" w:hAnsi="Tahoma" w:cs="Tahoma"/>
                <w:color w:val="000000"/>
                <w:sz w:val="20"/>
                <w:szCs w:val="21"/>
              </w:rPr>
              <w:t>Dobava, izdelava, montaža in demontaža opaža sten in stropnih plošč kotlov ter gorilnikov, vključno z izrezovanjem opaža za prehod kotlovskih cevi (20-30 kos/m2), delo se izvaja v zelo utesnjenem ter zaprašenem prostoru, visoka temperatura v prostoru, brez naravne svetlobe.</w:t>
            </w:r>
          </w:p>
        </w:tc>
        <w:tc>
          <w:tcPr>
            <w:tcW w:w="958" w:type="dxa"/>
            <w:shd w:val="clear" w:color="auto" w:fill="auto"/>
          </w:tcPr>
          <w:p w14:paraId="43C7305B" w14:textId="77777777" w:rsidR="00A5140A" w:rsidRPr="001D7CAA" w:rsidRDefault="00A5140A" w:rsidP="00A5140A">
            <w:pPr>
              <w:keepNext/>
              <w:keepLines/>
              <w:spacing w:after="0" w:line="240" w:lineRule="auto"/>
              <w:jc w:val="center"/>
              <w:rPr>
                <w:rFonts w:ascii="Tahoma" w:eastAsia="Times New Roman" w:hAnsi="Tahoma" w:cs="Tahoma"/>
                <w:sz w:val="20"/>
                <w:szCs w:val="21"/>
              </w:rPr>
            </w:pPr>
            <w:r w:rsidRPr="001D7CAA">
              <w:rPr>
                <w:rFonts w:ascii="Tahoma" w:eastAsia="Times New Roman" w:hAnsi="Tahoma" w:cs="Tahoma"/>
                <w:sz w:val="20"/>
                <w:szCs w:val="21"/>
              </w:rPr>
              <w:t>m²</w:t>
            </w:r>
          </w:p>
        </w:tc>
        <w:tc>
          <w:tcPr>
            <w:tcW w:w="1131" w:type="dxa"/>
            <w:shd w:val="clear" w:color="auto" w:fill="auto"/>
          </w:tcPr>
          <w:p w14:paraId="4B96DFEF" w14:textId="01C780B9" w:rsidR="00A5140A" w:rsidRPr="00053F6C" w:rsidRDefault="00A5140A" w:rsidP="00A5140A">
            <w:pPr>
              <w:keepNext/>
              <w:keepLines/>
              <w:spacing w:after="0" w:line="240" w:lineRule="auto"/>
              <w:jc w:val="center"/>
              <w:rPr>
                <w:rFonts w:ascii="Tahoma" w:eastAsia="Times New Roman" w:hAnsi="Tahoma" w:cs="Tahoma"/>
                <w:sz w:val="20"/>
                <w:szCs w:val="21"/>
              </w:rPr>
            </w:pPr>
            <w:r w:rsidRPr="00E03A42">
              <w:rPr>
                <w:rFonts w:ascii="Tahoma" w:eastAsia="Times New Roman" w:hAnsi="Tahoma" w:cs="Tahoma"/>
                <w:sz w:val="21"/>
                <w:szCs w:val="21"/>
              </w:rPr>
              <w:t>50</w:t>
            </w:r>
          </w:p>
        </w:tc>
      </w:tr>
    </w:tbl>
    <w:p w14:paraId="543ECC60" w14:textId="77777777" w:rsidR="00D46C7C" w:rsidRDefault="00D46C7C" w:rsidP="00740DF3">
      <w:pPr>
        <w:keepNext/>
        <w:keepLines/>
        <w:spacing w:after="0" w:line="240" w:lineRule="auto"/>
        <w:jc w:val="both"/>
        <w:rPr>
          <w:rFonts w:ascii="Tahoma" w:eastAsia="Times New Roman" w:hAnsi="Tahoma" w:cs="Tahoma"/>
          <w:lang w:eastAsia="sl-SI"/>
        </w:rPr>
      </w:pPr>
    </w:p>
    <w:p w14:paraId="08335904" w14:textId="77777777" w:rsidR="00D46C7C" w:rsidRPr="00712BC8" w:rsidRDefault="00D46C7C" w:rsidP="00740DF3">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7B7DCB" w:rsidRPr="00712BC8" w14:paraId="2FD4BA94" w14:textId="77777777" w:rsidTr="007B7DCB">
        <w:trPr>
          <w:trHeight w:val="235"/>
        </w:trPr>
        <w:tc>
          <w:tcPr>
            <w:tcW w:w="2977" w:type="dxa"/>
            <w:tcBorders>
              <w:bottom w:val="single" w:sz="4" w:space="0" w:color="auto"/>
            </w:tcBorders>
          </w:tcPr>
          <w:p w14:paraId="34EAB5A3" w14:textId="77777777" w:rsidR="007B7DCB" w:rsidRPr="00712BC8" w:rsidRDefault="007B7DCB" w:rsidP="00740DF3">
            <w:pPr>
              <w:keepNext/>
              <w:keepLines/>
              <w:spacing w:after="0" w:line="240" w:lineRule="auto"/>
              <w:jc w:val="both"/>
              <w:rPr>
                <w:rFonts w:ascii="Tahoma" w:eastAsia="Times New Roman" w:hAnsi="Tahoma" w:cs="Tahoma"/>
                <w:snapToGrid w:val="0"/>
                <w:color w:val="000000"/>
                <w:lang w:eastAsia="sl-SI"/>
              </w:rPr>
            </w:pPr>
          </w:p>
        </w:tc>
        <w:tc>
          <w:tcPr>
            <w:tcW w:w="2694" w:type="dxa"/>
          </w:tcPr>
          <w:p w14:paraId="2B46F71F" w14:textId="77777777" w:rsidR="007B7DCB" w:rsidRPr="00712BC8" w:rsidRDefault="007B7DCB" w:rsidP="00740DF3">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5C832FFC" w14:textId="77777777" w:rsidR="007B7DCB" w:rsidRPr="00712BC8" w:rsidRDefault="007B7DCB" w:rsidP="00740DF3">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7B7DCB" w:rsidRPr="00712BC8" w14:paraId="4B428EB5" w14:textId="77777777" w:rsidTr="007B7DCB">
        <w:trPr>
          <w:trHeight w:val="235"/>
        </w:trPr>
        <w:tc>
          <w:tcPr>
            <w:tcW w:w="2977" w:type="dxa"/>
            <w:tcBorders>
              <w:top w:val="single" w:sz="4" w:space="0" w:color="auto"/>
            </w:tcBorders>
          </w:tcPr>
          <w:p w14:paraId="0F06860D" w14:textId="77777777" w:rsidR="007B7DCB" w:rsidRPr="00712BC8" w:rsidRDefault="007B7DCB" w:rsidP="00740DF3">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085162BD" w14:textId="77777777" w:rsidR="007B7DCB" w:rsidRPr="00712BC8" w:rsidRDefault="007B7DCB" w:rsidP="00740DF3">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3545A11C" w14:textId="77777777" w:rsidR="007B7DCB" w:rsidRPr="00712BC8" w:rsidRDefault="007B7DCB" w:rsidP="00740DF3">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hAnsi="Tahoma" w:cs="Tahoma"/>
                <w:snapToGrid w:val="0"/>
                <w:color w:val="000000"/>
              </w:rPr>
              <w:t xml:space="preserve"> gospodarskega subjekta</w:t>
            </w:r>
            <w:r w:rsidRPr="00712BC8">
              <w:rPr>
                <w:rFonts w:ascii="Tahoma" w:eastAsia="Times New Roman" w:hAnsi="Tahoma" w:cs="Tahoma"/>
                <w:snapToGrid w:val="0"/>
                <w:color w:val="000000"/>
                <w:lang w:eastAsia="sl-SI"/>
              </w:rPr>
              <w:t>)</w:t>
            </w:r>
          </w:p>
        </w:tc>
      </w:tr>
    </w:tbl>
    <w:p w14:paraId="53697FEF" w14:textId="77777777" w:rsidR="00031062" w:rsidRPr="004708A0" w:rsidRDefault="00031062" w:rsidP="00740DF3">
      <w:pPr>
        <w:keepNext/>
        <w:keepLines/>
        <w:tabs>
          <w:tab w:val="left" w:pos="4962"/>
        </w:tabs>
        <w:spacing w:after="0" w:line="240" w:lineRule="auto"/>
        <w:rPr>
          <w:rFonts w:ascii="Tahoma" w:hAnsi="Tahoma" w:cs="Tahoma"/>
          <w:sz w:val="18"/>
          <w:szCs w:val="16"/>
          <w:lang w:eastAsia="sl-SI"/>
        </w:rPr>
      </w:pPr>
      <w:r w:rsidRPr="004708A0">
        <w:rPr>
          <w:rFonts w:ascii="Tahoma" w:hAnsi="Tahoma" w:cs="Tahoma"/>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031062" w:rsidRPr="00967271" w14:paraId="38664F31" w14:textId="77777777" w:rsidTr="0053796A">
        <w:tc>
          <w:tcPr>
            <w:tcW w:w="8252" w:type="dxa"/>
            <w:tcBorders>
              <w:top w:val="single" w:sz="4" w:space="0" w:color="auto"/>
              <w:bottom w:val="single" w:sz="4" w:space="0" w:color="auto"/>
            </w:tcBorders>
          </w:tcPr>
          <w:p w14:paraId="115DC6EC" w14:textId="77777777" w:rsidR="00031062" w:rsidRPr="00967271" w:rsidRDefault="00031062" w:rsidP="00740DF3">
            <w:pPr>
              <w:keepNext/>
              <w:keepLines/>
              <w:spacing w:after="0" w:line="240" w:lineRule="auto"/>
              <w:rPr>
                <w:rFonts w:ascii="Tahoma" w:hAnsi="Tahoma" w:cs="Tahoma"/>
                <w:lang w:eastAsia="sl-SI"/>
              </w:rPr>
            </w:pPr>
            <w:r w:rsidRPr="00967271">
              <w:rPr>
                <w:rFonts w:ascii="Tahoma" w:hAnsi="Tahoma" w:cs="Tahoma"/>
                <w:lang w:eastAsia="sl-SI"/>
              </w:rPr>
              <w:lastRenderedPageBreak/>
              <w:t xml:space="preserve">ZAGOTAVLJANJE OPREME </w:t>
            </w:r>
          </w:p>
        </w:tc>
        <w:tc>
          <w:tcPr>
            <w:tcW w:w="1463" w:type="dxa"/>
            <w:tcBorders>
              <w:top w:val="single" w:sz="4" w:space="0" w:color="auto"/>
              <w:bottom w:val="single" w:sz="4" w:space="0" w:color="auto"/>
            </w:tcBorders>
          </w:tcPr>
          <w:p w14:paraId="55A51011" w14:textId="77777777" w:rsidR="00031062" w:rsidRPr="00967271" w:rsidRDefault="00031062" w:rsidP="00740DF3">
            <w:pPr>
              <w:keepNext/>
              <w:keepLines/>
              <w:spacing w:after="0" w:line="240" w:lineRule="auto"/>
              <w:rPr>
                <w:rFonts w:ascii="Tahoma" w:hAnsi="Tahoma" w:cs="Tahoma"/>
                <w:b/>
                <w:i/>
                <w:lang w:eastAsia="sl-SI"/>
              </w:rPr>
            </w:pPr>
            <w:r w:rsidRPr="00967271">
              <w:rPr>
                <w:rFonts w:ascii="Tahoma" w:hAnsi="Tahoma" w:cs="Tahoma"/>
                <w:b/>
                <w:i/>
                <w:lang w:eastAsia="sl-SI"/>
              </w:rPr>
              <w:t xml:space="preserve">Priloga </w:t>
            </w:r>
            <w:r w:rsidR="00D46C7C">
              <w:rPr>
                <w:rFonts w:ascii="Tahoma" w:hAnsi="Tahoma" w:cs="Tahoma"/>
                <w:b/>
                <w:i/>
                <w:lang w:eastAsia="sl-SI"/>
              </w:rPr>
              <w:t>9</w:t>
            </w:r>
          </w:p>
        </w:tc>
      </w:tr>
    </w:tbl>
    <w:p w14:paraId="47F8DDAC" w14:textId="77777777" w:rsidR="00031062" w:rsidRPr="00967271" w:rsidRDefault="00031062" w:rsidP="00740DF3">
      <w:pPr>
        <w:keepNext/>
        <w:keepLines/>
        <w:tabs>
          <w:tab w:val="left" w:pos="993"/>
        </w:tabs>
        <w:spacing w:after="0" w:line="240" w:lineRule="auto"/>
        <w:ind w:left="993" w:hanging="993"/>
        <w:jc w:val="right"/>
        <w:rPr>
          <w:rFonts w:ascii="Tahoma" w:hAnsi="Tahoma" w:cs="Tahoma"/>
          <w:sz w:val="18"/>
          <w:lang w:eastAsia="sl-SI"/>
        </w:rPr>
      </w:pPr>
    </w:p>
    <w:p w14:paraId="315CE547" w14:textId="77777777" w:rsidR="00031062" w:rsidRPr="00967271" w:rsidRDefault="00031062" w:rsidP="00740DF3">
      <w:pPr>
        <w:keepNext/>
        <w:keepLines/>
        <w:spacing w:after="0" w:line="240" w:lineRule="auto"/>
        <w:rPr>
          <w:rFonts w:ascii="Tahoma" w:hAnsi="Tahoma" w:cs="Tahoma"/>
          <w:lang w:eastAsia="sl-SI"/>
        </w:rPr>
      </w:pPr>
    </w:p>
    <w:p w14:paraId="53D4ADCF" w14:textId="77777777" w:rsidR="00031062" w:rsidRPr="004708A0" w:rsidRDefault="00031062" w:rsidP="00740DF3">
      <w:pPr>
        <w:keepNext/>
        <w:keepLines/>
        <w:spacing w:after="0" w:line="240" w:lineRule="auto"/>
        <w:rPr>
          <w:rFonts w:ascii="Tahoma" w:hAnsi="Tahoma" w:cs="Tahoma"/>
          <w:sz w:val="18"/>
          <w:szCs w:val="16"/>
          <w:lang w:eastAsia="sl-SI"/>
        </w:rPr>
      </w:pPr>
    </w:p>
    <w:p w14:paraId="211CAFF3" w14:textId="77777777" w:rsidR="00031062" w:rsidRPr="004708A0" w:rsidRDefault="00031062" w:rsidP="00740DF3">
      <w:pPr>
        <w:keepNext/>
        <w:keepLines/>
        <w:spacing w:after="0" w:line="240" w:lineRule="auto"/>
        <w:jc w:val="both"/>
        <w:rPr>
          <w:rFonts w:ascii="Tahoma" w:hAnsi="Tahoma" w:cs="Tahoma"/>
          <w:szCs w:val="20"/>
          <w:lang w:eastAsia="sl-SI"/>
        </w:rPr>
      </w:pPr>
      <w:r w:rsidRPr="004708A0">
        <w:rPr>
          <w:rFonts w:ascii="Tahoma" w:hAnsi="Tahoma" w:cs="Tahoma"/>
          <w:szCs w:val="20"/>
          <w:lang w:eastAsia="sl-SI"/>
        </w:rPr>
        <w:t>Kot ponudnik: _________________________________________________________________ za izbiro izvajalca za javno naročilo:</w:t>
      </w:r>
    </w:p>
    <w:p w14:paraId="6496B745" w14:textId="77777777" w:rsidR="00031062" w:rsidRPr="004708A0" w:rsidRDefault="00031062" w:rsidP="00740DF3">
      <w:pPr>
        <w:keepNext/>
        <w:keepLines/>
        <w:spacing w:after="0" w:line="240" w:lineRule="auto"/>
        <w:rPr>
          <w:rFonts w:ascii="Tahoma" w:hAnsi="Tahoma" w:cs="Tahoma"/>
          <w:szCs w:val="20"/>
          <w:lang w:eastAsia="sl-SI"/>
        </w:rPr>
      </w:pPr>
    </w:p>
    <w:p w14:paraId="0501C28A" w14:textId="77777777" w:rsidR="00031062" w:rsidRDefault="00273C92" w:rsidP="00740DF3">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JPE-SPV-355/24</w:t>
      </w:r>
      <w:r w:rsidR="00031062" w:rsidRPr="00031062">
        <w:rPr>
          <w:rFonts w:ascii="Tahoma" w:eastAsia="Times New Roman" w:hAnsi="Tahoma" w:cs="Tahoma"/>
          <w:b/>
          <w:noProof/>
          <w:lang w:eastAsia="sl-SI"/>
        </w:rPr>
        <w:t xml:space="preserve"> - Gradbena in šamoterska vzdrževalna dela</w:t>
      </w:r>
    </w:p>
    <w:p w14:paraId="2F90CDE6" w14:textId="77777777" w:rsidR="00031062" w:rsidRDefault="00031062" w:rsidP="00740DF3">
      <w:pPr>
        <w:keepNext/>
        <w:keepLines/>
        <w:spacing w:after="0" w:line="240" w:lineRule="auto"/>
        <w:jc w:val="both"/>
        <w:rPr>
          <w:rFonts w:ascii="Tahoma" w:eastAsia="Times New Roman" w:hAnsi="Tahoma" w:cs="Tahoma"/>
          <w:b/>
          <w:noProof/>
          <w:lang w:eastAsia="sl-SI"/>
        </w:rPr>
      </w:pPr>
    </w:p>
    <w:p w14:paraId="6137B902" w14:textId="77777777" w:rsidR="00031062" w:rsidRPr="004708A0" w:rsidRDefault="00031062" w:rsidP="00740DF3">
      <w:pPr>
        <w:keepNext/>
        <w:keepLines/>
        <w:spacing w:after="0" w:line="240" w:lineRule="auto"/>
        <w:jc w:val="both"/>
        <w:rPr>
          <w:rFonts w:ascii="Tahoma" w:hAnsi="Tahoma" w:cs="Tahoma"/>
          <w:szCs w:val="20"/>
          <w:lang w:eastAsia="sl-SI"/>
        </w:rPr>
      </w:pPr>
      <w:r w:rsidRPr="004708A0">
        <w:rPr>
          <w:rFonts w:ascii="Tahoma" w:hAnsi="Tahoma" w:cs="Tahoma"/>
          <w:b/>
          <w:szCs w:val="20"/>
          <w:lang w:eastAsia="sl-SI"/>
        </w:rPr>
        <w:t xml:space="preserve"> </w:t>
      </w:r>
    </w:p>
    <w:p w14:paraId="31C1745E" w14:textId="77777777" w:rsidR="00031062" w:rsidRPr="004708A0" w:rsidRDefault="00031062" w:rsidP="00740DF3">
      <w:pPr>
        <w:keepNext/>
        <w:keepLines/>
        <w:spacing w:after="0" w:line="240" w:lineRule="auto"/>
        <w:jc w:val="center"/>
        <w:rPr>
          <w:rFonts w:ascii="Tahoma" w:hAnsi="Tahoma" w:cs="Tahoma"/>
          <w:b/>
          <w:sz w:val="32"/>
          <w:szCs w:val="28"/>
          <w:lang w:eastAsia="sl-SI"/>
        </w:rPr>
      </w:pPr>
      <w:r w:rsidRPr="004708A0">
        <w:rPr>
          <w:rFonts w:ascii="Tahoma" w:hAnsi="Tahoma" w:cs="Tahoma"/>
          <w:b/>
          <w:sz w:val="32"/>
          <w:szCs w:val="28"/>
          <w:lang w:eastAsia="sl-SI"/>
        </w:rPr>
        <w:t>IZJAVLJAMO</w:t>
      </w:r>
    </w:p>
    <w:p w14:paraId="659A108A" w14:textId="77777777" w:rsidR="00031062" w:rsidRPr="004708A0" w:rsidRDefault="00031062" w:rsidP="00740DF3">
      <w:pPr>
        <w:keepNext/>
        <w:keepLines/>
        <w:spacing w:after="0" w:line="240" w:lineRule="auto"/>
        <w:jc w:val="both"/>
        <w:rPr>
          <w:rFonts w:ascii="Tahoma" w:hAnsi="Tahoma" w:cs="Tahoma"/>
          <w:szCs w:val="20"/>
          <w:lang w:eastAsia="sl-SI"/>
        </w:rPr>
      </w:pPr>
    </w:p>
    <w:p w14:paraId="62796887" w14:textId="77777777" w:rsidR="00031062" w:rsidRPr="004708A0" w:rsidRDefault="00031062" w:rsidP="00740DF3">
      <w:pPr>
        <w:keepNext/>
        <w:keepLines/>
        <w:spacing w:after="0" w:line="240" w:lineRule="auto"/>
        <w:jc w:val="both"/>
        <w:rPr>
          <w:rFonts w:ascii="Tahoma" w:hAnsi="Tahoma" w:cs="Tahoma"/>
          <w:lang w:eastAsia="sl-SI"/>
        </w:rPr>
      </w:pPr>
      <w:r w:rsidRPr="004708A0">
        <w:rPr>
          <w:rFonts w:ascii="Tahoma" w:hAnsi="Tahoma" w:cs="Tahoma"/>
          <w:szCs w:val="20"/>
          <w:lang w:eastAsia="sl-SI"/>
        </w:rPr>
        <w:t xml:space="preserve">da bomo </w:t>
      </w:r>
      <w:r w:rsidRPr="004708A0">
        <w:rPr>
          <w:rFonts w:ascii="Tahoma" w:hAnsi="Tahoma" w:cs="Tahoma"/>
          <w:lang w:eastAsia="sl-SI"/>
        </w:rPr>
        <w:t xml:space="preserve">za izvajanje </w:t>
      </w:r>
      <w:r w:rsidR="00BD366E">
        <w:rPr>
          <w:rFonts w:ascii="Tahoma" w:hAnsi="Tahoma" w:cs="Tahoma"/>
          <w:lang w:eastAsia="sl-SI"/>
        </w:rPr>
        <w:t>del</w:t>
      </w:r>
      <w:r w:rsidRPr="004708A0">
        <w:rPr>
          <w:rFonts w:ascii="Tahoma" w:hAnsi="Tahoma" w:cs="Tahoma"/>
          <w:lang w:eastAsia="sl-SI"/>
        </w:rPr>
        <w:t xml:space="preserve"> uporabljati naslednjo opremo:</w:t>
      </w:r>
    </w:p>
    <w:p w14:paraId="66AC008C" w14:textId="77777777" w:rsidR="00031062" w:rsidRPr="004708A0" w:rsidRDefault="00031062" w:rsidP="00740DF3">
      <w:pPr>
        <w:keepNext/>
        <w:keepLines/>
        <w:spacing w:after="0" w:line="240" w:lineRule="auto"/>
        <w:ind w:left="360"/>
        <w:jc w:val="both"/>
        <w:rPr>
          <w:rFonts w:ascii="Tahoma" w:hAnsi="Tahoma" w:cs="Tahoma"/>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5"/>
        <w:gridCol w:w="4659"/>
      </w:tblGrid>
      <w:tr w:rsidR="00031062" w:rsidRPr="00823F4F" w14:paraId="64443C9B" w14:textId="77777777" w:rsidTr="0002277A">
        <w:tc>
          <w:tcPr>
            <w:tcW w:w="4685" w:type="dxa"/>
            <w:shd w:val="clear" w:color="auto" w:fill="auto"/>
          </w:tcPr>
          <w:p w14:paraId="6F9DDE36" w14:textId="77777777" w:rsidR="00031062" w:rsidRPr="00823F4F" w:rsidRDefault="00031062" w:rsidP="00740DF3">
            <w:pPr>
              <w:keepNext/>
              <w:keepLines/>
              <w:spacing w:after="0" w:line="240" w:lineRule="auto"/>
              <w:rPr>
                <w:rFonts w:ascii="Tahoma" w:eastAsia="Times New Roman" w:hAnsi="Tahoma" w:cs="Tahoma"/>
                <w:szCs w:val="20"/>
              </w:rPr>
            </w:pPr>
            <w:r w:rsidRPr="00823F4F">
              <w:rPr>
                <w:rFonts w:ascii="Tahoma" w:eastAsia="Times New Roman" w:hAnsi="Tahoma" w:cs="Tahoma"/>
                <w:szCs w:val="20"/>
              </w:rPr>
              <w:t>Zahtevana oprema</w:t>
            </w:r>
          </w:p>
        </w:tc>
        <w:tc>
          <w:tcPr>
            <w:tcW w:w="4659" w:type="dxa"/>
            <w:shd w:val="clear" w:color="auto" w:fill="auto"/>
          </w:tcPr>
          <w:p w14:paraId="1662B847" w14:textId="77777777" w:rsidR="00031062" w:rsidRPr="00823F4F" w:rsidRDefault="00031062" w:rsidP="00740DF3">
            <w:pPr>
              <w:keepNext/>
              <w:keepLines/>
              <w:spacing w:after="0" w:line="240" w:lineRule="auto"/>
              <w:rPr>
                <w:rFonts w:ascii="Tahoma" w:eastAsia="Times New Roman" w:hAnsi="Tahoma" w:cs="Tahoma"/>
                <w:szCs w:val="20"/>
              </w:rPr>
            </w:pPr>
            <w:r w:rsidRPr="00823F4F">
              <w:rPr>
                <w:rFonts w:ascii="Tahoma" w:eastAsia="Times New Roman" w:hAnsi="Tahoma" w:cs="Tahoma"/>
                <w:szCs w:val="20"/>
              </w:rPr>
              <w:t>lastnik opreme (navesti subjekt):</w:t>
            </w:r>
          </w:p>
        </w:tc>
      </w:tr>
      <w:tr w:rsidR="00031062" w:rsidRPr="00823F4F" w14:paraId="0D5ED40B" w14:textId="77777777" w:rsidTr="0002277A">
        <w:tc>
          <w:tcPr>
            <w:tcW w:w="4685" w:type="dxa"/>
            <w:shd w:val="clear" w:color="auto" w:fill="auto"/>
          </w:tcPr>
          <w:p w14:paraId="28D5E4B8" w14:textId="77777777" w:rsidR="00031062" w:rsidRPr="00AA62C5" w:rsidRDefault="00031062" w:rsidP="00740DF3">
            <w:pPr>
              <w:keepNext/>
              <w:keepLines/>
              <w:numPr>
                <w:ilvl w:val="0"/>
                <w:numId w:val="60"/>
              </w:numPr>
              <w:spacing w:after="0" w:line="240" w:lineRule="auto"/>
              <w:rPr>
                <w:rFonts w:ascii="Tahoma" w:hAnsi="Tahoma" w:cs="Tahoma"/>
                <w:szCs w:val="20"/>
              </w:rPr>
            </w:pPr>
            <w:r w:rsidRPr="00AA62C5">
              <w:rPr>
                <w:rFonts w:ascii="Tahoma" w:hAnsi="Tahoma" w:cs="Tahoma"/>
                <w:szCs w:val="20"/>
              </w:rPr>
              <w:t xml:space="preserve">1 (en) kos specialni stroj za brizganje </w:t>
            </w:r>
            <w:r>
              <w:rPr>
                <w:rFonts w:ascii="Tahoma" w:hAnsi="Tahoma" w:cs="Tahoma"/>
                <w:szCs w:val="20"/>
              </w:rPr>
              <w:t xml:space="preserve">betonskih mešanic </w:t>
            </w:r>
            <w:r w:rsidRPr="00AA62C5">
              <w:rPr>
                <w:rFonts w:ascii="Tahoma" w:hAnsi="Tahoma" w:cs="Tahoma"/>
                <w:szCs w:val="20"/>
              </w:rPr>
              <w:t>(</w:t>
            </w:r>
            <w:r>
              <w:rPr>
                <w:rFonts w:ascii="Tahoma" w:hAnsi="Tahoma" w:cs="Tahoma"/>
                <w:szCs w:val="20"/>
              </w:rPr>
              <w:t>torkretiranje</w:t>
            </w:r>
            <w:r w:rsidRPr="00AA62C5">
              <w:rPr>
                <w:rFonts w:ascii="Tahoma" w:hAnsi="Tahoma" w:cs="Tahoma"/>
                <w:szCs w:val="20"/>
              </w:rPr>
              <w:t>)</w:t>
            </w:r>
          </w:p>
        </w:tc>
        <w:tc>
          <w:tcPr>
            <w:tcW w:w="4659" w:type="dxa"/>
            <w:shd w:val="clear" w:color="auto" w:fill="auto"/>
          </w:tcPr>
          <w:p w14:paraId="30B43B97" w14:textId="77777777" w:rsidR="00031062" w:rsidRPr="00823F4F" w:rsidRDefault="00031062" w:rsidP="00740DF3">
            <w:pPr>
              <w:keepNext/>
              <w:keepLines/>
              <w:spacing w:after="0" w:line="240" w:lineRule="auto"/>
              <w:rPr>
                <w:rFonts w:ascii="Tahoma" w:eastAsia="Times New Roman" w:hAnsi="Tahoma" w:cs="Tahoma"/>
                <w:szCs w:val="20"/>
              </w:rPr>
            </w:pPr>
          </w:p>
        </w:tc>
      </w:tr>
      <w:tr w:rsidR="00031062" w:rsidRPr="00823F4F" w14:paraId="7C2A5179" w14:textId="77777777" w:rsidTr="0002277A">
        <w:tc>
          <w:tcPr>
            <w:tcW w:w="4685" w:type="dxa"/>
            <w:shd w:val="clear" w:color="auto" w:fill="auto"/>
          </w:tcPr>
          <w:p w14:paraId="09F968B7" w14:textId="77777777" w:rsidR="00031062" w:rsidRPr="00AA62C5" w:rsidRDefault="00031062" w:rsidP="00740DF3">
            <w:pPr>
              <w:keepNext/>
              <w:keepLines/>
              <w:numPr>
                <w:ilvl w:val="0"/>
                <w:numId w:val="60"/>
              </w:numPr>
              <w:spacing w:after="0" w:line="240" w:lineRule="auto"/>
              <w:jc w:val="both"/>
              <w:rPr>
                <w:rFonts w:ascii="Tahoma" w:hAnsi="Tahoma" w:cs="Tahoma"/>
                <w:szCs w:val="20"/>
              </w:rPr>
            </w:pPr>
            <w:r w:rsidRPr="00AA62C5">
              <w:rPr>
                <w:rFonts w:ascii="Tahoma" w:hAnsi="Tahoma" w:cs="Tahoma"/>
                <w:szCs w:val="20"/>
              </w:rPr>
              <w:t>1 (en) kos specialni stroj za mešanje ognjevzdržnih in termoizolacijskih betonov, z možnostjo vertikalnega in horizontalnega transporta</w:t>
            </w:r>
          </w:p>
        </w:tc>
        <w:tc>
          <w:tcPr>
            <w:tcW w:w="4659" w:type="dxa"/>
            <w:shd w:val="clear" w:color="auto" w:fill="auto"/>
          </w:tcPr>
          <w:p w14:paraId="4032E93B" w14:textId="77777777" w:rsidR="00031062" w:rsidRPr="00823F4F" w:rsidRDefault="00031062" w:rsidP="00740DF3">
            <w:pPr>
              <w:keepNext/>
              <w:keepLines/>
              <w:spacing w:after="0" w:line="240" w:lineRule="auto"/>
              <w:rPr>
                <w:rFonts w:ascii="Tahoma" w:eastAsia="Times New Roman" w:hAnsi="Tahoma" w:cs="Tahoma"/>
                <w:szCs w:val="20"/>
              </w:rPr>
            </w:pPr>
          </w:p>
        </w:tc>
      </w:tr>
      <w:tr w:rsidR="00031062" w:rsidRPr="00823F4F" w14:paraId="670B4DCE" w14:textId="77777777" w:rsidTr="0002277A">
        <w:tc>
          <w:tcPr>
            <w:tcW w:w="4685" w:type="dxa"/>
            <w:shd w:val="clear" w:color="auto" w:fill="auto"/>
          </w:tcPr>
          <w:p w14:paraId="7E849560" w14:textId="77777777" w:rsidR="00031062" w:rsidRPr="00AA62C5" w:rsidRDefault="00031062" w:rsidP="00740DF3">
            <w:pPr>
              <w:keepNext/>
              <w:keepLines/>
              <w:numPr>
                <w:ilvl w:val="0"/>
                <w:numId w:val="60"/>
              </w:numPr>
              <w:spacing w:after="0" w:line="240" w:lineRule="auto"/>
              <w:rPr>
                <w:rFonts w:ascii="Tahoma" w:hAnsi="Tahoma" w:cs="Tahoma"/>
                <w:szCs w:val="20"/>
              </w:rPr>
            </w:pPr>
            <w:r w:rsidRPr="00AA62C5">
              <w:rPr>
                <w:rFonts w:ascii="Tahoma" w:hAnsi="Tahoma" w:cs="Tahoma"/>
                <w:szCs w:val="20"/>
              </w:rPr>
              <w:t>1 (en) kos diamantne rezalke (za mokro in suho rezanje ognjevzdržnih materialov)</w:t>
            </w:r>
          </w:p>
        </w:tc>
        <w:tc>
          <w:tcPr>
            <w:tcW w:w="4659" w:type="dxa"/>
            <w:shd w:val="clear" w:color="auto" w:fill="auto"/>
          </w:tcPr>
          <w:p w14:paraId="3F637EFC" w14:textId="77777777" w:rsidR="00031062" w:rsidRPr="00823F4F" w:rsidRDefault="00031062" w:rsidP="00740DF3">
            <w:pPr>
              <w:keepNext/>
              <w:keepLines/>
              <w:spacing w:after="0" w:line="240" w:lineRule="auto"/>
              <w:rPr>
                <w:rFonts w:ascii="Tahoma" w:eastAsia="Times New Roman" w:hAnsi="Tahoma" w:cs="Tahoma"/>
                <w:szCs w:val="20"/>
              </w:rPr>
            </w:pPr>
          </w:p>
        </w:tc>
      </w:tr>
      <w:tr w:rsidR="00031062" w:rsidRPr="00823F4F" w14:paraId="17CA4A24" w14:textId="77777777" w:rsidTr="0002277A">
        <w:tc>
          <w:tcPr>
            <w:tcW w:w="4685" w:type="dxa"/>
            <w:shd w:val="clear" w:color="auto" w:fill="auto"/>
          </w:tcPr>
          <w:p w14:paraId="37B4C3E2" w14:textId="77777777" w:rsidR="00031062" w:rsidRPr="00AA62C5" w:rsidRDefault="00031062" w:rsidP="00740DF3">
            <w:pPr>
              <w:keepNext/>
              <w:keepLines/>
              <w:numPr>
                <w:ilvl w:val="0"/>
                <w:numId w:val="60"/>
              </w:numPr>
              <w:spacing w:after="0" w:line="240" w:lineRule="auto"/>
              <w:rPr>
                <w:rFonts w:ascii="Tahoma" w:hAnsi="Tahoma" w:cs="Tahoma"/>
                <w:szCs w:val="20"/>
              </w:rPr>
            </w:pPr>
            <w:r w:rsidRPr="00AA62C5">
              <w:rPr>
                <w:rFonts w:ascii="Tahoma" w:hAnsi="Tahoma" w:cs="Tahoma"/>
                <w:szCs w:val="20"/>
              </w:rPr>
              <w:t>1 (en) kos krožna žaga</w:t>
            </w:r>
            <w:r>
              <w:rPr>
                <w:rFonts w:ascii="Tahoma" w:hAnsi="Tahoma" w:cs="Tahoma"/>
                <w:szCs w:val="20"/>
              </w:rPr>
              <w:t xml:space="preserve"> za rezanje šamotnih, korundnih in izolacijskih zidakov</w:t>
            </w:r>
          </w:p>
        </w:tc>
        <w:tc>
          <w:tcPr>
            <w:tcW w:w="4659" w:type="dxa"/>
            <w:shd w:val="clear" w:color="auto" w:fill="auto"/>
          </w:tcPr>
          <w:p w14:paraId="2CCB8C18" w14:textId="77777777" w:rsidR="00031062" w:rsidRPr="00823F4F" w:rsidRDefault="00031062" w:rsidP="00740DF3">
            <w:pPr>
              <w:keepNext/>
              <w:keepLines/>
              <w:spacing w:after="0" w:line="240" w:lineRule="auto"/>
              <w:rPr>
                <w:rFonts w:ascii="Tahoma" w:eastAsia="Times New Roman" w:hAnsi="Tahoma" w:cs="Tahoma"/>
                <w:szCs w:val="20"/>
              </w:rPr>
            </w:pPr>
          </w:p>
        </w:tc>
      </w:tr>
      <w:tr w:rsidR="00031062" w:rsidRPr="00823F4F" w14:paraId="0BC7006F" w14:textId="77777777" w:rsidTr="0002277A">
        <w:tc>
          <w:tcPr>
            <w:tcW w:w="4685" w:type="dxa"/>
            <w:shd w:val="clear" w:color="auto" w:fill="auto"/>
          </w:tcPr>
          <w:p w14:paraId="468AFD40" w14:textId="77777777" w:rsidR="00031062" w:rsidRPr="00AA62C5" w:rsidRDefault="00031062" w:rsidP="00740DF3">
            <w:pPr>
              <w:keepNext/>
              <w:keepLines/>
              <w:numPr>
                <w:ilvl w:val="0"/>
                <w:numId w:val="60"/>
              </w:numPr>
              <w:spacing w:after="0" w:line="240" w:lineRule="auto"/>
              <w:rPr>
                <w:rFonts w:ascii="Tahoma" w:hAnsi="Tahoma" w:cs="Tahoma"/>
                <w:szCs w:val="20"/>
              </w:rPr>
            </w:pPr>
            <w:r w:rsidRPr="00AA62C5">
              <w:rPr>
                <w:rFonts w:ascii="Tahoma" w:hAnsi="Tahoma" w:cs="Tahoma"/>
                <w:szCs w:val="20"/>
              </w:rPr>
              <w:t xml:space="preserve">1 (en) kos </w:t>
            </w:r>
            <w:r>
              <w:rPr>
                <w:rFonts w:ascii="Tahoma" w:hAnsi="Tahoma" w:cs="Tahoma"/>
                <w:szCs w:val="20"/>
              </w:rPr>
              <w:t>krožna žaga za rezanje lesa</w:t>
            </w:r>
          </w:p>
        </w:tc>
        <w:tc>
          <w:tcPr>
            <w:tcW w:w="4659" w:type="dxa"/>
            <w:shd w:val="clear" w:color="auto" w:fill="auto"/>
          </w:tcPr>
          <w:p w14:paraId="5D22669A" w14:textId="77777777" w:rsidR="00031062" w:rsidRPr="00823F4F" w:rsidRDefault="00031062" w:rsidP="00740DF3">
            <w:pPr>
              <w:keepNext/>
              <w:keepLines/>
              <w:spacing w:after="0" w:line="240" w:lineRule="auto"/>
              <w:rPr>
                <w:rFonts w:ascii="Tahoma" w:eastAsia="Times New Roman" w:hAnsi="Tahoma" w:cs="Tahoma"/>
                <w:szCs w:val="20"/>
              </w:rPr>
            </w:pPr>
          </w:p>
        </w:tc>
      </w:tr>
    </w:tbl>
    <w:p w14:paraId="6C6857AC" w14:textId="77777777" w:rsidR="00031062" w:rsidRPr="004708A0" w:rsidRDefault="00031062" w:rsidP="00740DF3">
      <w:pPr>
        <w:keepNext/>
        <w:keepLines/>
        <w:spacing w:after="0" w:line="240" w:lineRule="auto"/>
        <w:rPr>
          <w:rFonts w:ascii="Tahoma" w:hAnsi="Tahoma" w:cs="Tahoma"/>
          <w:szCs w:val="20"/>
        </w:rPr>
      </w:pPr>
    </w:p>
    <w:p w14:paraId="79F847E8" w14:textId="77777777" w:rsidR="00031062" w:rsidRPr="007B7DCB" w:rsidRDefault="00031062" w:rsidP="00740DF3">
      <w:pPr>
        <w:keepNext/>
        <w:keepLines/>
        <w:spacing w:after="0" w:line="240" w:lineRule="auto"/>
        <w:jc w:val="both"/>
        <w:rPr>
          <w:rFonts w:ascii="Tahoma" w:hAnsi="Tahoma" w:cs="Tahoma"/>
          <w:b/>
          <w:sz w:val="24"/>
        </w:rPr>
      </w:pPr>
    </w:p>
    <w:p w14:paraId="44EB9B2C" w14:textId="77777777" w:rsidR="007B7DCB" w:rsidRPr="007B7DCB" w:rsidRDefault="007B7DCB" w:rsidP="00740DF3">
      <w:pPr>
        <w:keepNext/>
        <w:keepLines/>
        <w:spacing w:after="0" w:line="240" w:lineRule="auto"/>
        <w:jc w:val="both"/>
        <w:rPr>
          <w:rFonts w:ascii="Tahoma" w:eastAsia="Times New Roman" w:hAnsi="Tahoma" w:cs="Tahoma"/>
          <w:szCs w:val="20"/>
          <w:lang w:eastAsia="sl-SI"/>
        </w:rPr>
      </w:pPr>
    </w:p>
    <w:p w14:paraId="1DACC59F" w14:textId="77777777" w:rsidR="007B7DCB" w:rsidRPr="007B7DCB" w:rsidRDefault="007B7DCB" w:rsidP="00740DF3">
      <w:pPr>
        <w:keepNext/>
        <w:keepLines/>
        <w:spacing w:after="0" w:line="240" w:lineRule="auto"/>
        <w:jc w:val="both"/>
        <w:rPr>
          <w:rFonts w:ascii="Tahoma" w:eastAsia="Times New Roman" w:hAnsi="Tahoma" w:cs="Tahoma"/>
          <w:szCs w:val="20"/>
          <w:lang w:eastAsia="sl-SI"/>
        </w:rPr>
      </w:pPr>
      <w:r w:rsidRPr="007B7DCB">
        <w:rPr>
          <w:rFonts w:ascii="Tahoma" w:eastAsia="Times New Roman" w:hAnsi="Tahoma" w:cs="Tahoma"/>
          <w:szCs w:val="20"/>
          <w:lang w:eastAsia="sl-SI"/>
        </w:rPr>
        <w:t>Izjavljamo, da bomo predložili izpis iz knjigovodske evidence osnovnih sredstev z označenimi sredstvi oz. pogodbo o najemu zahtevane opreme za obdobje trajanja okvirnega sporazuma, in sicer v primeru, če bo naročnik to zahteval.</w:t>
      </w:r>
    </w:p>
    <w:p w14:paraId="0826280D" w14:textId="77777777" w:rsidR="007B7DCB" w:rsidRPr="007B7DCB" w:rsidRDefault="007B7DCB" w:rsidP="00740DF3">
      <w:pPr>
        <w:keepNext/>
        <w:keepLines/>
        <w:spacing w:after="0" w:line="240" w:lineRule="auto"/>
        <w:jc w:val="both"/>
        <w:rPr>
          <w:rFonts w:ascii="Tahoma" w:eastAsia="Times New Roman" w:hAnsi="Tahoma" w:cs="Tahoma"/>
          <w:szCs w:val="20"/>
          <w:lang w:eastAsia="sl-SI"/>
        </w:rPr>
      </w:pPr>
    </w:p>
    <w:p w14:paraId="3ADB328B" w14:textId="77777777" w:rsidR="007B7DCB" w:rsidRPr="007B7DCB" w:rsidRDefault="007B7DCB" w:rsidP="00740DF3">
      <w:pPr>
        <w:keepNext/>
        <w:keepLines/>
        <w:spacing w:after="0" w:line="240" w:lineRule="auto"/>
        <w:jc w:val="both"/>
        <w:rPr>
          <w:rFonts w:ascii="Tahoma" w:eastAsia="Times New Roman" w:hAnsi="Tahoma" w:cs="Tahoma"/>
          <w:szCs w:val="20"/>
          <w:lang w:eastAsia="sl-SI"/>
        </w:rPr>
      </w:pPr>
    </w:p>
    <w:p w14:paraId="062EE4B4" w14:textId="77777777" w:rsidR="007B7DCB" w:rsidRPr="007B7DCB" w:rsidRDefault="007B7DCB" w:rsidP="00740DF3">
      <w:pPr>
        <w:keepNext/>
        <w:keepLines/>
        <w:spacing w:after="0" w:line="240" w:lineRule="auto"/>
        <w:jc w:val="both"/>
        <w:rPr>
          <w:rFonts w:ascii="Tahoma" w:eastAsia="Times New Roman" w:hAnsi="Tahoma" w:cs="Tahoma"/>
          <w:szCs w:val="20"/>
          <w:lang w:eastAsia="sl-SI"/>
        </w:rPr>
      </w:pPr>
      <w:r w:rsidRPr="007B7DCB">
        <w:rPr>
          <w:rFonts w:ascii="Tahoma" w:eastAsia="Times New Roman" w:hAnsi="Tahoma" w:cs="Tahoma"/>
          <w:szCs w:val="20"/>
          <w:lang w:eastAsia="sl-SI"/>
        </w:rPr>
        <w:t>Nespoštovanje določil je razlog za prekinitev in odstop od okvirnega sporazuma, brez kakršnekoli obveznosti do izvajalca.</w:t>
      </w:r>
    </w:p>
    <w:p w14:paraId="50087793" w14:textId="77777777" w:rsidR="007B7DCB" w:rsidRPr="007B7DCB" w:rsidRDefault="007B7DCB" w:rsidP="00740DF3">
      <w:pPr>
        <w:keepNext/>
        <w:keepLines/>
        <w:spacing w:after="0" w:line="240" w:lineRule="auto"/>
        <w:jc w:val="both"/>
        <w:rPr>
          <w:rFonts w:ascii="Tahoma" w:eastAsia="Times New Roman" w:hAnsi="Tahoma" w:cs="Tahoma"/>
          <w:szCs w:val="20"/>
          <w:lang w:eastAsia="sl-SI"/>
        </w:rPr>
      </w:pPr>
    </w:p>
    <w:p w14:paraId="6FE0265B" w14:textId="77777777" w:rsidR="007B7DCB" w:rsidRPr="007B7DCB" w:rsidRDefault="007B7DCB" w:rsidP="00740DF3">
      <w:pPr>
        <w:keepNext/>
        <w:keepLines/>
        <w:spacing w:after="0" w:line="240" w:lineRule="auto"/>
        <w:rPr>
          <w:rFonts w:ascii="Tahoma" w:eastAsia="Times New Roman" w:hAnsi="Tahoma" w:cs="Tahoma"/>
          <w:sz w:val="20"/>
          <w:szCs w:val="20"/>
          <w:lang w:eastAsia="sl-SI"/>
        </w:rPr>
      </w:pPr>
    </w:p>
    <w:p w14:paraId="052C56BD" w14:textId="77777777" w:rsidR="007B7DCB" w:rsidRPr="007B7DCB" w:rsidRDefault="007B7DCB" w:rsidP="00740DF3">
      <w:pPr>
        <w:keepNext/>
        <w:keepLines/>
        <w:spacing w:after="0" w:line="240" w:lineRule="auto"/>
        <w:rPr>
          <w:rFonts w:ascii="Tahoma" w:eastAsia="Times New Roman" w:hAnsi="Tahoma" w:cs="Tahoma"/>
          <w:sz w:val="20"/>
          <w:szCs w:val="20"/>
          <w:lang w:eastAsia="sl-SI"/>
        </w:rPr>
      </w:pPr>
    </w:p>
    <w:p w14:paraId="110856DF" w14:textId="77777777" w:rsidR="007B7DCB" w:rsidRPr="007B7DCB" w:rsidRDefault="007B7DCB" w:rsidP="00740DF3">
      <w:pPr>
        <w:keepNext/>
        <w:keepLines/>
        <w:tabs>
          <w:tab w:val="left" w:pos="2552"/>
        </w:tabs>
        <w:spacing w:after="0" w:line="240" w:lineRule="auto"/>
        <w:ind w:left="284" w:hanging="284"/>
        <w:jc w:val="both"/>
        <w:rPr>
          <w:rFonts w:ascii="Tahoma" w:eastAsia="Times New Roman" w:hAnsi="Tahoma" w:cs="Tahoma"/>
          <w:sz w:val="20"/>
          <w:szCs w:val="20"/>
          <w:lang w:eastAsia="sl-SI"/>
        </w:rPr>
      </w:pPr>
    </w:p>
    <w:tbl>
      <w:tblPr>
        <w:tblW w:w="9287" w:type="dxa"/>
        <w:tblInd w:w="35" w:type="dxa"/>
        <w:tblLayout w:type="fixed"/>
        <w:tblCellMar>
          <w:left w:w="30" w:type="dxa"/>
          <w:right w:w="30" w:type="dxa"/>
        </w:tblCellMar>
        <w:tblLook w:val="0000" w:firstRow="0" w:lastRow="0" w:firstColumn="0" w:lastColumn="0" w:noHBand="0" w:noVBand="0"/>
      </w:tblPr>
      <w:tblGrid>
        <w:gridCol w:w="3376"/>
        <w:gridCol w:w="2251"/>
        <w:gridCol w:w="3660"/>
      </w:tblGrid>
      <w:tr w:rsidR="007B7DCB" w:rsidRPr="007B7DCB" w14:paraId="32705686" w14:textId="77777777" w:rsidTr="007B7DCB">
        <w:trPr>
          <w:trHeight w:val="235"/>
        </w:trPr>
        <w:tc>
          <w:tcPr>
            <w:tcW w:w="3376" w:type="dxa"/>
            <w:tcBorders>
              <w:bottom w:val="single" w:sz="4" w:space="0" w:color="auto"/>
            </w:tcBorders>
          </w:tcPr>
          <w:p w14:paraId="07F9640F" w14:textId="77777777" w:rsidR="007B7DCB" w:rsidRPr="007B7DCB" w:rsidRDefault="007B7DCB" w:rsidP="00740DF3">
            <w:pPr>
              <w:keepNext/>
              <w:keepLines/>
              <w:spacing w:after="0" w:line="240" w:lineRule="auto"/>
              <w:jc w:val="both"/>
              <w:rPr>
                <w:rFonts w:ascii="Tahoma" w:eastAsia="Times New Roman" w:hAnsi="Tahoma" w:cs="Tahoma"/>
                <w:snapToGrid w:val="0"/>
                <w:color w:val="000000"/>
                <w:szCs w:val="20"/>
                <w:lang w:eastAsia="sl-SI"/>
              </w:rPr>
            </w:pPr>
          </w:p>
        </w:tc>
        <w:tc>
          <w:tcPr>
            <w:tcW w:w="2251" w:type="dxa"/>
          </w:tcPr>
          <w:p w14:paraId="05804C06" w14:textId="77777777" w:rsidR="007B7DCB" w:rsidRPr="007B7DCB" w:rsidRDefault="007B7DCB" w:rsidP="00740DF3">
            <w:pPr>
              <w:keepNext/>
              <w:keepLines/>
              <w:spacing w:after="0" w:line="240" w:lineRule="auto"/>
              <w:jc w:val="both"/>
              <w:rPr>
                <w:rFonts w:ascii="Tahoma" w:eastAsia="Times New Roman" w:hAnsi="Tahoma" w:cs="Tahoma"/>
                <w:snapToGrid w:val="0"/>
                <w:color w:val="000000"/>
                <w:szCs w:val="20"/>
                <w:lang w:eastAsia="sl-SI"/>
              </w:rPr>
            </w:pPr>
          </w:p>
        </w:tc>
        <w:tc>
          <w:tcPr>
            <w:tcW w:w="3660" w:type="dxa"/>
            <w:tcBorders>
              <w:bottom w:val="single" w:sz="4" w:space="0" w:color="auto"/>
            </w:tcBorders>
          </w:tcPr>
          <w:p w14:paraId="25F13AFA" w14:textId="77777777" w:rsidR="007B7DCB" w:rsidRPr="007B7DCB" w:rsidRDefault="007B7DCB" w:rsidP="00740DF3">
            <w:pPr>
              <w:keepNext/>
              <w:keepLines/>
              <w:tabs>
                <w:tab w:val="left" w:pos="567"/>
                <w:tab w:val="num" w:pos="851"/>
                <w:tab w:val="left" w:pos="993"/>
              </w:tabs>
              <w:spacing w:after="0" w:line="240" w:lineRule="auto"/>
              <w:jc w:val="both"/>
              <w:rPr>
                <w:rFonts w:ascii="Tahoma" w:eastAsia="Times New Roman" w:hAnsi="Tahoma" w:cs="Tahoma"/>
                <w:snapToGrid w:val="0"/>
                <w:color w:val="000000"/>
                <w:szCs w:val="20"/>
                <w:lang w:eastAsia="sl-SI"/>
              </w:rPr>
            </w:pPr>
          </w:p>
        </w:tc>
      </w:tr>
      <w:tr w:rsidR="007B7DCB" w:rsidRPr="007B7DCB" w14:paraId="559E8FE4" w14:textId="77777777" w:rsidTr="007B7DCB">
        <w:trPr>
          <w:trHeight w:val="235"/>
        </w:trPr>
        <w:tc>
          <w:tcPr>
            <w:tcW w:w="3376" w:type="dxa"/>
            <w:tcBorders>
              <w:top w:val="single" w:sz="4" w:space="0" w:color="auto"/>
            </w:tcBorders>
          </w:tcPr>
          <w:p w14:paraId="1AB41405" w14:textId="77777777" w:rsidR="007B7DCB" w:rsidRPr="007B7DCB" w:rsidRDefault="007B7DCB" w:rsidP="00740DF3">
            <w:pPr>
              <w:keepNext/>
              <w:keepLines/>
              <w:spacing w:after="0" w:line="240" w:lineRule="auto"/>
              <w:jc w:val="both"/>
              <w:rPr>
                <w:rFonts w:ascii="Tahoma" w:eastAsia="Times New Roman" w:hAnsi="Tahoma" w:cs="Tahoma"/>
                <w:snapToGrid w:val="0"/>
                <w:color w:val="000000"/>
                <w:szCs w:val="20"/>
                <w:lang w:eastAsia="sl-SI"/>
              </w:rPr>
            </w:pPr>
            <w:r w:rsidRPr="007B7DCB">
              <w:rPr>
                <w:rFonts w:ascii="Tahoma" w:eastAsia="Times New Roman" w:hAnsi="Tahoma" w:cs="Tahoma"/>
                <w:snapToGrid w:val="0"/>
                <w:color w:val="000000"/>
                <w:szCs w:val="20"/>
                <w:lang w:eastAsia="sl-SI"/>
              </w:rPr>
              <w:t>(kraj, datum)</w:t>
            </w:r>
          </w:p>
        </w:tc>
        <w:tc>
          <w:tcPr>
            <w:tcW w:w="2251" w:type="dxa"/>
          </w:tcPr>
          <w:p w14:paraId="0970C648" w14:textId="77777777" w:rsidR="007B7DCB" w:rsidRPr="007B7DCB" w:rsidRDefault="007B7DCB" w:rsidP="00740DF3">
            <w:pPr>
              <w:keepNext/>
              <w:keepLines/>
              <w:spacing w:after="0" w:line="240" w:lineRule="auto"/>
              <w:jc w:val="center"/>
              <w:rPr>
                <w:rFonts w:ascii="Tahoma" w:eastAsia="Times New Roman" w:hAnsi="Tahoma" w:cs="Tahoma"/>
                <w:snapToGrid w:val="0"/>
                <w:color w:val="000000"/>
                <w:szCs w:val="20"/>
                <w:lang w:eastAsia="sl-SI"/>
              </w:rPr>
            </w:pPr>
            <w:r w:rsidRPr="007B7DCB">
              <w:rPr>
                <w:rFonts w:ascii="Tahoma" w:eastAsia="Times New Roman" w:hAnsi="Tahoma" w:cs="Tahoma"/>
                <w:snapToGrid w:val="0"/>
                <w:color w:val="000000"/>
                <w:szCs w:val="20"/>
                <w:lang w:eastAsia="sl-SI"/>
              </w:rPr>
              <w:t>žig</w:t>
            </w:r>
          </w:p>
        </w:tc>
        <w:tc>
          <w:tcPr>
            <w:tcW w:w="3660" w:type="dxa"/>
            <w:tcBorders>
              <w:top w:val="single" w:sz="4" w:space="0" w:color="auto"/>
            </w:tcBorders>
          </w:tcPr>
          <w:p w14:paraId="4673700D" w14:textId="77777777" w:rsidR="007B7DCB" w:rsidRPr="007B7DCB" w:rsidRDefault="007B7DCB" w:rsidP="00740DF3">
            <w:pPr>
              <w:keepNext/>
              <w:keepLines/>
              <w:spacing w:after="0" w:line="240" w:lineRule="auto"/>
              <w:jc w:val="both"/>
              <w:rPr>
                <w:rFonts w:ascii="Tahoma" w:eastAsia="Times New Roman" w:hAnsi="Tahoma" w:cs="Tahoma"/>
                <w:snapToGrid w:val="0"/>
                <w:color w:val="000000"/>
                <w:szCs w:val="20"/>
                <w:lang w:eastAsia="sl-SI"/>
              </w:rPr>
            </w:pPr>
            <w:r w:rsidRPr="007B7DCB">
              <w:rPr>
                <w:rFonts w:ascii="Tahoma" w:eastAsia="Times New Roman" w:hAnsi="Tahoma" w:cs="Tahoma"/>
                <w:snapToGrid w:val="0"/>
                <w:color w:val="000000"/>
                <w:szCs w:val="20"/>
                <w:lang w:eastAsia="sl-SI"/>
              </w:rPr>
              <w:t>(</w:t>
            </w:r>
            <w:r w:rsidRPr="007B7DCB">
              <w:rPr>
                <w:rFonts w:ascii="Tahoma" w:eastAsia="Times New Roman" w:hAnsi="Tahoma" w:cs="Tahoma"/>
                <w:snapToGrid w:val="0"/>
                <w:szCs w:val="20"/>
                <w:lang w:eastAsia="sl-SI"/>
              </w:rPr>
              <w:t>ime in priimek ter podpis odgovorne osebe gospodarskega subjekta</w:t>
            </w:r>
            <w:r w:rsidRPr="007B7DCB">
              <w:rPr>
                <w:rFonts w:ascii="Tahoma" w:eastAsia="Times New Roman" w:hAnsi="Tahoma" w:cs="Tahoma"/>
                <w:snapToGrid w:val="0"/>
                <w:color w:val="000000"/>
                <w:szCs w:val="20"/>
                <w:lang w:eastAsia="sl-SI"/>
              </w:rPr>
              <w:t>)</w:t>
            </w:r>
          </w:p>
        </w:tc>
      </w:tr>
    </w:tbl>
    <w:p w14:paraId="3F03109E" w14:textId="77777777" w:rsidR="007B7DCB" w:rsidRDefault="007B7DCB" w:rsidP="00740DF3">
      <w:pPr>
        <w:keepNext/>
        <w:keepLines/>
      </w:pPr>
      <w:r>
        <w:br w:type="page"/>
      </w:r>
    </w:p>
    <w:tbl>
      <w:tblPr>
        <w:tblW w:w="9356" w:type="dxa"/>
        <w:tblInd w:w="2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48"/>
        <w:gridCol w:w="1408"/>
      </w:tblGrid>
      <w:tr w:rsidR="00D83977" w14:paraId="52EEFD9C" w14:textId="77777777" w:rsidTr="007B7DCB">
        <w:tc>
          <w:tcPr>
            <w:tcW w:w="7948" w:type="dxa"/>
            <w:tcBorders>
              <w:top w:val="single" w:sz="4" w:space="0" w:color="auto"/>
              <w:left w:val="single" w:sz="4" w:space="0" w:color="auto"/>
              <w:bottom w:val="single" w:sz="4" w:space="0" w:color="auto"/>
              <w:right w:val="single" w:sz="4" w:space="0" w:color="808080"/>
            </w:tcBorders>
            <w:hideMark/>
          </w:tcPr>
          <w:p w14:paraId="73A161B9" w14:textId="77777777" w:rsidR="00D83977" w:rsidRPr="00A06AB5" w:rsidRDefault="00D83977" w:rsidP="00740DF3">
            <w:pPr>
              <w:keepNext/>
              <w:keepLines/>
              <w:spacing w:after="0" w:line="240" w:lineRule="auto"/>
              <w:rPr>
                <w:rFonts w:ascii="Tahoma" w:eastAsia="Times New Roman" w:hAnsi="Tahoma" w:cs="Tahoma"/>
                <w:lang w:eastAsia="sl-SI"/>
              </w:rPr>
            </w:pPr>
            <w:r>
              <w:rPr>
                <w:rFonts w:ascii="Tahoma" w:eastAsia="Times New Roman" w:hAnsi="Tahoma" w:cs="Tahoma"/>
                <w:noProof/>
                <w:lang w:eastAsia="sl-SI"/>
              </w:rPr>
              <w:lastRenderedPageBreak/>
              <w:br w:type="page"/>
            </w:r>
            <w:r w:rsidRPr="00A06AB5">
              <w:rPr>
                <w:rFonts w:ascii="Tahoma" w:eastAsia="Times New Roman" w:hAnsi="Tahoma" w:cs="Tahoma"/>
                <w:lang w:eastAsia="sl-SI"/>
              </w:rPr>
              <w:t>POTRDILO NAROČNIKA O OGLEDU OBJEKTA</w:t>
            </w:r>
          </w:p>
        </w:tc>
        <w:tc>
          <w:tcPr>
            <w:tcW w:w="1408" w:type="dxa"/>
            <w:tcBorders>
              <w:top w:val="single" w:sz="4" w:space="0" w:color="auto"/>
              <w:left w:val="single" w:sz="4" w:space="0" w:color="808080"/>
              <w:bottom w:val="single" w:sz="4" w:space="0" w:color="auto"/>
              <w:right w:val="single" w:sz="4" w:space="0" w:color="auto"/>
            </w:tcBorders>
            <w:hideMark/>
          </w:tcPr>
          <w:p w14:paraId="112EFEBB" w14:textId="77777777" w:rsidR="00D83977" w:rsidRDefault="00D83977" w:rsidP="00740DF3">
            <w:pPr>
              <w:keepNext/>
              <w:keepLines/>
              <w:spacing w:after="0" w:line="240" w:lineRule="auto"/>
              <w:rPr>
                <w:rFonts w:ascii="Tahoma" w:eastAsia="Times New Roman" w:hAnsi="Tahoma" w:cs="Tahoma"/>
                <w:b/>
                <w:i/>
                <w:lang w:eastAsia="sl-SI"/>
              </w:rPr>
            </w:pPr>
            <w:r w:rsidRPr="00A06AB5">
              <w:rPr>
                <w:rFonts w:ascii="Tahoma" w:eastAsia="Times New Roman" w:hAnsi="Tahoma" w:cs="Tahoma"/>
                <w:b/>
                <w:i/>
                <w:lang w:eastAsia="sl-SI"/>
              </w:rPr>
              <w:t xml:space="preserve">Priloga </w:t>
            </w:r>
            <w:r w:rsidR="00D46C7C">
              <w:rPr>
                <w:rFonts w:ascii="Tahoma" w:eastAsia="Times New Roman" w:hAnsi="Tahoma" w:cs="Tahoma"/>
                <w:b/>
                <w:i/>
                <w:lang w:eastAsia="sl-SI"/>
              </w:rPr>
              <w:t>10</w:t>
            </w:r>
          </w:p>
        </w:tc>
      </w:tr>
    </w:tbl>
    <w:p w14:paraId="358433EC" w14:textId="77777777" w:rsidR="00D83977" w:rsidRDefault="00D83977" w:rsidP="00740DF3">
      <w:pPr>
        <w:keepNext/>
        <w:keepLines/>
        <w:spacing w:after="0" w:line="240" w:lineRule="auto"/>
        <w:rPr>
          <w:rFonts w:ascii="Tahoma" w:eastAsia="Times New Roman" w:hAnsi="Tahoma" w:cs="Tahoma"/>
          <w:lang w:eastAsia="sl-SI"/>
        </w:rPr>
      </w:pPr>
    </w:p>
    <w:p w14:paraId="2BC8ADF1" w14:textId="77777777" w:rsidR="00D83977" w:rsidRDefault="00D83977" w:rsidP="00740DF3">
      <w:pPr>
        <w:keepNext/>
        <w:keepLines/>
        <w:spacing w:after="0" w:line="240" w:lineRule="auto"/>
        <w:rPr>
          <w:rFonts w:ascii="Tahoma" w:eastAsia="Times New Roman" w:hAnsi="Tahoma" w:cs="Tahoma"/>
          <w:lang w:eastAsia="sl-SI"/>
        </w:rPr>
      </w:pPr>
    </w:p>
    <w:p w14:paraId="4CC5BBC9" w14:textId="77777777" w:rsidR="00D83977" w:rsidRPr="00D83977" w:rsidRDefault="00D83977" w:rsidP="00740DF3">
      <w:pPr>
        <w:keepNext/>
        <w:keepLines/>
        <w:spacing w:after="0" w:line="240" w:lineRule="auto"/>
        <w:rPr>
          <w:rFonts w:ascii="Tahoma" w:eastAsia="Times New Roman" w:hAnsi="Tahoma" w:cs="Tahoma"/>
          <w:lang w:eastAsia="sl-SI"/>
        </w:rPr>
      </w:pPr>
      <w:r w:rsidRPr="00D83977">
        <w:rPr>
          <w:rFonts w:ascii="Tahoma" w:eastAsia="Times New Roman" w:hAnsi="Tahoma" w:cs="Tahoma"/>
          <w:lang w:eastAsia="sl-SI"/>
        </w:rPr>
        <w:t>Kot gospodarski subjekt: _________________________________________________________ za izbiro izvajalca za javno naročilo:</w:t>
      </w:r>
    </w:p>
    <w:p w14:paraId="58C1E190" w14:textId="77777777" w:rsidR="00D83977" w:rsidRPr="00D83977" w:rsidRDefault="00D83977" w:rsidP="00740DF3">
      <w:pPr>
        <w:keepNext/>
        <w:keepLines/>
        <w:spacing w:after="0" w:line="240" w:lineRule="auto"/>
        <w:rPr>
          <w:rFonts w:ascii="Tahoma" w:eastAsia="Times New Roman" w:hAnsi="Tahoma" w:cs="Tahoma"/>
          <w:lang w:eastAsia="sl-SI"/>
        </w:rPr>
      </w:pPr>
    </w:p>
    <w:p w14:paraId="20F73F76" w14:textId="77777777" w:rsidR="00D83977" w:rsidRDefault="00D83977" w:rsidP="00740DF3">
      <w:pPr>
        <w:keepNext/>
        <w:keepLines/>
        <w:spacing w:after="0" w:line="240" w:lineRule="auto"/>
        <w:rPr>
          <w:rFonts w:ascii="Tahoma" w:eastAsia="Times New Roman" w:hAnsi="Tahoma" w:cs="Tahoma"/>
          <w:lang w:eastAsia="sl-SI"/>
        </w:rPr>
      </w:pPr>
    </w:p>
    <w:p w14:paraId="484A45CB" w14:textId="77777777" w:rsidR="00D83977" w:rsidRDefault="00273C92" w:rsidP="00740DF3">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JPE-SPV-355/24</w:t>
      </w:r>
      <w:r w:rsidR="00D83977">
        <w:rPr>
          <w:rFonts w:ascii="Tahoma" w:eastAsia="Times New Roman" w:hAnsi="Tahoma" w:cs="Tahoma"/>
          <w:b/>
          <w:noProof/>
          <w:lang w:eastAsia="sl-SI"/>
        </w:rPr>
        <w:t xml:space="preserve"> -</w:t>
      </w:r>
      <w:r w:rsidR="00D83977">
        <w:rPr>
          <w:rFonts w:ascii="Tahoma" w:eastAsia="Times New Roman" w:hAnsi="Tahoma" w:cs="Tahoma"/>
          <w:b/>
          <w:color w:val="000000"/>
          <w:lang w:eastAsia="sl-SI"/>
        </w:rPr>
        <w:t xml:space="preserve"> </w:t>
      </w:r>
      <w:r w:rsidR="00BF4F9B">
        <w:rPr>
          <w:rFonts w:ascii="Tahoma" w:eastAsia="Times New Roman" w:hAnsi="Tahoma" w:cs="Tahoma"/>
          <w:b/>
          <w:lang w:eastAsia="sl-SI"/>
        </w:rPr>
        <w:t>Gradbena in šamoterska vzdrževalna dela</w:t>
      </w:r>
      <w:r w:rsidR="00D83977">
        <w:rPr>
          <w:rFonts w:ascii="Tahoma" w:eastAsia="Times New Roman" w:hAnsi="Tahoma" w:cs="Tahoma"/>
          <w:b/>
          <w:lang w:eastAsia="sl-SI"/>
        </w:rPr>
        <w:t xml:space="preserve"> </w:t>
      </w:r>
    </w:p>
    <w:p w14:paraId="646451DD" w14:textId="77777777" w:rsidR="00D83977" w:rsidRDefault="00D83977" w:rsidP="00740DF3">
      <w:pPr>
        <w:keepNext/>
        <w:keepLines/>
        <w:spacing w:after="0" w:line="240" w:lineRule="auto"/>
        <w:rPr>
          <w:rFonts w:ascii="Tahoma" w:eastAsia="Times New Roman" w:hAnsi="Tahoma" w:cs="Tahoma"/>
          <w:b/>
          <w:lang w:eastAsia="sl-SI"/>
        </w:rPr>
      </w:pPr>
    </w:p>
    <w:p w14:paraId="77A5724F" w14:textId="77777777" w:rsidR="005D0701" w:rsidRDefault="005D0701" w:rsidP="00740DF3">
      <w:pPr>
        <w:keepNext/>
        <w:keepLines/>
        <w:spacing w:after="0" w:line="240" w:lineRule="auto"/>
        <w:rPr>
          <w:rFonts w:ascii="Tahoma" w:eastAsia="Times New Roman" w:hAnsi="Tahoma" w:cs="Tahoma"/>
          <w:lang w:eastAsia="sl-SI"/>
        </w:rPr>
      </w:pPr>
      <w:r>
        <w:rPr>
          <w:rFonts w:ascii="Tahoma" w:eastAsia="Times New Roman" w:hAnsi="Tahoma" w:cs="Tahoma"/>
          <w:lang w:eastAsia="sl-SI"/>
        </w:rPr>
        <w:t>prilagamo potrdilo naročnik o ogledu objekta.</w:t>
      </w:r>
    </w:p>
    <w:p w14:paraId="211F378A" w14:textId="77777777" w:rsidR="005D0701" w:rsidRDefault="005D0701" w:rsidP="00740DF3">
      <w:pPr>
        <w:keepNext/>
        <w:keepLines/>
        <w:spacing w:after="0" w:line="240" w:lineRule="auto"/>
        <w:jc w:val="both"/>
        <w:rPr>
          <w:rFonts w:ascii="Tahoma" w:eastAsia="Times New Roman" w:hAnsi="Tahoma" w:cs="Tahoma"/>
          <w:lang w:eastAsia="sl-SI"/>
        </w:rPr>
      </w:pPr>
    </w:p>
    <w:p w14:paraId="45A25FE8" w14:textId="77777777" w:rsidR="005D0701" w:rsidRDefault="005D0701" w:rsidP="00740DF3">
      <w:pPr>
        <w:keepNext/>
        <w:keepLines/>
        <w:spacing w:after="0" w:line="240" w:lineRule="auto"/>
        <w:jc w:val="both"/>
        <w:rPr>
          <w:rFonts w:ascii="Tahoma" w:eastAsia="Times New Roman" w:hAnsi="Tahoma" w:cs="Tahoma"/>
          <w:lang w:eastAsia="sl-SI"/>
        </w:rPr>
      </w:pPr>
    </w:p>
    <w:p w14:paraId="014618A8" w14:textId="77777777" w:rsidR="009528B4" w:rsidRPr="00EF49F8" w:rsidRDefault="009528B4" w:rsidP="00740DF3">
      <w:pPr>
        <w:keepNext/>
        <w:keepLines/>
        <w:spacing w:after="0" w:line="360" w:lineRule="auto"/>
        <w:jc w:val="both"/>
        <w:rPr>
          <w:rFonts w:ascii="Tahoma" w:eastAsia="Times New Roman" w:hAnsi="Tahoma" w:cs="Tahoma"/>
          <w:lang w:eastAsia="sl-SI"/>
        </w:rPr>
      </w:pPr>
      <w:r w:rsidRPr="00EF49F8">
        <w:rPr>
          <w:rFonts w:ascii="Tahoma" w:eastAsia="Times New Roman" w:hAnsi="Tahoma" w:cs="Tahoma"/>
          <w:lang w:eastAsia="sl-SI"/>
        </w:rPr>
        <w:t xml:space="preserve">Na osnovi zahteve iz razpisne dokumentacije št. </w:t>
      </w:r>
      <w:r w:rsidR="00273C92">
        <w:rPr>
          <w:rFonts w:ascii="Tahoma" w:eastAsia="Times New Roman" w:hAnsi="Tahoma" w:cs="Tahoma"/>
          <w:lang w:eastAsia="sl-SI"/>
        </w:rPr>
        <w:t>JPE-SPV-355/24</w:t>
      </w:r>
      <w:r w:rsidRPr="00EF49F8">
        <w:rPr>
          <w:rFonts w:ascii="Tahoma" w:eastAsia="Times New Roman" w:hAnsi="Tahoma" w:cs="Tahoma"/>
          <w:lang w:eastAsia="sl-SI"/>
        </w:rPr>
        <w:t xml:space="preserve"> potrjujemo, da se je predstavnik(ca) gospodarskega subjekta ____________________________________________ </w:t>
      </w:r>
      <w:r w:rsidRPr="00EF49F8">
        <w:rPr>
          <w:rFonts w:ascii="Tahoma" w:eastAsia="Times New Roman" w:hAnsi="Tahoma" w:cs="Tahoma"/>
          <w:sz w:val="18"/>
          <w:lang w:eastAsia="sl-SI"/>
        </w:rPr>
        <w:t>(ime, priimek)</w:t>
      </w:r>
      <w:r w:rsidRPr="00EF49F8">
        <w:rPr>
          <w:rFonts w:ascii="Tahoma" w:eastAsia="Times New Roman" w:hAnsi="Tahoma" w:cs="Tahoma"/>
          <w:lang w:eastAsia="sl-SI"/>
        </w:rPr>
        <w:t>, ki je na sestanku predložil(a) ustrezno pooblastilo dne …………………………… ob ……… uri udeležil(a) sestanka in terenskega ogleda na lokacij</w:t>
      </w:r>
      <w:r>
        <w:rPr>
          <w:rFonts w:ascii="Tahoma" w:eastAsia="Times New Roman" w:hAnsi="Tahoma" w:cs="Tahoma"/>
          <w:lang w:eastAsia="sl-SI"/>
        </w:rPr>
        <w:t>ah</w:t>
      </w:r>
      <w:r w:rsidRPr="00EF49F8">
        <w:rPr>
          <w:rFonts w:ascii="Tahoma" w:eastAsia="Times New Roman" w:hAnsi="Tahoma" w:cs="Tahoma"/>
          <w:lang w:eastAsia="sl-SI"/>
        </w:rPr>
        <w:t xml:space="preserve"> naročnika </w:t>
      </w:r>
      <w:r w:rsidRPr="004C157F">
        <w:rPr>
          <w:rFonts w:ascii="Tahoma" w:eastAsia="Times New Roman" w:hAnsi="Tahoma" w:cs="Tahoma"/>
          <w:lang w:eastAsia="sl-SI"/>
        </w:rPr>
        <w:t xml:space="preserve">Toplarniška </w:t>
      </w:r>
      <w:r>
        <w:rPr>
          <w:rFonts w:ascii="Tahoma" w:eastAsia="Times New Roman" w:hAnsi="Tahoma" w:cs="Tahoma"/>
          <w:lang w:eastAsia="sl-SI"/>
        </w:rPr>
        <w:t xml:space="preserve">ulica </w:t>
      </w:r>
      <w:r w:rsidRPr="004C157F">
        <w:rPr>
          <w:rFonts w:ascii="Tahoma" w:eastAsia="Times New Roman" w:hAnsi="Tahoma" w:cs="Tahoma"/>
          <w:lang w:eastAsia="sl-SI"/>
        </w:rPr>
        <w:t>19</w:t>
      </w:r>
      <w:r>
        <w:rPr>
          <w:rFonts w:ascii="Tahoma" w:eastAsia="Times New Roman" w:hAnsi="Tahoma" w:cs="Tahoma"/>
          <w:lang w:eastAsia="sl-SI"/>
        </w:rPr>
        <w:t>, Verovškova ulica 70 in Verovškova ulica 62</w:t>
      </w:r>
      <w:r w:rsidRPr="004C157F">
        <w:rPr>
          <w:rFonts w:ascii="Tahoma" w:eastAsia="Times New Roman" w:hAnsi="Tahoma" w:cs="Tahoma"/>
          <w:lang w:eastAsia="sl-SI"/>
        </w:rPr>
        <w:t>,</w:t>
      </w:r>
      <w:r>
        <w:rPr>
          <w:rFonts w:ascii="Tahoma" w:eastAsia="Times New Roman" w:hAnsi="Tahoma" w:cs="Tahoma"/>
          <w:lang w:eastAsia="sl-SI"/>
        </w:rPr>
        <w:t xml:space="preserve"> vse v </w:t>
      </w:r>
      <w:r w:rsidRPr="004C157F">
        <w:rPr>
          <w:rFonts w:ascii="Tahoma" w:eastAsia="Times New Roman" w:hAnsi="Tahoma" w:cs="Tahoma"/>
          <w:lang w:eastAsia="sl-SI"/>
        </w:rPr>
        <w:t>Ljubljan</w:t>
      </w:r>
      <w:r>
        <w:rPr>
          <w:rFonts w:ascii="Tahoma" w:eastAsia="Times New Roman" w:hAnsi="Tahoma" w:cs="Tahoma"/>
          <w:lang w:eastAsia="sl-SI"/>
        </w:rPr>
        <w:t>i.</w:t>
      </w:r>
      <w:r w:rsidRPr="004C157F">
        <w:rPr>
          <w:rFonts w:ascii="Tahoma" w:eastAsia="Times New Roman" w:hAnsi="Tahoma" w:cs="Tahoma"/>
          <w:lang w:eastAsia="sl-SI"/>
        </w:rPr>
        <w:t xml:space="preserve"> </w:t>
      </w:r>
    </w:p>
    <w:p w14:paraId="792CA28B" w14:textId="77777777" w:rsidR="009528B4" w:rsidRPr="00EF49F8" w:rsidRDefault="009528B4" w:rsidP="00740DF3">
      <w:pPr>
        <w:keepNext/>
        <w:keepLines/>
        <w:spacing w:after="0" w:line="240" w:lineRule="auto"/>
        <w:jc w:val="both"/>
        <w:rPr>
          <w:rFonts w:ascii="Tahoma" w:eastAsia="Times New Roman" w:hAnsi="Tahoma" w:cs="Tahoma"/>
          <w:lang w:eastAsia="sl-SI"/>
        </w:rPr>
      </w:pPr>
    </w:p>
    <w:p w14:paraId="4064B392" w14:textId="77777777" w:rsidR="009528B4" w:rsidRPr="00EF49F8" w:rsidRDefault="009528B4" w:rsidP="00740DF3">
      <w:pPr>
        <w:keepNext/>
        <w:keepLines/>
        <w:spacing w:after="0" w:line="240" w:lineRule="auto"/>
        <w:jc w:val="both"/>
        <w:rPr>
          <w:rFonts w:ascii="Tahoma" w:eastAsia="Times New Roman" w:hAnsi="Tahoma" w:cs="Tahoma"/>
          <w:lang w:eastAsia="sl-SI"/>
        </w:rPr>
      </w:pPr>
    </w:p>
    <w:p w14:paraId="7249BDD4" w14:textId="77777777" w:rsidR="009528B4" w:rsidRPr="00EF49F8" w:rsidRDefault="009528B4" w:rsidP="00740DF3">
      <w:pPr>
        <w:keepNext/>
        <w:keepLines/>
        <w:spacing w:after="0" w:line="240" w:lineRule="auto"/>
        <w:jc w:val="both"/>
        <w:rPr>
          <w:rFonts w:ascii="Tahoma" w:eastAsia="Times New Roman" w:hAnsi="Tahoma" w:cs="Tahoma"/>
          <w:lang w:eastAsia="sl-SI"/>
        </w:rPr>
      </w:pPr>
    </w:p>
    <w:p w14:paraId="12046D66" w14:textId="77777777" w:rsidR="009528B4" w:rsidRPr="00EF49F8" w:rsidRDefault="009528B4" w:rsidP="00740DF3">
      <w:pPr>
        <w:keepNext/>
        <w:keepLines/>
        <w:spacing w:after="0" w:line="240" w:lineRule="auto"/>
        <w:jc w:val="both"/>
        <w:rPr>
          <w:rFonts w:ascii="Tahoma" w:eastAsia="Times New Roman" w:hAnsi="Tahoma" w:cs="Tahoma"/>
          <w:lang w:eastAsia="sl-SI"/>
        </w:rPr>
      </w:pPr>
    </w:p>
    <w:p w14:paraId="4EE58D70" w14:textId="77777777" w:rsidR="009528B4" w:rsidRPr="00EF49F8" w:rsidRDefault="009528B4" w:rsidP="00740DF3">
      <w:pPr>
        <w:keepNext/>
        <w:keepLines/>
        <w:spacing w:after="0" w:line="240" w:lineRule="auto"/>
        <w:jc w:val="both"/>
        <w:rPr>
          <w:rFonts w:ascii="Tahoma" w:eastAsia="Times New Roman" w:hAnsi="Tahoma" w:cs="Tahoma"/>
          <w:lang w:eastAsia="sl-SI"/>
        </w:rPr>
      </w:pPr>
    </w:p>
    <w:p w14:paraId="576FE20B" w14:textId="77777777" w:rsidR="009528B4" w:rsidRDefault="009528B4" w:rsidP="00740DF3">
      <w:pPr>
        <w:keepNext/>
        <w:keepLines/>
        <w:spacing w:after="0" w:line="360" w:lineRule="auto"/>
        <w:jc w:val="both"/>
        <w:rPr>
          <w:rFonts w:ascii="Tahoma" w:eastAsia="Times New Roman" w:hAnsi="Tahoma" w:cs="Tahoma"/>
          <w:snapToGrid w:val="0"/>
          <w:color w:val="000000"/>
          <w:lang w:eastAsia="sl-SI"/>
        </w:rPr>
      </w:pPr>
    </w:p>
    <w:p w14:paraId="7A3FB076" w14:textId="77777777" w:rsidR="009528B4" w:rsidRPr="004C157F" w:rsidRDefault="009528B4" w:rsidP="00740DF3">
      <w:pPr>
        <w:keepNext/>
        <w:keepLines/>
        <w:spacing w:after="0" w:line="360" w:lineRule="auto"/>
        <w:jc w:val="both"/>
        <w:rPr>
          <w:rFonts w:ascii="Tahoma" w:eastAsia="Times New Roman" w:hAnsi="Tahoma" w:cs="Tahoma"/>
          <w:snapToGrid w:val="0"/>
          <w:color w:val="000000"/>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665"/>
        <w:gridCol w:w="3429"/>
      </w:tblGrid>
      <w:tr w:rsidR="009528B4" w:rsidRPr="004708A0" w14:paraId="0CA6F1B8" w14:textId="77777777" w:rsidTr="00261BC5">
        <w:trPr>
          <w:trHeight w:val="235"/>
        </w:trPr>
        <w:tc>
          <w:tcPr>
            <w:tcW w:w="3401" w:type="dxa"/>
            <w:tcBorders>
              <w:top w:val="single" w:sz="4" w:space="0" w:color="auto"/>
              <w:left w:val="nil"/>
              <w:right w:val="nil"/>
            </w:tcBorders>
            <w:hideMark/>
          </w:tcPr>
          <w:p w14:paraId="7861915B" w14:textId="77777777" w:rsidR="009528B4" w:rsidRPr="004708A0" w:rsidRDefault="009528B4" w:rsidP="00740DF3">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 xml:space="preserve">(podpis predstavnika </w:t>
            </w:r>
            <w:r>
              <w:rPr>
                <w:rFonts w:ascii="Tahoma" w:eastAsia="Times New Roman" w:hAnsi="Tahoma" w:cs="Tahoma"/>
                <w:snapToGrid w:val="0"/>
                <w:color w:val="000000"/>
                <w:lang w:eastAsia="sl-SI"/>
              </w:rPr>
              <w:t>gospodarskega subjekta)</w:t>
            </w:r>
          </w:p>
        </w:tc>
        <w:tc>
          <w:tcPr>
            <w:tcW w:w="2665" w:type="dxa"/>
          </w:tcPr>
          <w:p w14:paraId="52123EE0" w14:textId="77777777" w:rsidR="009528B4" w:rsidRPr="004708A0" w:rsidRDefault="009528B4" w:rsidP="00740DF3">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Žig</w:t>
            </w:r>
            <w:r>
              <w:rPr>
                <w:rFonts w:ascii="Tahoma" w:eastAsia="Times New Roman" w:hAnsi="Tahoma" w:cs="Tahoma"/>
                <w:snapToGrid w:val="0"/>
                <w:color w:val="000000"/>
                <w:lang w:eastAsia="sl-SI"/>
              </w:rPr>
              <w:t xml:space="preserve"> naročnika</w:t>
            </w:r>
          </w:p>
        </w:tc>
        <w:tc>
          <w:tcPr>
            <w:tcW w:w="3429" w:type="dxa"/>
            <w:tcBorders>
              <w:top w:val="single" w:sz="4" w:space="0" w:color="auto"/>
              <w:left w:val="nil"/>
              <w:right w:val="nil"/>
            </w:tcBorders>
          </w:tcPr>
          <w:p w14:paraId="21030A18" w14:textId="77777777" w:rsidR="009528B4" w:rsidRPr="004708A0" w:rsidRDefault="009528B4" w:rsidP="00740DF3">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(podpis predstavnika naročnika</w:t>
            </w:r>
            <w:r>
              <w:rPr>
                <w:rFonts w:ascii="Tahoma" w:eastAsia="Times New Roman" w:hAnsi="Tahoma" w:cs="Tahoma"/>
                <w:snapToGrid w:val="0"/>
                <w:color w:val="000000"/>
                <w:lang w:eastAsia="sl-SI"/>
              </w:rPr>
              <w:t xml:space="preserve"> na lokaciji Toplarniška ulica 19, Ljubljana</w:t>
            </w:r>
            <w:r w:rsidRPr="004708A0">
              <w:rPr>
                <w:rFonts w:ascii="Tahoma" w:eastAsia="Times New Roman" w:hAnsi="Tahoma" w:cs="Tahoma"/>
                <w:snapToGrid w:val="0"/>
                <w:color w:val="000000"/>
                <w:lang w:eastAsia="sl-SI"/>
              </w:rPr>
              <w:t>)</w:t>
            </w:r>
          </w:p>
        </w:tc>
      </w:tr>
    </w:tbl>
    <w:p w14:paraId="7B93DFC1" w14:textId="77777777" w:rsidR="009528B4" w:rsidRDefault="009528B4" w:rsidP="00740DF3">
      <w:pPr>
        <w:keepNext/>
        <w:keepLines/>
        <w:spacing w:after="0" w:line="240" w:lineRule="auto"/>
        <w:rPr>
          <w:rFonts w:ascii="Tahoma" w:eastAsia="Times New Roman" w:hAnsi="Tahoma" w:cs="Tahoma"/>
          <w:sz w:val="18"/>
          <w:lang w:eastAsia="sl-SI"/>
        </w:rPr>
      </w:pPr>
    </w:p>
    <w:p w14:paraId="72FBECFD" w14:textId="77777777" w:rsidR="009528B4" w:rsidRDefault="009528B4" w:rsidP="00740DF3">
      <w:pPr>
        <w:keepNext/>
        <w:keepLines/>
        <w:spacing w:after="0" w:line="240" w:lineRule="auto"/>
        <w:rPr>
          <w:rFonts w:ascii="Tahoma" w:eastAsia="Times New Roman" w:hAnsi="Tahoma" w:cs="Tahoma"/>
          <w:sz w:val="18"/>
          <w:lang w:eastAsia="sl-SI"/>
        </w:rPr>
      </w:pPr>
    </w:p>
    <w:p w14:paraId="45BFAC1B" w14:textId="77777777" w:rsidR="009528B4" w:rsidRDefault="009528B4" w:rsidP="00740DF3">
      <w:pPr>
        <w:keepNext/>
        <w:keepLines/>
        <w:spacing w:after="0" w:line="240" w:lineRule="auto"/>
        <w:rPr>
          <w:rFonts w:ascii="Tahoma" w:eastAsia="Times New Roman" w:hAnsi="Tahoma" w:cs="Tahoma"/>
          <w:sz w:val="18"/>
          <w:lang w:eastAsia="sl-SI"/>
        </w:rPr>
      </w:pPr>
    </w:p>
    <w:p w14:paraId="653A6DEF" w14:textId="77777777" w:rsidR="009528B4" w:rsidRDefault="009528B4" w:rsidP="00740DF3">
      <w:pPr>
        <w:keepNext/>
        <w:keepLines/>
        <w:spacing w:after="0" w:line="240" w:lineRule="auto"/>
        <w:rPr>
          <w:rFonts w:ascii="Tahoma" w:eastAsia="Times New Roman" w:hAnsi="Tahoma" w:cs="Tahoma"/>
          <w:sz w:val="18"/>
          <w:lang w:eastAsia="sl-SI"/>
        </w:rPr>
      </w:pPr>
    </w:p>
    <w:p w14:paraId="0D9859C5" w14:textId="77777777" w:rsidR="009528B4" w:rsidRDefault="009528B4" w:rsidP="00740DF3">
      <w:pPr>
        <w:keepNext/>
        <w:keepLines/>
        <w:spacing w:after="0" w:line="240" w:lineRule="auto"/>
        <w:rPr>
          <w:rFonts w:ascii="Tahoma" w:eastAsia="Times New Roman" w:hAnsi="Tahoma" w:cs="Tahoma"/>
          <w:sz w:val="18"/>
          <w:lang w:eastAsia="sl-SI"/>
        </w:rPr>
      </w:pPr>
    </w:p>
    <w:p w14:paraId="28B89C48" w14:textId="77777777" w:rsidR="009528B4" w:rsidRPr="004C157F" w:rsidRDefault="009528B4" w:rsidP="00740DF3">
      <w:pPr>
        <w:keepNext/>
        <w:keepLines/>
        <w:spacing w:after="0" w:line="360" w:lineRule="auto"/>
        <w:jc w:val="both"/>
        <w:rPr>
          <w:rFonts w:ascii="Tahoma" w:eastAsia="Times New Roman" w:hAnsi="Tahoma" w:cs="Tahoma"/>
          <w:snapToGrid w:val="0"/>
          <w:color w:val="000000"/>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665"/>
        <w:gridCol w:w="3429"/>
      </w:tblGrid>
      <w:tr w:rsidR="009528B4" w:rsidRPr="004708A0" w14:paraId="5A668AC9" w14:textId="77777777" w:rsidTr="00261BC5">
        <w:trPr>
          <w:trHeight w:val="235"/>
        </w:trPr>
        <w:tc>
          <w:tcPr>
            <w:tcW w:w="3401" w:type="dxa"/>
            <w:tcBorders>
              <w:left w:val="nil"/>
              <w:right w:val="nil"/>
            </w:tcBorders>
          </w:tcPr>
          <w:p w14:paraId="4D503518" w14:textId="77777777" w:rsidR="009528B4" w:rsidRPr="004708A0" w:rsidRDefault="009528B4" w:rsidP="00740DF3">
            <w:pPr>
              <w:keepNext/>
              <w:keepLines/>
              <w:spacing w:after="0" w:line="240" w:lineRule="auto"/>
              <w:jc w:val="center"/>
              <w:rPr>
                <w:rFonts w:ascii="Tahoma" w:eastAsia="Times New Roman" w:hAnsi="Tahoma" w:cs="Tahoma"/>
                <w:snapToGrid w:val="0"/>
                <w:color w:val="000000"/>
                <w:lang w:eastAsia="sl-SI"/>
              </w:rPr>
            </w:pPr>
          </w:p>
        </w:tc>
        <w:tc>
          <w:tcPr>
            <w:tcW w:w="2665" w:type="dxa"/>
          </w:tcPr>
          <w:p w14:paraId="1911C9BD" w14:textId="77777777" w:rsidR="009528B4" w:rsidRPr="004708A0" w:rsidRDefault="009528B4" w:rsidP="00740DF3">
            <w:pPr>
              <w:keepNext/>
              <w:keepLines/>
              <w:spacing w:after="0" w:line="240" w:lineRule="auto"/>
              <w:jc w:val="center"/>
              <w:rPr>
                <w:rFonts w:ascii="Tahoma" w:eastAsia="Times New Roman" w:hAnsi="Tahoma" w:cs="Tahoma"/>
                <w:snapToGrid w:val="0"/>
                <w:color w:val="000000"/>
                <w:lang w:eastAsia="sl-SI"/>
              </w:rPr>
            </w:pPr>
          </w:p>
        </w:tc>
        <w:tc>
          <w:tcPr>
            <w:tcW w:w="3429" w:type="dxa"/>
            <w:tcBorders>
              <w:top w:val="single" w:sz="4" w:space="0" w:color="auto"/>
              <w:left w:val="nil"/>
              <w:right w:val="nil"/>
            </w:tcBorders>
          </w:tcPr>
          <w:p w14:paraId="5A752057" w14:textId="77777777" w:rsidR="009528B4" w:rsidRPr="004708A0" w:rsidRDefault="009528B4" w:rsidP="00740DF3">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(podpis predstavnika naročnika</w:t>
            </w:r>
            <w:r>
              <w:rPr>
                <w:rFonts w:ascii="Tahoma" w:eastAsia="Times New Roman" w:hAnsi="Tahoma" w:cs="Tahoma"/>
                <w:snapToGrid w:val="0"/>
                <w:color w:val="000000"/>
                <w:lang w:eastAsia="sl-SI"/>
              </w:rPr>
              <w:t xml:space="preserve"> na lokaciji Verovškova ulica 62 in Verovškova ulica 70, Ljubljana</w:t>
            </w:r>
            <w:r w:rsidRPr="004708A0">
              <w:rPr>
                <w:rFonts w:ascii="Tahoma" w:eastAsia="Times New Roman" w:hAnsi="Tahoma" w:cs="Tahoma"/>
                <w:snapToGrid w:val="0"/>
                <w:color w:val="000000"/>
                <w:lang w:eastAsia="sl-SI"/>
              </w:rPr>
              <w:t>)</w:t>
            </w:r>
          </w:p>
        </w:tc>
      </w:tr>
    </w:tbl>
    <w:p w14:paraId="2AE7316A" w14:textId="77777777" w:rsidR="009528B4" w:rsidRPr="00637345" w:rsidRDefault="009528B4" w:rsidP="00740DF3">
      <w:pPr>
        <w:keepNext/>
        <w:keepLines/>
        <w:spacing w:after="0" w:line="240" w:lineRule="auto"/>
        <w:rPr>
          <w:rFonts w:ascii="Tahoma" w:eastAsia="Times New Roman" w:hAnsi="Tahoma" w:cs="Tahoma"/>
          <w:sz w:val="18"/>
          <w:lang w:eastAsia="sl-SI"/>
        </w:rPr>
      </w:pPr>
    </w:p>
    <w:p w14:paraId="025F74AC" w14:textId="77777777" w:rsidR="00D83977" w:rsidRDefault="00D83977" w:rsidP="00740DF3">
      <w:pPr>
        <w:keepNext/>
        <w:keepLines/>
        <w:spacing w:after="0" w:line="240" w:lineRule="auto"/>
        <w:jc w:val="both"/>
        <w:rPr>
          <w:rFonts w:ascii="Tahoma" w:eastAsia="Times New Roman" w:hAnsi="Tahoma" w:cs="Tahoma"/>
          <w:b/>
          <w:i/>
          <w:color w:val="000000"/>
          <w:u w:val="single"/>
          <w:lang w:eastAsia="sl-SI"/>
        </w:rPr>
      </w:pPr>
    </w:p>
    <w:p w14:paraId="230B90B3" w14:textId="77777777" w:rsidR="00D83977" w:rsidRDefault="00D83977" w:rsidP="00740DF3">
      <w:pPr>
        <w:keepNext/>
        <w:keepLines/>
        <w:spacing w:after="0" w:line="240" w:lineRule="auto"/>
        <w:jc w:val="both"/>
        <w:rPr>
          <w:rFonts w:ascii="Tahoma" w:hAnsi="Tahoma" w:cs="Tahoma"/>
        </w:rPr>
      </w:pPr>
      <w:r w:rsidRPr="00305779">
        <w:rPr>
          <w:rFonts w:ascii="Tahoma" w:eastAsia="Times New Roman" w:hAnsi="Tahoma" w:cs="Tahoma"/>
          <w:sz w:val="20"/>
          <w:lang w:eastAsia="sl-SI"/>
        </w:rPr>
        <w:t xml:space="preserve"> </w:t>
      </w:r>
      <w:r w:rsidRPr="00305779">
        <w:rPr>
          <w:rFonts w:ascii="Tahoma" w:eastAsia="Times New Roman" w:hAnsi="Tahoma" w:cs="Tahoma"/>
          <w:sz w:val="20"/>
          <w:lang w:eastAsia="sl-SI"/>
        </w:rPr>
        <w:br w:type="page"/>
      </w:r>
    </w:p>
    <w:p w14:paraId="0DBAEEEF" w14:textId="77777777" w:rsidR="00E963A1" w:rsidRDefault="00E963A1" w:rsidP="00740DF3">
      <w:pPr>
        <w:keepNext/>
        <w:keepLines/>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100B17" w:rsidRPr="00D172C0" w14:paraId="5C5A52A7" w14:textId="77777777" w:rsidTr="006D62CE">
        <w:tc>
          <w:tcPr>
            <w:tcW w:w="8008" w:type="dxa"/>
            <w:tcBorders>
              <w:top w:val="single" w:sz="4" w:space="0" w:color="auto"/>
              <w:bottom w:val="single" w:sz="4" w:space="0" w:color="auto"/>
            </w:tcBorders>
          </w:tcPr>
          <w:p w14:paraId="576D1160" w14:textId="77777777" w:rsidR="00100B17" w:rsidRPr="00D172C0" w:rsidRDefault="00100B17" w:rsidP="00740DF3">
            <w:pPr>
              <w:keepNext/>
              <w:keepLines/>
              <w:spacing w:after="0" w:line="240" w:lineRule="auto"/>
              <w:jc w:val="both"/>
              <w:rPr>
                <w:rFonts w:ascii="Tahoma" w:eastAsia="Times New Roman" w:hAnsi="Tahoma" w:cs="Tahoma"/>
                <w:lang w:eastAsia="sl-SI"/>
              </w:rPr>
            </w:pPr>
            <w:r>
              <w:rPr>
                <w:rFonts w:ascii="Times New Roman" w:eastAsia="Times New Roman" w:hAnsi="Times New Roman"/>
                <w:lang w:eastAsia="sl-SI"/>
              </w:rPr>
              <w:br w:type="page"/>
            </w:r>
            <w:r w:rsidRPr="00D172C0">
              <w:rPr>
                <w:rFonts w:ascii="Tahoma" w:eastAsia="Times New Roman" w:hAnsi="Tahoma" w:cs="Tahoma"/>
                <w:lang w:eastAsia="sl-SI"/>
              </w:rPr>
              <w:br w:type="page"/>
              <w:t>ZAGOTAVLJANJE VARNOSTI IN ZDRAVJA PRI DELU</w:t>
            </w:r>
          </w:p>
        </w:tc>
        <w:tc>
          <w:tcPr>
            <w:tcW w:w="1418" w:type="dxa"/>
            <w:tcBorders>
              <w:top w:val="single" w:sz="4" w:space="0" w:color="auto"/>
              <w:bottom w:val="single" w:sz="4" w:space="0" w:color="auto"/>
            </w:tcBorders>
          </w:tcPr>
          <w:p w14:paraId="0E4085D1" w14:textId="77777777" w:rsidR="00100B17" w:rsidRPr="00D172C0" w:rsidRDefault="00100B17" w:rsidP="00740DF3">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D172C0">
              <w:rPr>
                <w:rFonts w:ascii="Tahoma" w:eastAsia="Times New Roman" w:hAnsi="Tahoma" w:cs="Tahoma"/>
                <w:b/>
                <w:i/>
                <w:lang w:eastAsia="sl-SI"/>
              </w:rPr>
              <w:t xml:space="preserve">riloga </w:t>
            </w:r>
            <w:r w:rsidR="00E963A1">
              <w:rPr>
                <w:rFonts w:ascii="Tahoma" w:eastAsia="Times New Roman" w:hAnsi="Tahoma" w:cs="Tahoma"/>
                <w:b/>
                <w:i/>
                <w:lang w:eastAsia="sl-SI"/>
              </w:rPr>
              <w:t>1</w:t>
            </w:r>
            <w:r w:rsidR="00D46C7C">
              <w:rPr>
                <w:rFonts w:ascii="Tahoma" w:eastAsia="Times New Roman" w:hAnsi="Tahoma" w:cs="Tahoma"/>
                <w:b/>
                <w:i/>
                <w:lang w:eastAsia="sl-SI"/>
              </w:rPr>
              <w:t>1</w:t>
            </w:r>
          </w:p>
        </w:tc>
      </w:tr>
    </w:tbl>
    <w:p w14:paraId="1021C58F" w14:textId="77777777" w:rsidR="00100B17" w:rsidRPr="00D172C0" w:rsidRDefault="00100B17" w:rsidP="00740DF3">
      <w:pPr>
        <w:keepNext/>
        <w:keepLines/>
        <w:tabs>
          <w:tab w:val="left" w:pos="993"/>
        </w:tabs>
        <w:spacing w:after="0" w:line="240" w:lineRule="auto"/>
        <w:ind w:left="993" w:hanging="993"/>
        <w:jc w:val="both"/>
        <w:rPr>
          <w:rFonts w:ascii="Tahoma" w:eastAsia="Times New Roman" w:hAnsi="Tahoma" w:cs="Tahoma"/>
          <w:sz w:val="18"/>
          <w:lang w:eastAsia="sl-SI"/>
        </w:rPr>
      </w:pPr>
    </w:p>
    <w:p w14:paraId="7AA4C035" w14:textId="77777777" w:rsidR="00100B17" w:rsidRPr="00D172C0" w:rsidRDefault="00100B17" w:rsidP="00740DF3">
      <w:pPr>
        <w:keepNext/>
        <w:keepLines/>
        <w:spacing w:after="0" w:line="240" w:lineRule="auto"/>
        <w:jc w:val="both"/>
        <w:rPr>
          <w:rFonts w:ascii="Tahoma" w:eastAsia="Times New Roman" w:hAnsi="Tahoma" w:cs="Tahoma"/>
          <w:lang w:eastAsia="sl-SI"/>
        </w:rPr>
      </w:pPr>
    </w:p>
    <w:p w14:paraId="1D6EB97A" w14:textId="77777777" w:rsidR="00100B17" w:rsidRPr="0089420A" w:rsidRDefault="00100B17" w:rsidP="00740DF3">
      <w:pPr>
        <w:keepNext/>
        <w:keepLines/>
        <w:spacing w:after="0" w:line="240" w:lineRule="auto"/>
        <w:jc w:val="both"/>
        <w:rPr>
          <w:rFonts w:ascii="Tahoma" w:eastAsia="Times New Roman" w:hAnsi="Tahoma" w:cs="Tahoma"/>
          <w:sz w:val="18"/>
          <w:szCs w:val="16"/>
          <w:lang w:eastAsia="sl-SI"/>
        </w:rPr>
      </w:pPr>
    </w:p>
    <w:p w14:paraId="3BCE397D" w14:textId="77777777" w:rsidR="00100B17" w:rsidRPr="0089420A" w:rsidRDefault="00100B17" w:rsidP="00740DF3">
      <w:pPr>
        <w:keepNext/>
        <w:keepLines/>
        <w:spacing w:after="0" w:line="240" w:lineRule="auto"/>
        <w:jc w:val="both"/>
        <w:rPr>
          <w:rFonts w:ascii="Tahoma" w:eastAsia="Times New Roman" w:hAnsi="Tahoma" w:cs="Tahoma"/>
          <w:szCs w:val="20"/>
          <w:lang w:eastAsia="sl-SI"/>
        </w:rPr>
      </w:pPr>
      <w:r w:rsidRPr="0089420A">
        <w:rPr>
          <w:rFonts w:ascii="Tahoma" w:eastAsia="Times New Roman" w:hAnsi="Tahoma" w:cs="Tahoma"/>
          <w:szCs w:val="20"/>
          <w:lang w:eastAsia="sl-SI"/>
        </w:rPr>
        <w:t>Kot ponudnik: _________________________________________________________________ za izbiro izvajalca za javno naročilo:</w:t>
      </w:r>
    </w:p>
    <w:p w14:paraId="718044C7" w14:textId="77777777" w:rsidR="00100B17" w:rsidRPr="0089420A" w:rsidRDefault="00100B17" w:rsidP="00740DF3">
      <w:pPr>
        <w:keepNext/>
        <w:keepLines/>
        <w:spacing w:after="0" w:line="240" w:lineRule="auto"/>
        <w:jc w:val="both"/>
        <w:rPr>
          <w:rFonts w:ascii="Tahoma" w:eastAsia="Times New Roman" w:hAnsi="Tahoma" w:cs="Tahoma"/>
          <w:szCs w:val="20"/>
          <w:lang w:eastAsia="sl-SI"/>
        </w:rPr>
      </w:pPr>
    </w:p>
    <w:p w14:paraId="60DB745C" w14:textId="77777777" w:rsidR="00100B17" w:rsidRDefault="00273C92" w:rsidP="00740DF3">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JPE-SPV-355/24</w:t>
      </w:r>
      <w:r w:rsidR="00100B17">
        <w:rPr>
          <w:rFonts w:ascii="Tahoma" w:eastAsia="Times New Roman" w:hAnsi="Tahoma" w:cs="Tahoma"/>
          <w:b/>
          <w:noProof/>
          <w:lang w:eastAsia="sl-SI"/>
        </w:rPr>
        <w:t xml:space="preserve"> -</w:t>
      </w:r>
      <w:r w:rsidR="00100B17">
        <w:rPr>
          <w:rFonts w:ascii="Tahoma" w:eastAsia="Times New Roman" w:hAnsi="Tahoma" w:cs="Tahoma"/>
          <w:b/>
          <w:color w:val="000000"/>
          <w:lang w:eastAsia="sl-SI"/>
        </w:rPr>
        <w:t xml:space="preserve"> </w:t>
      </w:r>
      <w:r w:rsidR="00BF4F9B">
        <w:rPr>
          <w:rFonts w:ascii="Tahoma" w:eastAsia="Times New Roman" w:hAnsi="Tahoma" w:cs="Tahoma"/>
          <w:b/>
          <w:lang w:eastAsia="sl-SI"/>
        </w:rPr>
        <w:t>Gradbena in šamoterska vzdrževalna dela</w:t>
      </w:r>
      <w:r w:rsidR="00100B17">
        <w:rPr>
          <w:rFonts w:ascii="Tahoma" w:eastAsia="Times New Roman" w:hAnsi="Tahoma" w:cs="Tahoma"/>
          <w:b/>
          <w:lang w:eastAsia="sl-SI"/>
        </w:rPr>
        <w:t xml:space="preserve"> </w:t>
      </w:r>
    </w:p>
    <w:p w14:paraId="5E0BE72E" w14:textId="77777777" w:rsidR="00100B17" w:rsidRPr="0089420A" w:rsidRDefault="00100B17" w:rsidP="00740DF3">
      <w:pPr>
        <w:keepNext/>
        <w:keepLines/>
        <w:spacing w:after="0" w:line="240" w:lineRule="auto"/>
        <w:jc w:val="both"/>
        <w:rPr>
          <w:rFonts w:ascii="Tahoma" w:eastAsia="Times New Roman" w:hAnsi="Tahoma" w:cs="Tahoma"/>
          <w:szCs w:val="20"/>
          <w:lang w:eastAsia="sl-SI"/>
        </w:rPr>
      </w:pPr>
    </w:p>
    <w:p w14:paraId="09B0AFEC" w14:textId="77777777" w:rsidR="00100B17" w:rsidRPr="0034751C" w:rsidRDefault="00100B17" w:rsidP="00740DF3">
      <w:pPr>
        <w:keepNext/>
        <w:keepLines/>
        <w:spacing w:after="0" w:line="240" w:lineRule="auto"/>
        <w:jc w:val="center"/>
        <w:rPr>
          <w:rFonts w:ascii="Tahoma" w:eastAsia="Times New Roman" w:hAnsi="Tahoma" w:cs="Tahoma"/>
          <w:b/>
          <w:lang w:eastAsia="sl-SI"/>
        </w:rPr>
      </w:pPr>
      <w:r w:rsidRPr="0034751C">
        <w:rPr>
          <w:rFonts w:ascii="Tahoma" w:eastAsia="Times New Roman" w:hAnsi="Tahoma" w:cs="Tahoma"/>
          <w:b/>
          <w:lang w:eastAsia="sl-SI"/>
        </w:rPr>
        <w:t>IZJAVLJAMO</w:t>
      </w:r>
    </w:p>
    <w:p w14:paraId="5A59ACE7" w14:textId="77777777" w:rsidR="00100B17" w:rsidRPr="0089420A" w:rsidRDefault="00100B17" w:rsidP="00740DF3">
      <w:pPr>
        <w:keepNext/>
        <w:keepLines/>
        <w:spacing w:after="0" w:line="240" w:lineRule="auto"/>
        <w:jc w:val="both"/>
        <w:rPr>
          <w:rFonts w:ascii="Tahoma" w:eastAsia="Times New Roman" w:hAnsi="Tahoma" w:cs="Tahoma"/>
          <w:szCs w:val="20"/>
          <w:lang w:eastAsia="sl-SI"/>
        </w:rPr>
      </w:pPr>
    </w:p>
    <w:p w14:paraId="3D4AEE4A" w14:textId="77777777" w:rsidR="00100B17" w:rsidRPr="0089420A" w:rsidRDefault="00100B17" w:rsidP="00740DF3">
      <w:pPr>
        <w:keepNext/>
        <w:keepLines/>
        <w:spacing w:after="0" w:line="240" w:lineRule="auto"/>
        <w:jc w:val="both"/>
        <w:rPr>
          <w:rFonts w:ascii="Tahoma" w:eastAsia="Times New Roman" w:hAnsi="Tahoma" w:cs="Tahoma"/>
          <w:sz w:val="24"/>
          <w:szCs w:val="20"/>
          <w:lang w:eastAsia="sl-SI"/>
        </w:rPr>
      </w:pPr>
    </w:p>
    <w:p w14:paraId="7EA45496" w14:textId="77777777" w:rsidR="005D0701" w:rsidRPr="005D0701" w:rsidRDefault="005D0701" w:rsidP="00740DF3">
      <w:pPr>
        <w:keepNext/>
        <w:keepLines/>
        <w:spacing w:after="0" w:line="240" w:lineRule="auto"/>
        <w:jc w:val="both"/>
        <w:rPr>
          <w:rFonts w:ascii="Tahoma" w:eastAsia="Times New Roman" w:hAnsi="Tahoma" w:cs="Tahoma"/>
          <w:lang w:eastAsia="sl-SI"/>
        </w:rPr>
      </w:pPr>
      <w:r w:rsidRPr="005D0701">
        <w:rPr>
          <w:rFonts w:ascii="Tahoma" w:eastAsia="Times New Roman" w:hAnsi="Tahoma" w:cs="Tahoma"/>
          <w:lang w:eastAsia="sl-SI"/>
        </w:rPr>
        <w:t>Da se zavezujemo, da bomo dosledno upoštevali določbe iz razpisne dokumentacije, točka</w:t>
      </w:r>
      <w:r w:rsidRPr="005D0701">
        <w:rPr>
          <w:rFonts w:ascii="Tahoma" w:eastAsia="Times New Roman" w:hAnsi="Tahoma" w:cs="Tahoma"/>
          <w:strike/>
          <w:lang w:eastAsia="sl-SI"/>
        </w:rPr>
        <w:t xml:space="preserve"> </w:t>
      </w:r>
      <w:r w:rsidRPr="005D0701">
        <w:rPr>
          <w:rFonts w:ascii="Tahoma" w:eastAsia="Times New Roman" w:hAnsi="Tahoma" w:cs="Tahoma"/>
          <w:lang w:eastAsia="sl-SI"/>
        </w:rPr>
        <w:t>4. Zahteve iz varstva pri delu in požarnega varstva glede:</w:t>
      </w:r>
    </w:p>
    <w:p w14:paraId="014DF82E" w14:textId="77777777" w:rsidR="005D0701" w:rsidRPr="005D0701" w:rsidRDefault="005D0701" w:rsidP="00740DF3">
      <w:pPr>
        <w:keepNext/>
        <w:keepLines/>
        <w:numPr>
          <w:ilvl w:val="0"/>
          <w:numId w:val="28"/>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usposobljenosti delavcev za varno izvajanje dela,</w:t>
      </w:r>
    </w:p>
    <w:p w14:paraId="2736AF97" w14:textId="77777777" w:rsidR="005D0701" w:rsidRPr="005D0701" w:rsidRDefault="005D0701" w:rsidP="00740DF3">
      <w:pPr>
        <w:keepNext/>
        <w:keepLines/>
        <w:numPr>
          <w:ilvl w:val="0"/>
          <w:numId w:val="28"/>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zdravstvene sposobnosti delavcev,</w:t>
      </w:r>
    </w:p>
    <w:p w14:paraId="77FAF424" w14:textId="77777777" w:rsidR="005D0701" w:rsidRPr="005D0701" w:rsidRDefault="005D0701" w:rsidP="00740DF3">
      <w:pPr>
        <w:keepNext/>
        <w:keepLines/>
        <w:numPr>
          <w:ilvl w:val="0"/>
          <w:numId w:val="28"/>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 xml:space="preserve">sklepanja pisnega sporazuma o skupnih varnostnih ukrepih, </w:t>
      </w:r>
    </w:p>
    <w:p w14:paraId="71750EEF" w14:textId="77777777" w:rsidR="005D0701" w:rsidRPr="005D0701" w:rsidRDefault="005D0701" w:rsidP="00740DF3">
      <w:pPr>
        <w:keepNext/>
        <w:keepLines/>
        <w:numPr>
          <w:ilvl w:val="0"/>
          <w:numId w:val="28"/>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spoštovanja internih predpisov naročnika.</w:t>
      </w:r>
    </w:p>
    <w:p w14:paraId="32CAE72D" w14:textId="77777777" w:rsidR="005D0701" w:rsidRPr="005D0701" w:rsidRDefault="005D0701" w:rsidP="00740DF3">
      <w:pPr>
        <w:keepNext/>
        <w:keepLines/>
        <w:spacing w:after="0" w:line="240" w:lineRule="auto"/>
        <w:jc w:val="both"/>
        <w:rPr>
          <w:rFonts w:ascii="Tahoma" w:eastAsia="Times New Roman" w:hAnsi="Tahoma" w:cs="Tahoma"/>
          <w:color w:val="0070C0"/>
          <w:lang w:eastAsia="sl-SI"/>
        </w:rPr>
      </w:pPr>
    </w:p>
    <w:p w14:paraId="2D138908" w14:textId="77777777" w:rsidR="005D0701" w:rsidRPr="005D0701" w:rsidRDefault="005D0701" w:rsidP="00740DF3">
      <w:pPr>
        <w:keepNext/>
        <w:keepLines/>
        <w:spacing w:after="0" w:line="240" w:lineRule="auto"/>
        <w:jc w:val="both"/>
        <w:rPr>
          <w:rFonts w:ascii="Tahoma" w:eastAsia="Times New Roman" w:hAnsi="Tahoma" w:cs="Tahoma"/>
          <w:color w:val="0070C0"/>
          <w:lang w:eastAsia="sl-SI"/>
        </w:rPr>
      </w:pPr>
    </w:p>
    <w:p w14:paraId="617CD005" w14:textId="77777777" w:rsidR="00BF4B2C" w:rsidRPr="00D34180" w:rsidRDefault="00BF4B2C" w:rsidP="00740DF3">
      <w:pPr>
        <w:keepNext/>
        <w:keepLines/>
        <w:tabs>
          <w:tab w:val="left" w:pos="2835"/>
        </w:tabs>
        <w:spacing w:after="0" w:line="240" w:lineRule="auto"/>
        <w:ind w:left="284" w:hanging="284"/>
        <w:jc w:val="both"/>
        <w:rPr>
          <w:rFonts w:ascii="Tahoma" w:eastAsia="Times New Roman" w:hAnsi="Tahoma" w:cs="Tahoma"/>
          <w:sz w:val="20"/>
          <w:szCs w:val="20"/>
          <w:lang w:eastAsia="sl-SI"/>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945"/>
      </w:tblGrid>
      <w:tr w:rsidR="00BF4B2C" w:rsidRPr="00D34180" w14:paraId="38CC7059" w14:textId="77777777" w:rsidTr="000B12B5">
        <w:trPr>
          <w:trHeight w:val="390"/>
        </w:trPr>
        <w:tc>
          <w:tcPr>
            <w:tcW w:w="2836" w:type="dxa"/>
            <w:tcBorders>
              <w:top w:val="single" w:sz="4" w:space="0" w:color="auto"/>
              <w:left w:val="single" w:sz="4" w:space="0" w:color="auto"/>
              <w:bottom w:val="single" w:sz="4" w:space="0" w:color="auto"/>
              <w:right w:val="dashSmallGap" w:sz="4" w:space="0" w:color="auto"/>
            </w:tcBorders>
            <w:shd w:val="clear" w:color="auto" w:fill="auto"/>
          </w:tcPr>
          <w:p w14:paraId="0C454109" w14:textId="77777777" w:rsidR="00BF4B2C" w:rsidRPr="00D34180" w:rsidRDefault="00BF4B2C" w:rsidP="00740DF3">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Vodja del </w:t>
            </w:r>
          </w:p>
        </w:tc>
        <w:tc>
          <w:tcPr>
            <w:tcW w:w="6945" w:type="dxa"/>
            <w:tcBorders>
              <w:top w:val="single" w:sz="4" w:space="0" w:color="auto"/>
              <w:left w:val="dashSmallGap" w:sz="4" w:space="0" w:color="auto"/>
              <w:bottom w:val="single" w:sz="4" w:space="0" w:color="auto"/>
              <w:right w:val="single" w:sz="4" w:space="0" w:color="auto"/>
            </w:tcBorders>
            <w:shd w:val="clear" w:color="auto" w:fill="auto"/>
          </w:tcPr>
          <w:p w14:paraId="57DCBB5A" w14:textId="77777777" w:rsidR="00BF4B2C" w:rsidRPr="00D34180" w:rsidRDefault="00BF4B2C" w:rsidP="00740DF3">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14:paraId="4A0C57AB" w14:textId="77777777" w:rsidR="00BF4B2C" w:rsidRPr="00D34180" w:rsidRDefault="00BF4B2C" w:rsidP="00740DF3">
            <w:pPr>
              <w:keepNext/>
              <w:keepLines/>
              <w:spacing w:after="0" w:line="240" w:lineRule="auto"/>
              <w:jc w:val="both"/>
              <w:rPr>
                <w:rFonts w:ascii="Tahoma" w:eastAsia="Times New Roman" w:hAnsi="Tahoma" w:cs="Tahoma"/>
                <w:sz w:val="18"/>
                <w:szCs w:val="20"/>
                <w:lang w:eastAsia="sl-SI"/>
              </w:rPr>
            </w:pPr>
          </w:p>
          <w:p w14:paraId="568C0B25" w14:textId="77777777" w:rsidR="00BF4B2C" w:rsidRDefault="00BF4B2C" w:rsidP="00740DF3">
            <w:pPr>
              <w:keepNext/>
              <w:keepLines/>
              <w:spacing w:after="0" w:line="240" w:lineRule="auto"/>
              <w:jc w:val="both"/>
              <w:rPr>
                <w:rFonts w:ascii="Tahoma" w:eastAsia="Times New Roman" w:hAnsi="Tahoma" w:cs="Tahoma"/>
                <w:sz w:val="18"/>
                <w:szCs w:val="20"/>
                <w:lang w:eastAsia="sl-SI"/>
              </w:rPr>
            </w:pPr>
          </w:p>
          <w:p w14:paraId="559463FB" w14:textId="77777777" w:rsidR="00BF4B2C" w:rsidRPr="00D34180" w:rsidRDefault="00BF4B2C" w:rsidP="00740DF3">
            <w:pPr>
              <w:keepNext/>
              <w:keepLines/>
              <w:spacing w:after="0" w:line="240" w:lineRule="auto"/>
              <w:jc w:val="both"/>
              <w:rPr>
                <w:rFonts w:ascii="Tahoma" w:eastAsia="Times New Roman" w:hAnsi="Tahoma" w:cs="Tahoma"/>
                <w:sz w:val="18"/>
                <w:szCs w:val="20"/>
                <w:lang w:eastAsia="sl-SI"/>
              </w:rPr>
            </w:pPr>
          </w:p>
        </w:tc>
      </w:tr>
      <w:tr w:rsidR="00BF4B2C" w:rsidRPr="00D34180" w14:paraId="29CFEB9F" w14:textId="77777777" w:rsidTr="000B12B5">
        <w:trPr>
          <w:trHeight w:val="340"/>
        </w:trPr>
        <w:tc>
          <w:tcPr>
            <w:tcW w:w="2836" w:type="dxa"/>
            <w:tcBorders>
              <w:right w:val="dashSmallGap" w:sz="4" w:space="0" w:color="auto"/>
            </w:tcBorders>
            <w:shd w:val="clear" w:color="auto" w:fill="auto"/>
          </w:tcPr>
          <w:p w14:paraId="15FEC9D8" w14:textId="77777777" w:rsidR="00BF4B2C" w:rsidRPr="00D34180" w:rsidRDefault="00BF4B2C" w:rsidP="00740DF3">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Strokovni delavec VpD in PV </w:t>
            </w:r>
          </w:p>
        </w:tc>
        <w:tc>
          <w:tcPr>
            <w:tcW w:w="6945" w:type="dxa"/>
            <w:tcBorders>
              <w:left w:val="dashSmallGap" w:sz="4" w:space="0" w:color="auto"/>
            </w:tcBorders>
            <w:shd w:val="clear" w:color="auto" w:fill="auto"/>
          </w:tcPr>
          <w:p w14:paraId="6A923031" w14:textId="77777777" w:rsidR="00BF4B2C" w:rsidRPr="00D34180" w:rsidRDefault="00BF4B2C" w:rsidP="00740DF3">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14:paraId="054FC802" w14:textId="77777777" w:rsidR="00BF4B2C" w:rsidRDefault="00BF4B2C" w:rsidP="00740DF3">
            <w:pPr>
              <w:keepNext/>
              <w:keepLines/>
              <w:spacing w:after="0" w:line="240" w:lineRule="auto"/>
              <w:jc w:val="both"/>
              <w:rPr>
                <w:rFonts w:ascii="Tahoma" w:eastAsia="Times New Roman" w:hAnsi="Tahoma" w:cs="Tahoma"/>
                <w:sz w:val="18"/>
                <w:szCs w:val="20"/>
                <w:lang w:eastAsia="sl-SI"/>
              </w:rPr>
            </w:pPr>
          </w:p>
          <w:p w14:paraId="60B8A009" w14:textId="77777777" w:rsidR="00BF4B2C" w:rsidRPr="00D34180" w:rsidRDefault="00BF4B2C" w:rsidP="00740DF3">
            <w:pPr>
              <w:keepNext/>
              <w:keepLines/>
              <w:spacing w:after="0" w:line="240" w:lineRule="auto"/>
              <w:jc w:val="both"/>
              <w:rPr>
                <w:rFonts w:ascii="Tahoma" w:eastAsia="Times New Roman" w:hAnsi="Tahoma" w:cs="Tahoma"/>
                <w:sz w:val="18"/>
                <w:szCs w:val="20"/>
                <w:lang w:eastAsia="sl-SI"/>
              </w:rPr>
            </w:pPr>
          </w:p>
          <w:p w14:paraId="25E052A9" w14:textId="77777777" w:rsidR="00BF4B2C" w:rsidRPr="00D34180" w:rsidRDefault="00BF4B2C" w:rsidP="00740DF3">
            <w:pPr>
              <w:keepNext/>
              <w:keepLines/>
              <w:spacing w:after="0" w:line="240" w:lineRule="auto"/>
              <w:jc w:val="both"/>
              <w:rPr>
                <w:rFonts w:ascii="Tahoma" w:eastAsia="Times New Roman" w:hAnsi="Tahoma" w:cs="Tahoma"/>
                <w:sz w:val="18"/>
                <w:szCs w:val="20"/>
                <w:lang w:eastAsia="sl-SI"/>
              </w:rPr>
            </w:pPr>
          </w:p>
        </w:tc>
      </w:tr>
    </w:tbl>
    <w:p w14:paraId="288EFE84" w14:textId="77777777" w:rsidR="00BF4B2C" w:rsidRDefault="00BF4B2C" w:rsidP="00740DF3">
      <w:pPr>
        <w:keepNext/>
        <w:keepLines/>
        <w:spacing w:after="0" w:line="240" w:lineRule="auto"/>
        <w:jc w:val="both"/>
        <w:rPr>
          <w:rFonts w:ascii="Tahoma" w:eastAsia="Times New Roman" w:hAnsi="Tahoma" w:cs="Tahoma"/>
          <w:color w:val="0070C0"/>
          <w:lang w:eastAsia="sl-SI"/>
        </w:rPr>
      </w:pPr>
    </w:p>
    <w:p w14:paraId="10C6D9EF" w14:textId="77777777" w:rsidR="005D0701" w:rsidRPr="005D0701" w:rsidRDefault="005D0701" w:rsidP="00740DF3">
      <w:pPr>
        <w:keepNext/>
        <w:keepLines/>
        <w:spacing w:after="0" w:line="240" w:lineRule="auto"/>
        <w:jc w:val="both"/>
        <w:rPr>
          <w:rFonts w:ascii="Tahoma" w:eastAsia="Times New Roman" w:hAnsi="Tahoma" w:cs="Tahoma"/>
          <w:lang w:eastAsia="sl-SI"/>
        </w:rPr>
      </w:pPr>
    </w:p>
    <w:p w14:paraId="37A36058" w14:textId="77777777" w:rsidR="005D0701" w:rsidRPr="005D0701" w:rsidRDefault="005D0701" w:rsidP="00740DF3">
      <w:pPr>
        <w:keepNext/>
        <w:keepLines/>
        <w:spacing w:after="0" w:line="240" w:lineRule="auto"/>
        <w:jc w:val="both"/>
        <w:rPr>
          <w:rFonts w:ascii="Tahoma" w:eastAsia="Times New Roman" w:hAnsi="Tahoma" w:cs="Tahoma"/>
          <w:lang w:eastAsia="sl-SI"/>
        </w:rPr>
      </w:pPr>
      <w:r w:rsidRPr="005D0701">
        <w:rPr>
          <w:rFonts w:ascii="Tahoma" w:eastAsia="Times New Roman" w:hAnsi="Tahoma" w:cs="Tahoma"/>
          <w:lang w:eastAsia="sl-SI"/>
        </w:rPr>
        <w:t>Nespoštovanje določil je razlog za prekinitev in odstop od okvirnega sporazuma, brez kakršnekoli obveznosti do izvajalca.</w:t>
      </w:r>
    </w:p>
    <w:p w14:paraId="11B3E47E" w14:textId="77777777" w:rsidR="00100B17" w:rsidRPr="0089420A" w:rsidRDefault="00100B17" w:rsidP="00740DF3">
      <w:pPr>
        <w:keepNext/>
        <w:keepLines/>
        <w:tabs>
          <w:tab w:val="left" w:pos="142"/>
        </w:tabs>
        <w:spacing w:after="0" w:line="240" w:lineRule="auto"/>
        <w:jc w:val="both"/>
        <w:rPr>
          <w:rFonts w:ascii="Tahoma" w:eastAsia="Times New Roman" w:hAnsi="Tahoma" w:cs="Tahoma"/>
          <w:i/>
          <w:sz w:val="24"/>
          <w:szCs w:val="20"/>
          <w:lang w:eastAsia="sl-SI"/>
        </w:rPr>
      </w:pPr>
    </w:p>
    <w:p w14:paraId="3D51650E" w14:textId="77777777" w:rsidR="00100B17" w:rsidRPr="0089420A" w:rsidRDefault="00100B17" w:rsidP="00740DF3">
      <w:pPr>
        <w:keepNext/>
        <w:keepLines/>
        <w:spacing w:after="0" w:line="240" w:lineRule="auto"/>
        <w:jc w:val="both"/>
        <w:rPr>
          <w:rFonts w:ascii="Tahoma" w:eastAsia="Times New Roman" w:hAnsi="Tahoma" w:cs="Tahoma"/>
          <w:lang w:eastAsia="sl-SI"/>
        </w:rPr>
      </w:pPr>
    </w:p>
    <w:p w14:paraId="769E9529" w14:textId="77777777" w:rsidR="00100B17" w:rsidRPr="0089420A" w:rsidRDefault="00100B17" w:rsidP="00740DF3">
      <w:pPr>
        <w:keepNext/>
        <w:keepLines/>
        <w:spacing w:after="0" w:line="240" w:lineRule="auto"/>
        <w:jc w:val="both"/>
        <w:rPr>
          <w:rFonts w:ascii="Tahoma" w:eastAsia="Times New Roman" w:hAnsi="Tahoma" w:cs="Tahoma"/>
          <w:lang w:eastAsia="sl-SI"/>
        </w:rPr>
      </w:pPr>
    </w:p>
    <w:p w14:paraId="3CCD463F" w14:textId="77777777" w:rsidR="00100B17" w:rsidRPr="0089420A" w:rsidRDefault="00100B17" w:rsidP="00740DF3">
      <w:pPr>
        <w:keepNext/>
        <w:keepLines/>
        <w:spacing w:after="0" w:line="240" w:lineRule="auto"/>
        <w:jc w:val="both"/>
        <w:rPr>
          <w:rFonts w:ascii="Tahoma" w:eastAsia="Times New Roman" w:hAnsi="Tahoma" w:cs="Tahoma"/>
          <w:lang w:eastAsia="sl-SI"/>
        </w:rPr>
      </w:pPr>
    </w:p>
    <w:p w14:paraId="2A0CBE92" w14:textId="77777777" w:rsidR="00100B17" w:rsidRPr="0089420A" w:rsidRDefault="00100B17" w:rsidP="00740DF3">
      <w:pPr>
        <w:keepNext/>
        <w:keepLines/>
        <w:spacing w:after="0" w:line="240" w:lineRule="auto"/>
        <w:jc w:val="both"/>
        <w:rPr>
          <w:rFonts w:ascii="Tahoma" w:eastAsia="Times New Roman" w:hAnsi="Tahoma" w:cs="Tahoma"/>
          <w:lang w:eastAsia="sl-SI"/>
        </w:rPr>
      </w:pPr>
    </w:p>
    <w:p w14:paraId="45F7BF28" w14:textId="77777777" w:rsidR="00100B17" w:rsidRPr="0089420A" w:rsidRDefault="00100B17" w:rsidP="00740DF3">
      <w:pPr>
        <w:keepNext/>
        <w:keepLines/>
        <w:spacing w:after="0" w:line="240" w:lineRule="auto"/>
        <w:jc w:val="both"/>
        <w:rPr>
          <w:rFonts w:ascii="Tahoma" w:eastAsia="Times New Roman" w:hAnsi="Tahoma" w:cs="Tahoma"/>
          <w:lang w:eastAsia="sl-SI"/>
        </w:rPr>
      </w:pPr>
    </w:p>
    <w:p w14:paraId="4C6D2C62" w14:textId="77777777" w:rsidR="00100B17" w:rsidRPr="0089420A" w:rsidRDefault="00100B17" w:rsidP="00740DF3">
      <w:pPr>
        <w:keepNext/>
        <w:keepLines/>
        <w:spacing w:after="0" w:line="240" w:lineRule="auto"/>
        <w:jc w:val="both"/>
        <w:rPr>
          <w:rFonts w:ascii="Tahoma" w:eastAsia="Times New Roman" w:hAnsi="Tahoma" w:cs="Tahoma"/>
          <w:lang w:eastAsia="sl-SI"/>
        </w:rPr>
      </w:pPr>
    </w:p>
    <w:p w14:paraId="134C970D" w14:textId="77777777" w:rsidR="00100B17" w:rsidRPr="0089420A" w:rsidRDefault="00100B17" w:rsidP="00740DF3">
      <w:pPr>
        <w:keepNext/>
        <w:keepLines/>
        <w:spacing w:after="0" w:line="240" w:lineRule="auto"/>
        <w:jc w:val="both"/>
        <w:rPr>
          <w:rFonts w:ascii="Tahoma" w:eastAsia="Times New Roman" w:hAnsi="Tahoma" w:cs="Tahoma"/>
          <w:lang w:eastAsia="sl-SI"/>
        </w:rPr>
      </w:pPr>
    </w:p>
    <w:p w14:paraId="7C4B9354" w14:textId="77777777" w:rsidR="00100B17" w:rsidRPr="0089420A" w:rsidRDefault="00100B17" w:rsidP="00740DF3">
      <w:pPr>
        <w:keepNext/>
        <w:keepLines/>
        <w:spacing w:after="0" w:line="240" w:lineRule="auto"/>
        <w:jc w:val="both"/>
        <w:rPr>
          <w:rFonts w:ascii="Tahoma" w:eastAsia="Times New Roman" w:hAnsi="Tahoma" w:cs="Tahoma"/>
          <w:lang w:eastAsia="sl-SI"/>
        </w:rPr>
      </w:pPr>
    </w:p>
    <w:p w14:paraId="7A5FF3E6" w14:textId="77777777" w:rsidR="00100B17" w:rsidRPr="00712BC8" w:rsidRDefault="00100B17" w:rsidP="00740DF3">
      <w:pPr>
        <w:keepNext/>
        <w:keepLines/>
        <w:spacing w:after="0" w:line="240" w:lineRule="auto"/>
        <w:jc w:val="both"/>
        <w:rPr>
          <w:rFonts w:ascii="Tahoma" w:eastAsia="Times New Roman" w:hAnsi="Tahoma" w:cs="Tahoma"/>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522"/>
        <w:gridCol w:w="3574"/>
      </w:tblGrid>
      <w:tr w:rsidR="00100B17" w:rsidRPr="00712BC8" w14:paraId="04BFAE79" w14:textId="77777777" w:rsidTr="00B01C4F">
        <w:trPr>
          <w:trHeight w:val="235"/>
        </w:trPr>
        <w:tc>
          <w:tcPr>
            <w:tcW w:w="3402" w:type="dxa"/>
            <w:tcBorders>
              <w:bottom w:val="single" w:sz="4" w:space="0" w:color="auto"/>
            </w:tcBorders>
          </w:tcPr>
          <w:p w14:paraId="4E1CBE75" w14:textId="77777777" w:rsidR="00100B17" w:rsidRPr="00712BC8" w:rsidRDefault="00100B17" w:rsidP="00740DF3">
            <w:pPr>
              <w:keepNext/>
              <w:keepLines/>
              <w:spacing w:after="0" w:line="240" w:lineRule="auto"/>
              <w:jc w:val="both"/>
              <w:rPr>
                <w:rFonts w:ascii="Tahoma" w:eastAsia="Times New Roman" w:hAnsi="Tahoma" w:cs="Tahoma"/>
                <w:snapToGrid w:val="0"/>
                <w:color w:val="000000"/>
                <w:lang w:eastAsia="sl-SI"/>
              </w:rPr>
            </w:pPr>
          </w:p>
        </w:tc>
        <w:tc>
          <w:tcPr>
            <w:tcW w:w="2522" w:type="dxa"/>
          </w:tcPr>
          <w:p w14:paraId="3FC36ABE" w14:textId="77777777" w:rsidR="00100B17" w:rsidRPr="00712BC8" w:rsidRDefault="00100B17" w:rsidP="00740DF3">
            <w:pPr>
              <w:keepNext/>
              <w:keepLines/>
              <w:spacing w:after="0" w:line="240" w:lineRule="auto"/>
              <w:jc w:val="both"/>
              <w:rPr>
                <w:rFonts w:ascii="Tahoma" w:eastAsia="Times New Roman" w:hAnsi="Tahoma" w:cs="Tahoma"/>
                <w:snapToGrid w:val="0"/>
                <w:color w:val="000000"/>
                <w:lang w:eastAsia="sl-SI"/>
              </w:rPr>
            </w:pPr>
          </w:p>
        </w:tc>
        <w:tc>
          <w:tcPr>
            <w:tcW w:w="3574" w:type="dxa"/>
            <w:tcBorders>
              <w:bottom w:val="single" w:sz="4" w:space="0" w:color="auto"/>
            </w:tcBorders>
          </w:tcPr>
          <w:p w14:paraId="46E2C581" w14:textId="77777777" w:rsidR="00100B17" w:rsidRPr="00712BC8" w:rsidRDefault="00100B17" w:rsidP="00740DF3">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100B17" w:rsidRPr="00712BC8" w14:paraId="62FFBDC8" w14:textId="77777777" w:rsidTr="00B01C4F">
        <w:trPr>
          <w:trHeight w:val="235"/>
        </w:trPr>
        <w:tc>
          <w:tcPr>
            <w:tcW w:w="3402" w:type="dxa"/>
            <w:tcBorders>
              <w:top w:val="single" w:sz="4" w:space="0" w:color="auto"/>
            </w:tcBorders>
          </w:tcPr>
          <w:p w14:paraId="48950BCF" w14:textId="77777777" w:rsidR="00100B17" w:rsidRPr="00712BC8" w:rsidRDefault="00100B17" w:rsidP="00740DF3">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22" w:type="dxa"/>
          </w:tcPr>
          <w:p w14:paraId="18F2D25A" w14:textId="77777777" w:rsidR="00100B17" w:rsidRPr="00712BC8" w:rsidRDefault="00100B17" w:rsidP="00740DF3">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574" w:type="dxa"/>
            <w:tcBorders>
              <w:top w:val="single" w:sz="4" w:space="0" w:color="auto"/>
            </w:tcBorders>
          </w:tcPr>
          <w:p w14:paraId="367C8B7B" w14:textId="77777777" w:rsidR="00100B17" w:rsidRPr="00712BC8" w:rsidRDefault="00100B17" w:rsidP="00740DF3">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sidR="00B01C4F">
              <w:rPr>
                <w:rFonts w:ascii="Tahoma" w:eastAsia="Times New Roman" w:hAnsi="Tahoma" w:cs="Tahoma"/>
                <w:snapToGrid w:val="0"/>
                <w:color w:val="000000"/>
                <w:lang w:eastAsia="sl-SI"/>
              </w:rPr>
              <w:t>i</w:t>
            </w:r>
            <w:r w:rsidR="00B01C4F" w:rsidRPr="003D15DD">
              <w:rPr>
                <w:rFonts w:ascii="Tahoma" w:hAnsi="Tahoma" w:cs="Tahoma"/>
                <w:snapToGrid w:val="0"/>
                <w:color w:val="000000"/>
              </w:rPr>
              <w:t>me in priimek ter podpis</w:t>
            </w:r>
            <w:r w:rsidR="00B01C4F" w:rsidRPr="00712BC8">
              <w:rPr>
                <w:rFonts w:ascii="Tahoma" w:eastAsia="Times New Roman" w:hAnsi="Tahoma" w:cs="Tahoma"/>
                <w:snapToGrid w:val="0"/>
                <w:color w:val="000000"/>
                <w:lang w:eastAsia="sl-SI"/>
              </w:rPr>
              <w:t xml:space="preserve"> odgovorne osebe</w:t>
            </w:r>
            <w:r w:rsidR="00B01C4F" w:rsidRPr="003D15DD">
              <w:rPr>
                <w:rFonts w:ascii="Tahoma" w:hAnsi="Tahoma" w:cs="Tahoma"/>
                <w:snapToGrid w:val="0"/>
                <w:color w:val="000000"/>
              </w:rPr>
              <w:t xml:space="preserve"> </w:t>
            </w:r>
            <w:r w:rsidR="00B01C4F">
              <w:rPr>
                <w:rFonts w:ascii="Tahoma" w:hAnsi="Tahoma" w:cs="Tahoma"/>
                <w:snapToGrid w:val="0"/>
                <w:color w:val="000000"/>
              </w:rPr>
              <w:t>gospodarskega subjekta)</w:t>
            </w:r>
          </w:p>
        </w:tc>
      </w:tr>
    </w:tbl>
    <w:p w14:paraId="0820822B" w14:textId="77777777" w:rsidR="00100B17" w:rsidRPr="0089420A" w:rsidRDefault="00100B17" w:rsidP="00740DF3">
      <w:pPr>
        <w:keepNext/>
        <w:keepLines/>
        <w:spacing w:after="0" w:line="240" w:lineRule="auto"/>
        <w:jc w:val="both"/>
        <w:rPr>
          <w:rFonts w:ascii="Tahoma" w:eastAsia="Times New Roman" w:hAnsi="Tahoma" w:cs="Tahoma"/>
          <w:szCs w:val="20"/>
          <w:lang w:eastAsia="sl-SI"/>
        </w:rPr>
      </w:pPr>
    </w:p>
    <w:p w14:paraId="622E5D4C" w14:textId="77777777" w:rsidR="00100B17" w:rsidRPr="0089420A" w:rsidRDefault="00100B17" w:rsidP="00740DF3">
      <w:pPr>
        <w:keepNext/>
        <w:keepLines/>
        <w:spacing w:after="0" w:line="240" w:lineRule="auto"/>
        <w:jc w:val="both"/>
        <w:rPr>
          <w:rFonts w:ascii="Tahoma" w:eastAsia="Times New Roman" w:hAnsi="Tahoma" w:cs="Tahoma"/>
          <w:sz w:val="20"/>
          <w:szCs w:val="20"/>
          <w:lang w:eastAsia="sl-SI"/>
        </w:rPr>
      </w:pPr>
      <w:r w:rsidRPr="0089420A">
        <w:rPr>
          <w:rFonts w:ascii="Tahoma" w:eastAsia="Times New Roman" w:hAnsi="Tahoma" w:cs="Tahoma"/>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100B17" w:rsidRPr="0089420A" w14:paraId="427FBF21" w14:textId="77777777" w:rsidTr="006D62CE">
        <w:tc>
          <w:tcPr>
            <w:tcW w:w="9426" w:type="dxa"/>
            <w:tcBorders>
              <w:top w:val="single" w:sz="4" w:space="0" w:color="auto"/>
              <w:bottom w:val="single" w:sz="4" w:space="0" w:color="auto"/>
            </w:tcBorders>
          </w:tcPr>
          <w:p w14:paraId="27BE16DC" w14:textId="77777777" w:rsidR="00100B17" w:rsidRPr="0089420A" w:rsidRDefault="00100B17" w:rsidP="00740DF3">
            <w:pPr>
              <w:keepNext/>
              <w:keepLines/>
              <w:spacing w:after="0" w:line="240" w:lineRule="auto"/>
              <w:jc w:val="both"/>
              <w:rPr>
                <w:rFonts w:ascii="Tahoma" w:eastAsia="Times New Roman" w:hAnsi="Tahoma" w:cs="Tahoma"/>
                <w:b/>
                <w:i/>
                <w:lang w:eastAsia="sl-SI"/>
              </w:rPr>
            </w:pPr>
            <w:r w:rsidRPr="0089420A">
              <w:rPr>
                <w:rFonts w:ascii="Tahoma" w:eastAsia="Times New Roman" w:hAnsi="Tahoma" w:cs="Tahoma"/>
                <w:lang w:eastAsia="sl-SI"/>
              </w:rPr>
              <w:lastRenderedPageBreak/>
              <w:br w:type="page"/>
              <w:t>PISNI SPORAZUM</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14:paraId="39D41A39" w14:textId="77777777" w:rsidR="00100B17" w:rsidRPr="0089420A" w:rsidRDefault="00100B17" w:rsidP="00740DF3">
      <w:pPr>
        <w:keepNext/>
        <w:keepLines/>
        <w:spacing w:after="0" w:line="240" w:lineRule="auto"/>
        <w:jc w:val="both"/>
        <w:rPr>
          <w:rFonts w:ascii="Tahoma" w:eastAsia="Times New Roman" w:hAnsi="Tahoma" w:cs="Tahoma"/>
          <w:lang w:eastAsia="sl-SI"/>
        </w:rPr>
      </w:pPr>
    </w:p>
    <w:p w14:paraId="18FED041" w14:textId="77777777" w:rsidR="00100B17" w:rsidRDefault="00100B17" w:rsidP="00740DF3">
      <w:pPr>
        <w:keepNext/>
        <w:keepLines/>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Priloga št. </w:t>
      </w:r>
      <w:r w:rsidR="00BB34EF">
        <w:rPr>
          <w:rFonts w:ascii="Tahoma" w:eastAsia="Times New Roman" w:hAnsi="Tahoma" w:cs="Tahoma"/>
          <w:b/>
          <w:lang w:eastAsia="sl-SI"/>
        </w:rPr>
        <w:t>3</w:t>
      </w:r>
      <w:r w:rsidRPr="0089420A">
        <w:rPr>
          <w:rFonts w:ascii="Tahoma" w:eastAsia="Times New Roman" w:hAnsi="Tahoma" w:cs="Tahoma"/>
          <w:b/>
          <w:lang w:eastAsia="sl-SI"/>
        </w:rPr>
        <w:fldChar w:fldCharType="begin"/>
      </w:r>
      <w:r w:rsidRPr="0089420A">
        <w:rPr>
          <w:rFonts w:ascii="Tahoma" w:eastAsia="Times New Roman" w:hAnsi="Tahoma" w:cs="Tahoma"/>
          <w:b/>
          <w:lang w:eastAsia="sl-SI"/>
        </w:rPr>
        <w:instrText xml:space="preserve"> FILLIN  \* MERGEFORMAT </w:instrText>
      </w:r>
      <w:r w:rsidRPr="0089420A">
        <w:rPr>
          <w:rFonts w:ascii="Tahoma" w:eastAsia="Times New Roman" w:hAnsi="Tahoma" w:cs="Tahoma"/>
          <w:b/>
          <w:lang w:eastAsia="sl-SI"/>
        </w:rPr>
        <w:fldChar w:fldCharType="end"/>
      </w:r>
      <w:r w:rsidRPr="0089420A">
        <w:rPr>
          <w:rFonts w:ascii="Tahoma" w:eastAsia="Times New Roman" w:hAnsi="Tahoma" w:cs="Tahoma"/>
          <w:b/>
          <w:lang w:eastAsia="sl-SI"/>
        </w:rPr>
        <w:t xml:space="preserve"> k</w:t>
      </w:r>
      <w:r w:rsidR="00D83977">
        <w:rPr>
          <w:rFonts w:ascii="Tahoma" w:eastAsia="Times New Roman" w:hAnsi="Tahoma" w:cs="Tahoma"/>
          <w:b/>
          <w:lang w:eastAsia="sl-SI"/>
        </w:rPr>
        <w:t xml:space="preserve"> okvirnemu sporazumu</w:t>
      </w:r>
      <w:r w:rsidRPr="0089420A">
        <w:rPr>
          <w:rFonts w:ascii="Tahoma" w:eastAsia="Times New Roman" w:hAnsi="Tahoma" w:cs="Tahoma"/>
          <w:b/>
          <w:lang w:eastAsia="sl-SI"/>
        </w:rPr>
        <w:t xml:space="preserve"> št. </w:t>
      </w:r>
      <w:r w:rsidR="00273C92">
        <w:rPr>
          <w:rFonts w:ascii="Tahoma" w:eastAsia="Times New Roman" w:hAnsi="Tahoma" w:cs="Tahoma"/>
          <w:b/>
          <w:lang w:eastAsia="sl-SI"/>
        </w:rPr>
        <w:t>JPE-SPV-355/24</w:t>
      </w:r>
    </w:p>
    <w:p w14:paraId="02881566" w14:textId="77777777" w:rsidR="00100B17" w:rsidRPr="0089420A" w:rsidRDefault="00100B17" w:rsidP="00740DF3">
      <w:pPr>
        <w:keepNext/>
        <w:keepLines/>
        <w:spacing w:after="0" w:line="240" w:lineRule="auto"/>
        <w:jc w:val="both"/>
        <w:rPr>
          <w:rFonts w:ascii="Tahoma" w:eastAsia="Times New Roman" w:hAnsi="Tahoma" w:cs="Tahoma"/>
          <w:b/>
          <w:lang w:eastAsia="sl-SI"/>
        </w:rPr>
      </w:pPr>
    </w:p>
    <w:p w14:paraId="39A99DFB" w14:textId="77777777" w:rsidR="00100B17" w:rsidRPr="0089420A" w:rsidRDefault="00100B17" w:rsidP="00740DF3">
      <w:pPr>
        <w:keepNext/>
        <w:keepLines/>
        <w:spacing w:after="0" w:line="240" w:lineRule="auto"/>
        <w:jc w:val="both"/>
        <w:rPr>
          <w:rFonts w:ascii="Tahoma" w:eastAsia="Times New Roman" w:hAnsi="Tahoma" w:cs="Tahoma"/>
          <w:lang w:eastAsia="sl-SI"/>
        </w:rPr>
      </w:pPr>
    </w:p>
    <w:p w14:paraId="3B1E7B4E" w14:textId="77777777" w:rsidR="00100B17" w:rsidRPr="0089420A" w:rsidRDefault="00100B17" w:rsidP="00740DF3">
      <w:pPr>
        <w:keepNext/>
        <w:keepLines/>
        <w:spacing w:after="0" w:line="240" w:lineRule="auto"/>
        <w:jc w:val="both"/>
        <w:rPr>
          <w:rFonts w:ascii="Tahoma" w:eastAsia="Times New Roman" w:hAnsi="Tahoma" w:cs="Tahoma"/>
          <w:lang w:eastAsia="sl-SI"/>
        </w:rPr>
      </w:pPr>
    </w:p>
    <w:p w14:paraId="1B6D3701" w14:textId="77777777" w:rsidR="00100B17" w:rsidRPr="0089420A" w:rsidRDefault="00100B17" w:rsidP="00740DF3">
      <w:pPr>
        <w:keepNext/>
        <w:keepLines/>
        <w:spacing w:after="0" w:line="240" w:lineRule="auto"/>
        <w:jc w:val="both"/>
        <w:rPr>
          <w:rFonts w:ascii="Tahoma" w:eastAsia="Times New Roman" w:hAnsi="Tahoma" w:cs="Tahoma"/>
          <w:lang w:eastAsia="sl-SI"/>
        </w:rPr>
      </w:pPr>
    </w:p>
    <w:p w14:paraId="47E3E8C5" w14:textId="77777777" w:rsidR="00100B17" w:rsidRPr="0089420A" w:rsidRDefault="00100B17" w:rsidP="00740DF3">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Na osnovi 39.</w:t>
      </w:r>
      <w:r>
        <w:rPr>
          <w:rFonts w:ascii="Tahoma" w:eastAsia="Times New Roman" w:hAnsi="Tahoma" w:cs="Tahoma"/>
          <w:lang w:eastAsia="sl-SI"/>
        </w:rPr>
        <w:t xml:space="preserve"> </w:t>
      </w:r>
      <w:r w:rsidRPr="0089420A">
        <w:rPr>
          <w:rFonts w:ascii="Tahoma" w:eastAsia="Times New Roman" w:hAnsi="Tahoma" w:cs="Tahoma"/>
          <w:lang w:eastAsia="sl-SI"/>
        </w:rPr>
        <w:t xml:space="preserve">Člena Zakona o varnosti in zdravju pri delu (Ur. List RS, št. 43/2011) skleneta: </w:t>
      </w:r>
    </w:p>
    <w:p w14:paraId="0D65AB61" w14:textId="77777777" w:rsidR="00100B17" w:rsidRPr="0089420A" w:rsidRDefault="00100B17" w:rsidP="00740DF3">
      <w:pPr>
        <w:keepNext/>
        <w:keepLines/>
        <w:spacing w:after="0" w:line="240" w:lineRule="auto"/>
        <w:jc w:val="both"/>
        <w:rPr>
          <w:rFonts w:ascii="Tahoma" w:eastAsia="Times New Roman" w:hAnsi="Tahoma" w:cs="Tahoma"/>
          <w:lang w:eastAsia="sl-SI"/>
        </w:rPr>
      </w:pPr>
    </w:p>
    <w:p w14:paraId="106C6B9A" w14:textId="77777777" w:rsidR="00100B17" w:rsidRPr="0089420A" w:rsidRDefault="00100B17" w:rsidP="00740DF3">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p>
    <w:p w14:paraId="2A68B1BD" w14:textId="77777777" w:rsidR="00100B17" w:rsidRPr="0089420A" w:rsidRDefault="00100B17" w:rsidP="00740DF3">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r w:rsidRPr="0089420A">
        <w:rPr>
          <w:rFonts w:ascii="Tahoma" w:eastAsia="Times New Roman" w:hAnsi="Tahoma" w:cs="Tahoma"/>
          <w:b/>
          <w:snapToGrid w:val="0"/>
          <w:lang w:eastAsia="sl-SI"/>
        </w:rPr>
        <w:t>JAVNO PODJETJE ENERGETIKA LJUBLJANA d.o.o.</w:t>
      </w:r>
      <w:r w:rsidRPr="0089420A">
        <w:rPr>
          <w:rFonts w:ascii="Tahoma" w:eastAsia="Times New Roman" w:hAnsi="Tahoma" w:cs="Tahoma"/>
          <w:snapToGrid w:val="0"/>
          <w:lang w:eastAsia="sl-SI"/>
        </w:rPr>
        <w:t>, Verovškova ulica 62, 1000 Ljubljana, ki ga zastopa direktor Samo Lozej</w:t>
      </w:r>
    </w:p>
    <w:p w14:paraId="0D775B62" w14:textId="77777777" w:rsidR="00100B17" w:rsidRPr="0089420A" w:rsidRDefault="00100B17" w:rsidP="00740DF3">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36F96929" w14:textId="77777777" w:rsidR="00100B17" w:rsidRPr="0089420A" w:rsidRDefault="00100B17" w:rsidP="00740DF3">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naročnik</w:t>
      </w:r>
      <w:r w:rsidRPr="0089420A">
        <w:rPr>
          <w:rFonts w:ascii="Tahoma" w:eastAsia="Times New Roman" w:hAnsi="Tahoma" w:cs="Tahoma"/>
          <w:lang w:eastAsia="sl-SI"/>
        </w:rPr>
        <w:t>)</w:t>
      </w:r>
    </w:p>
    <w:p w14:paraId="19442A54" w14:textId="77777777" w:rsidR="00100B17" w:rsidRPr="0089420A" w:rsidRDefault="00100B17" w:rsidP="00740DF3">
      <w:pPr>
        <w:keepNext/>
        <w:keepLines/>
        <w:tabs>
          <w:tab w:val="center" w:pos="4536"/>
          <w:tab w:val="right" w:pos="9072"/>
        </w:tabs>
        <w:spacing w:after="0" w:line="240" w:lineRule="auto"/>
        <w:jc w:val="both"/>
        <w:rPr>
          <w:rFonts w:ascii="Tahoma" w:eastAsia="Times New Roman" w:hAnsi="Tahoma" w:cs="Tahoma"/>
          <w:lang w:eastAsia="sl-SI"/>
        </w:rPr>
      </w:pPr>
    </w:p>
    <w:p w14:paraId="6718A996" w14:textId="77777777" w:rsidR="00100B17" w:rsidRPr="0089420A" w:rsidRDefault="00100B17" w:rsidP="00740DF3">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in</w:t>
      </w:r>
    </w:p>
    <w:p w14:paraId="382ECDDD" w14:textId="77777777" w:rsidR="00100B17" w:rsidRPr="0089420A" w:rsidRDefault="00100B17" w:rsidP="00740DF3">
      <w:pPr>
        <w:keepNext/>
        <w:keepLines/>
        <w:tabs>
          <w:tab w:val="left" w:pos="567"/>
          <w:tab w:val="num" w:pos="851"/>
          <w:tab w:val="left" w:pos="993"/>
        </w:tabs>
        <w:spacing w:after="0" w:line="240" w:lineRule="auto"/>
        <w:jc w:val="both"/>
        <w:outlineLvl w:val="4"/>
        <w:rPr>
          <w:rFonts w:ascii="Tahoma" w:eastAsia="Times New Roman" w:hAnsi="Tahoma" w:cs="Tahoma"/>
          <w:b/>
          <w:lang w:eastAsia="sl-SI"/>
        </w:rPr>
      </w:pPr>
    </w:p>
    <w:p w14:paraId="769C601D" w14:textId="77777777" w:rsidR="00100B17" w:rsidRPr="0089420A" w:rsidRDefault="00100B17" w:rsidP="00740DF3">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682027A7" w14:textId="77777777" w:rsidR="00100B17" w:rsidRPr="0089420A" w:rsidRDefault="00100B17" w:rsidP="00740DF3">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r w:rsidRPr="0089420A">
        <w:rPr>
          <w:rFonts w:ascii="Tahoma" w:eastAsia="Times New Roman" w:hAnsi="Tahoma" w:cs="Tahoma"/>
          <w:b/>
          <w:lang w:eastAsia="sl-SI"/>
        </w:rPr>
        <w:t>……………………………………………………………….(naziv izvajalca),</w:t>
      </w:r>
    </w:p>
    <w:p w14:paraId="349E19E5" w14:textId="77777777" w:rsidR="00100B17" w:rsidRPr="0089420A" w:rsidRDefault="00100B17" w:rsidP="00740DF3">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r w:rsidRPr="0089420A">
        <w:rPr>
          <w:rFonts w:ascii="Tahoma" w:eastAsia="Times New Roman" w:hAnsi="Tahoma" w:cs="Tahoma"/>
          <w:lang w:eastAsia="sl-SI"/>
        </w:rPr>
        <w:t>ki ga/jo zastopa ………………………….</w:t>
      </w:r>
    </w:p>
    <w:p w14:paraId="30543312" w14:textId="77777777" w:rsidR="00100B17" w:rsidRPr="0089420A" w:rsidRDefault="00100B17" w:rsidP="00740DF3">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2937FAF4" w14:textId="77777777" w:rsidR="00100B17" w:rsidRPr="0089420A" w:rsidRDefault="00100B17" w:rsidP="00740DF3">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izvajalec</w:t>
      </w:r>
      <w:r w:rsidRPr="0089420A">
        <w:rPr>
          <w:rFonts w:ascii="Tahoma" w:eastAsia="Times New Roman" w:hAnsi="Tahoma" w:cs="Tahoma"/>
          <w:lang w:eastAsia="sl-SI"/>
        </w:rPr>
        <w:t>)</w:t>
      </w:r>
    </w:p>
    <w:p w14:paraId="63A32C12" w14:textId="77777777" w:rsidR="00100B17" w:rsidRPr="0089420A" w:rsidRDefault="00100B17" w:rsidP="00740DF3">
      <w:pPr>
        <w:keepNext/>
        <w:keepLines/>
        <w:spacing w:after="0" w:line="240" w:lineRule="auto"/>
        <w:ind w:right="-476"/>
        <w:jc w:val="both"/>
        <w:rPr>
          <w:rFonts w:ascii="Tahoma" w:eastAsia="Times New Roman" w:hAnsi="Tahoma" w:cs="Tahoma"/>
          <w:lang w:eastAsia="sl-SI"/>
        </w:rPr>
      </w:pPr>
    </w:p>
    <w:p w14:paraId="05DE88AF" w14:textId="77777777" w:rsidR="00100B17" w:rsidRPr="0089420A" w:rsidRDefault="00100B17" w:rsidP="00740DF3">
      <w:pPr>
        <w:keepNext/>
        <w:keepLines/>
        <w:spacing w:after="0" w:line="240" w:lineRule="auto"/>
        <w:ind w:right="-476"/>
        <w:jc w:val="both"/>
        <w:rPr>
          <w:rFonts w:ascii="Tahoma" w:eastAsia="Times New Roman" w:hAnsi="Tahoma" w:cs="Tahoma"/>
          <w:lang w:eastAsia="sl-SI"/>
        </w:rPr>
      </w:pPr>
    </w:p>
    <w:p w14:paraId="452E4265" w14:textId="77777777" w:rsidR="00100B17" w:rsidRPr="0089420A" w:rsidRDefault="00100B17" w:rsidP="00740DF3">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(v nadaljevanju: naročnik in izvajalec skupaj/posamično: podpisnik/a sporazuma)</w:t>
      </w:r>
    </w:p>
    <w:p w14:paraId="1AB5E599" w14:textId="77777777" w:rsidR="00100B17" w:rsidRPr="0089420A" w:rsidRDefault="00100B17" w:rsidP="00740DF3">
      <w:pPr>
        <w:keepNext/>
        <w:keepLines/>
        <w:spacing w:after="0" w:line="240" w:lineRule="auto"/>
        <w:jc w:val="both"/>
        <w:rPr>
          <w:rFonts w:ascii="Tahoma" w:eastAsia="Times New Roman" w:hAnsi="Tahoma" w:cs="Tahoma"/>
          <w:lang w:eastAsia="sl-SI"/>
        </w:rPr>
      </w:pPr>
    </w:p>
    <w:p w14:paraId="4F35EE4E" w14:textId="77777777" w:rsidR="00100B17" w:rsidRPr="0089420A" w:rsidRDefault="00100B17" w:rsidP="00740DF3">
      <w:pPr>
        <w:keepNext/>
        <w:keepLines/>
        <w:spacing w:after="0" w:line="240" w:lineRule="auto"/>
        <w:jc w:val="both"/>
        <w:rPr>
          <w:rFonts w:ascii="Tahoma" w:eastAsia="Times New Roman" w:hAnsi="Tahoma" w:cs="Tahoma"/>
          <w:lang w:eastAsia="sl-SI"/>
        </w:rPr>
      </w:pPr>
    </w:p>
    <w:p w14:paraId="63040A5D" w14:textId="77777777" w:rsidR="00100B17" w:rsidRPr="0089420A" w:rsidRDefault="00100B17" w:rsidP="00740DF3">
      <w:pPr>
        <w:keepNext/>
        <w:keepLines/>
        <w:spacing w:after="0" w:line="240" w:lineRule="auto"/>
        <w:jc w:val="both"/>
        <w:rPr>
          <w:rFonts w:ascii="Tahoma" w:eastAsia="Times New Roman" w:hAnsi="Tahoma" w:cs="Tahoma"/>
          <w:lang w:eastAsia="sl-SI"/>
        </w:rPr>
      </w:pPr>
    </w:p>
    <w:p w14:paraId="2D0E7E6F" w14:textId="77777777" w:rsidR="00100B17" w:rsidRPr="0089420A" w:rsidRDefault="00100B17" w:rsidP="00740DF3">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20152A57" w14:textId="77777777" w:rsidR="00100B17" w:rsidRPr="0089420A" w:rsidRDefault="00100B17" w:rsidP="00740DF3">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PISNI SPORAZUM</w:t>
      </w:r>
    </w:p>
    <w:p w14:paraId="6706000E" w14:textId="77777777" w:rsidR="00100B17" w:rsidRPr="0089420A" w:rsidRDefault="00100B17" w:rsidP="00740DF3">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6C3CF89E" w14:textId="77777777" w:rsidR="00100B17" w:rsidRPr="0089420A" w:rsidRDefault="00100B17" w:rsidP="00740DF3">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O SKUPNIH VARNOSTNIH UKREPIH IN RAVNANJU Z OKOLJEM V</w:t>
      </w:r>
    </w:p>
    <w:p w14:paraId="7A1AB5F0" w14:textId="77777777" w:rsidR="00100B17" w:rsidRPr="0089420A" w:rsidRDefault="00100B17" w:rsidP="00740DF3">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JAVNEM PODJETJU ENERGETIKA LJUBLJANA d.o.o.</w:t>
      </w:r>
    </w:p>
    <w:p w14:paraId="6DC2B1CB" w14:textId="77777777" w:rsidR="00100B17" w:rsidRPr="0089420A" w:rsidRDefault="00100B17" w:rsidP="00740DF3">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89420A">
        <w:rPr>
          <w:rFonts w:ascii="Tahoma" w:hAnsi="Tahoma" w:cs="Tahoma"/>
        </w:rPr>
        <w:t>(v nadaljevanju: Sporazum)</w:t>
      </w:r>
    </w:p>
    <w:p w14:paraId="612BB174" w14:textId="77777777" w:rsidR="00100B17" w:rsidRPr="0089420A" w:rsidRDefault="00100B17" w:rsidP="00740DF3">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6443A0F4" w14:textId="77777777" w:rsidR="00740DF3" w:rsidRDefault="00100B17" w:rsidP="00740DF3">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za izvedbo </w:t>
      </w:r>
      <w:r w:rsidR="00261BC5">
        <w:rPr>
          <w:rFonts w:ascii="Tahoma" w:eastAsia="Times New Roman" w:hAnsi="Tahoma" w:cs="Tahoma"/>
          <w:b/>
          <w:lang w:eastAsia="sl-SI"/>
        </w:rPr>
        <w:t>del</w:t>
      </w:r>
      <w:r w:rsidRPr="0089420A">
        <w:rPr>
          <w:rFonts w:ascii="Tahoma" w:eastAsia="Times New Roman" w:hAnsi="Tahoma" w:cs="Tahoma"/>
          <w:b/>
          <w:lang w:eastAsia="sl-SI"/>
        </w:rPr>
        <w:t xml:space="preserve"> po </w:t>
      </w:r>
      <w:r>
        <w:rPr>
          <w:rFonts w:ascii="Tahoma" w:eastAsia="Times New Roman" w:hAnsi="Tahoma" w:cs="Tahoma"/>
          <w:b/>
          <w:lang w:eastAsia="sl-SI"/>
        </w:rPr>
        <w:t>okvirnem sporazumu</w:t>
      </w:r>
      <w:r w:rsidRPr="0089420A">
        <w:rPr>
          <w:rFonts w:ascii="Tahoma" w:eastAsia="Times New Roman" w:hAnsi="Tahoma" w:cs="Tahoma"/>
          <w:b/>
          <w:lang w:eastAsia="sl-SI"/>
        </w:rPr>
        <w:t xml:space="preserve"> </w:t>
      </w:r>
      <w:r w:rsidR="007B7DCB" w:rsidRPr="0089420A">
        <w:rPr>
          <w:rFonts w:ascii="Tahoma" w:eastAsia="Times New Roman" w:hAnsi="Tahoma" w:cs="Tahoma"/>
          <w:b/>
          <w:lang w:eastAsia="sl-SI"/>
        </w:rPr>
        <w:t xml:space="preserve">št. </w:t>
      </w:r>
      <w:r w:rsidR="00273C92">
        <w:rPr>
          <w:rFonts w:ascii="Tahoma" w:eastAsia="Times New Roman" w:hAnsi="Tahoma" w:cs="Tahoma"/>
          <w:b/>
          <w:lang w:eastAsia="sl-SI"/>
        </w:rPr>
        <w:t>JPE-SPV-355/24</w:t>
      </w:r>
      <w:r w:rsidR="007B7DCB">
        <w:rPr>
          <w:rFonts w:ascii="Tahoma" w:eastAsia="Times New Roman" w:hAnsi="Tahoma" w:cs="Tahoma"/>
          <w:b/>
          <w:lang w:eastAsia="sl-SI"/>
        </w:rPr>
        <w:t xml:space="preserve"> </w:t>
      </w:r>
      <w:r w:rsidRPr="0089420A">
        <w:rPr>
          <w:rFonts w:ascii="Tahoma" w:eastAsia="Times New Roman" w:hAnsi="Tahoma" w:cs="Tahoma"/>
          <w:b/>
          <w:lang w:eastAsia="sl-SI"/>
        </w:rPr>
        <w:t>za</w:t>
      </w:r>
      <w:r w:rsidR="00D83977">
        <w:rPr>
          <w:rFonts w:ascii="Tahoma" w:eastAsia="Times New Roman" w:hAnsi="Tahoma" w:cs="Tahoma"/>
          <w:b/>
          <w:lang w:eastAsia="sl-SI"/>
        </w:rPr>
        <w:t xml:space="preserve"> </w:t>
      </w:r>
    </w:p>
    <w:p w14:paraId="1182AD79" w14:textId="77777777" w:rsidR="00100B17" w:rsidRPr="0089420A" w:rsidRDefault="00740DF3" w:rsidP="00740DF3">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Pr>
          <w:rFonts w:ascii="Tahoma" w:eastAsia="Times New Roman" w:hAnsi="Tahoma" w:cs="Tahoma"/>
          <w:b/>
          <w:lang w:eastAsia="sl-SI"/>
        </w:rPr>
        <w:t>g</w:t>
      </w:r>
      <w:r w:rsidR="00BF4F9B">
        <w:rPr>
          <w:rFonts w:ascii="Tahoma" w:eastAsia="Times New Roman" w:hAnsi="Tahoma" w:cs="Tahoma"/>
          <w:b/>
          <w:lang w:eastAsia="sl-SI"/>
        </w:rPr>
        <w:t>radbena in šamoterska vzdrževalna dela</w:t>
      </w:r>
      <w:r w:rsidR="00100B17" w:rsidRPr="0089420A">
        <w:rPr>
          <w:rFonts w:ascii="Tahoma" w:eastAsia="Times New Roman" w:hAnsi="Tahoma" w:cs="Tahoma"/>
          <w:b/>
          <w:lang w:eastAsia="sl-SI"/>
        </w:rPr>
        <w:t xml:space="preserve"> </w:t>
      </w:r>
    </w:p>
    <w:p w14:paraId="5D45C5F5" w14:textId="77777777" w:rsidR="00100B17" w:rsidRPr="0089420A" w:rsidRDefault="00100B17" w:rsidP="00740DF3">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58C84163" w14:textId="77777777" w:rsidR="00100B17" w:rsidRPr="0089420A" w:rsidRDefault="00100B17" w:rsidP="00740DF3">
      <w:pPr>
        <w:keepNext/>
        <w:keepLines/>
        <w:spacing w:after="0" w:line="240" w:lineRule="auto"/>
        <w:jc w:val="both"/>
        <w:rPr>
          <w:rFonts w:ascii="Tahoma" w:eastAsia="Times New Roman" w:hAnsi="Tahoma" w:cs="Tahoma"/>
          <w:lang w:eastAsia="sl-SI"/>
        </w:rPr>
      </w:pPr>
    </w:p>
    <w:p w14:paraId="158156B3" w14:textId="77777777" w:rsidR="00100B17" w:rsidRPr="0089420A" w:rsidRDefault="00100B17" w:rsidP="00740DF3">
      <w:pPr>
        <w:keepNext/>
        <w:keepLines/>
        <w:spacing w:after="0" w:line="240" w:lineRule="auto"/>
        <w:jc w:val="both"/>
        <w:rPr>
          <w:rFonts w:ascii="Tahoma" w:eastAsia="Times New Roman" w:hAnsi="Tahoma" w:cs="Tahoma"/>
          <w:lang w:eastAsia="sl-SI"/>
        </w:rPr>
      </w:pPr>
    </w:p>
    <w:p w14:paraId="1DE7BB70" w14:textId="77777777" w:rsidR="00100B17" w:rsidRPr="0089420A" w:rsidRDefault="00100B17" w:rsidP="00740DF3">
      <w:pPr>
        <w:keepNext/>
        <w:keepLines/>
        <w:spacing w:after="0" w:line="240" w:lineRule="auto"/>
        <w:jc w:val="both"/>
        <w:rPr>
          <w:rFonts w:ascii="Tahoma" w:eastAsia="Times New Roman" w:hAnsi="Tahoma" w:cs="Tahoma"/>
          <w:lang w:eastAsia="sl-SI"/>
        </w:rPr>
      </w:pPr>
    </w:p>
    <w:p w14:paraId="5E0E8A2F" w14:textId="77777777" w:rsidR="00100B17" w:rsidRPr="0089420A" w:rsidRDefault="00100B17" w:rsidP="00740DF3">
      <w:pPr>
        <w:keepNext/>
        <w:keepLines/>
        <w:spacing w:after="0" w:line="240" w:lineRule="auto"/>
        <w:ind w:right="46"/>
        <w:jc w:val="both"/>
        <w:rPr>
          <w:rFonts w:ascii="Tahoma" w:eastAsia="Times New Roman" w:hAnsi="Tahoma" w:cs="Tahoma"/>
          <w:lang w:eastAsia="sl-SI"/>
        </w:rPr>
      </w:pPr>
    </w:p>
    <w:p w14:paraId="6ED80663" w14:textId="77777777" w:rsidR="00100B17" w:rsidRPr="0089420A" w:rsidRDefault="00100B17" w:rsidP="00740DF3">
      <w:pPr>
        <w:keepNext/>
        <w:keepLines/>
        <w:spacing w:after="0" w:line="240" w:lineRule="auto"/>
        <w:jc w:val="both"/>
        <w:rPr>
          <w:rFonts w:ascii="Tahoma" w:eastAsia="Times New Roman" w:hAnsi="Tahoma" w:cs="Tahoma"/>
          <w:lang w:eastAsia="sl-SI"/>
        </w:rPr>
      </w:pPr>
    </w:p>
    <w:p w14:paraId="7079F195" w14:textId="77777777" w:rsidR="00100B17" w:rsidRPr="0089420A" w:rsidRDefault="00100B17" w:rsidP="00740DF3">
      <w:pPr>
        <w:keepNext/>
        <w:keepLines/>
        <w:spacing w:after="0" w:line="240" w:lineRule="auto"/>
        <w:jc w:val="both"/>
        <w:rPr>
          <w:rFonts w:ascii="Tahoma" w:eastAsia="Times New Roman" w:hAnsi="Tahoma" w:cs="Tahoma"/>
          <w:lang w:eastAsia="sl-SI"/>
        </w:rPr>
      </w:pPr>
    </w:p>
    <w:p w14:paraId="1135D772" w14:textId="77777777" w:rsidR="00740DF3" w:rsidRPr="00296DFE" w:rsidRDefault="00100B17" w:rsidP="00740DF3">
      <w:pPr>
        <w:keepNext/>
        <w:keepLines/>
        <w:numPr>
          <w:ilvl w:val="0"/>
          <w:numId w:val="27"/>
        </w:numPr>
        <w:tabs>
          <w:tab w:val="left" w:pos="709"/>
        </w:tabs>
        <w:spacing w:after="0" w:line="240" w:lineRule="auto"/>
        <w:ind w:left="709" w:right="45" w:hanging="709"/>
        <w:jc w:val="both"/>
        <w:rPr>
          <w:rFonts w:ascii="Tahoma" w:eastAsia="Times New Roman" w:hAnsi="Tahoma" w:cs="Tahoma"/>
          <w:b/>
          <w:bCs/>
          <w:lang w:eastAsia="sl-SI"/>
        </w:rPr>
      </w:pPr>
      <w:r w:rsidRPr="0089420A">
        <w:rPr>
          <w:rFonts w:ascii="Tahoma" w:eastAsia="Times New Roman" w:hAnsi="Tahoma" w:cs="Tahoma"/>
          <w:b/>
          <w:lang w:eastAsia="sl-SI"/>
        </w:rPr>
        <w:br w:type="page"/>
      </w:r>
      <w:r w:rsidR="00740DF3" w:rsidRPr="00296DFE">
        <w:rPr>
          <w:rFonts w:ascii="Tahoma" w:eastAsia="Times New Roman" w:hAnsi="Tahoma" w:cs="Tahoma"/>
          <w:b/>
          <w:bCs/>
          <w:lang w:eastAsia="sl-SI"/>
        </w:rPr>
        <w:lastRenderedPageBreak/>
        <w:t>SPLOŠNA DOLOČILA</w:t>
      </w:r>
    </w:p>
    <w:p w14:paraId="5996DCB2" w14:textId="77777777" w:rsidR="00740DF3" w:rsidRPr="00296DFE" w:rsidRDefault="00740DF3" w:rsidP="00740DF3">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I.1. </w:t>
      </w:r>
      <w:r w:rsidRPr="00296DFE">
        <w:rPr>
          <w:rFonts w:ascii="Tahoma" w:eastAsia="Times New Roman" w:hAnsi="Tahoma" w:cs="Tahoma"/>
          <w:b/>
          <w:bCs/>
          <w:lang w:eastAsia="sl-SI"/>
        </w:rPr>
        <w:tab/>
      </w:r>
      <w:r w:rsidRPr="00296DFE">
        <w:rPr>
          <w:rFonts w:ascii="Tahoma" w:eastAsia="Times New Roman" w:hAnsi="Tahoma" w:cs="Tahoma"/>
          <w:bCs/>
          <w:lang w:eastAsia="sl-SI"/>
        </w:rPr>
        <w:t>S tem dokumentom se urejajo na delovišču, ki je na območju JAVNEGA PODJETJA ENERGETIKA LJUBLJANA d. o. o., na lokaciji naročnika Toplarniška ulica 19</w:t>
      </w:r>
      <w:r w:rsidR="00B95CF5">
        <w:rPr>
          <w:rFonts w:ascii="Tahoma" w:eastAsia="Times New Roman" w:hAnsi="Tahoma" w:cs="Tahoma"/>
          <w:bCs/>
          <w:lang w:eastAsia="sl-SI"/>
        </w:rPr>
        <w:t>,</w:t>
      </w:r>
      <w:r>
        <w:rPr>
          <w:rFonts w:ascii="Tahoma" w:eastAsia="Times New Roman" w:hAnsi="Tahoma" w:cs="Tahoma"/>
          <w:bCs/>
          <w:lang w:eastAsia="sl-SI"/>
        </w:rPr>
        <w:t xml:space="preserve"> Verovškova ulica 62</w:t>
      </w:r>
      <w:r w:rsidR="00B95CF5">
        <w:rPr>
          <w:rFonts w:ascii="Tahoma" w:eastAsia="Times New Roman" w:hAnsi="Tahoma" w:cs="Tahoma"/>
          <w:bCs/>
          <w:lang w:eastAsia="sl-SI"/>
        </w:rPr>
        <w:t xml:space="preserve"> in </w:t>
      </w:r>
      <w:r w:rsidR="00B95CF5">
        <w:rPr>
          <w:rFonts w:ascii="Tahoma" w:eastAsia="Times New Roman" w:hAnsi="Tahoma" w:cs="Tahoma"/>
          <w:lang w:eastAsia="sl-SI"/>
        </w:rPr>
        <w:t>Verovškova ulica 70</w:t>
      </w:r>
      <w:r w:rsidRPr="00296DFE">
        <w:rPr>
          <w:rFonts w:ascii="Tahoma" w:eastAsia="Times New Roman" w:hAnsi="Tahoma" w:cs="Tahoma"/>
          <w:bCs/>
          <w:lang w:eastAsia="sl-SI"/>
        </w:rPr>
        <w:t>,</w:t>
      </w:r>
      <w:r>
        <w:rPr>
          <w:rFonts w:ascii="Tahoma" w:eastAsia="Times New Roman" w:hAnsi="Tahoma" w:cs="Tahoma"/>
          <w:bCs/>
          <w:lang w:eastAsia="sl-SI"/>
        </w:rPr>
        <w:t xml:space="preserve"> </w:t>
      </w:r>
      <w:r w:rsidR="00B95CF5">
        <w:rPr>
          <w:rFonts w:ascii="Tahoma" w:eastAsia="Times New Roman" w:hAnsi="Tahoma" w:cs="Tahoma"/>
          <w:bCs/>
          <w:lang w:eastAsia="sl-SI"/>
        </w:rPr>
        <w:t xml:space="preserve">vse </w:t>
      </w:r>
      <w:r>
        <w:rPr>
          <w:rFonts w:ascii="Tahoma" w:eastAsia="Times New Roman" w:hAnsi="Tahoma" w:cs="Tahoma"/>
          <w:bCs/>
          <w:lang w:eastAsia="sl-SI"/>
        </w:rPr>
        <w:t>v</w:t>
      </w:r>
      <w:r w:rsidRPr="00296DFE">
        <w:rPr>
          <w:rFonts w:ascii="Tahoma" w:eastAsia="Times New Roman" w:hAnsi="Tahoma" w:cs="Tahoma"/>
          <w:bCs/>
          <w:lang w:eastAsia="sl-SI"/>
        </w:rPr>
        <w:t xml:space="preserve"> Ljubljan</w:t>
      </w:r>
      <w:r>
        <w:rPr>
          <w:rFonts w:ascii="Tahoma" w:eastAsia="Times New Roman" w:hAnsi="Tahoma" w:cs="Tahoma"/>
          <w:bCs/>
          <w:lang w:eastAsia="sl-SI"/>
        </w:rPr>
        <w:t>i</w:t>
      </w:r>
      <w:r w:rsidRPr="00296DFE">
        <w:rPr>
          <w:rFonts w:ascii="Tahoma" w:eastAsia="Times New Roman" w:hAnsi="Tahoma" w:cs="Tahoma"/>
          <w:bCs/>
          <w:lang w:eastAsia="sl-SI"/>
        </w:rPr>
        <w:t xml:space="preserve">, skupni varnostni ukrepi, skupna organizacija varnosti pri delu, ter obveznosti in pravice delavcev, ki jim je naložena skrb za izvajanje in zagotavljanje varnih delovnih pogojev na skupnem delovišču. </w:t>
      </w:r>
    </w:p>
    <w:p w14:paraId="0B9D7FEB" w14:textId="77777777" w:rsidR="00740DF3" w:rsidRPr="00296DFE" w:rsidRDefault="00740DF3" w:rsidP="00740DF3">
      <w:pPr>
        <w:keepNext/>
        <w:keepLines/>
        <w:tabs>
          <w:tab w:val="left" w:pos="426"/>
        </w:tabs>
        <w:spacing w:after="0" w:line="240" w:lineRule="auto"/>
        <w:ind w:left="705" w:right="45" w:hanging="705"/>
        <w:jc w:val="both"/>
        <w:rPr>
          <w:rFonts w:ascii="Tahoma" w:eastAsia="Times New Roman" w:hAnsi="Tahoma" w:cs="Tahoma"/>
          <w:bCs/>
          <w:lang w:eastAsia="sl-SI"/>
        </w:rPr>
      </w:pPr>
    </w:p>
    <w:p w14:paraId="34411963" w14:textId="77777777" w:rsidR="00740DF3" w:rsidRPr="00296DFE" w:rsidRDefault="00740DF3" w:rsidP="00740DF3">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r w:rsidRPr="00296DFE">
        <w:rPr>
          <w:rFonts w:ascii="Tahoma" w:hAnsi="Tahoma" w:cs="Tahoma"/>
        </w:rPr>
        <w:t xml:space="preserve">Kot skupno delovišče se šteje tista delovna površina, kjer istočasno opravljajo dela delavci dveh ali več izvajalcev. </w:t>
      </w:r>
      <w:r w:rsidRPr="00296DFE">
        <w:rPr>
          <w:rFonts w:ascii="Tahoma" w:eastAsia="Times New Roman" w:hAnsi="Tahoma" w:cs="Tahoma"/>
          <w:bCs/>
          <w:lang w:eastAsia="sl-SI"/>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4077BB97" w14:textId="77777777" w:rsidR="00740DF3" w:rsidRPr="00296DFE" w:rsidRDefault="00740DF3" w:rsidP="00740DF3">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p>
    <w:p w14:paraId="4C64546A" w14:textId="77777777" w:rsidR="00740DF3" w:rsidRPr="00296DFE" w:rsidRDefault="00740DF3" w:rsidP="00740DF3">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Cs/>
          <w:lang w:eastAsia="sl-SI"/>
        </w:rPr>
        <w:t xml:space="preserve">          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List RS, št. 83/05), kot tudi interna varnostna navodila ter opise delovnih postopkov naročnika in sta dolžna zagotavljati, da se te določbe dejansko izvajajo.</w:t>
      </w:r>
    </w:p>
    <w:p w14:paraId="40074811" w14:textId="77777777" w:rsidR="00740DF3" w:rsidRPr="00296DFE" w:rsidRDefault="00740DF3" w:rsidP="00740DF3">
      <w:pPr>
        <w:keepNext/>
        <w:keepLines/>
        <w:tabs>
          <w:tab w:val="left" w:pos="426"/>
        </w:tabs>
        <w:spacing w:after="0" w:line="240" w:lineRule="auto"/>
        <w:ind w:left="705" w:right="45" w:hanging="705"/>
        <w:jc w:val="both"/>
        <w:rPr>
          <w:rFonts w:ascii="Tahoma" w:eastAsia="Times New Roman" w:hAnsi="Tahoma" w:cs="Tahoma"/>
          <w:bCs/>
          <w:lang w:eastAsia="sl-SI"/>
        </w:rPr>
      </w:pPr>
    </w:p>
    <w:p w14:paraId="72647AAE" w14:textId="77777777" w:rsidR="00740DF3" w:rsidRPr="00296DFE" w:rsidRDefault="00740DF3" w:rsidP="00740DF3">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I.2.   </w:t>
      </w:r>
      <w:r w:rsidRPr="00296DFE">
        <w:rPr>
          <w:rFonts w:ascii="Tahoma" w:eastAsia="Times New Roman" w:hAnsi="Tahoma" w:cs="Tahoma"/>
          <w:bCs/>
          <w:lang w:eastAsia="sl-SI"/>
        </w:rPr>
        <w:t>Pisni sporazum o skupnih varnostnih ukrepih in ravnanju z okoljem (v nadaljevanju: sporazum) velja za dela določena v skladu s tem okvirnim sporazumom.</w:t>
      </w:r>
    </w:p>
    <w:p w14:paraId="13C3627E" w14:textId="77777777" w:rsidR="00740DF3" w:rsidRPr="00296DFE" w:rsidRDefault="00740DF3" w:rsidP="00740DF3">
      <w:pPr>
        <w:keepNext/>
        <w:keepLines/>
        <w:tabs>
          <w:tab w:val="left" w:pos="426"/>
        </w:tabs>
        <w:spacing w:after="0" w:line="240" w:lineRule="auto"/>
        <w:ind w:left="705" w:right="45" w:hanging="705"/>
        <w:jc w:val="both"/>
        <w:rPr>
          <w:rFonts w:ascii="Tahoma" w:eastAsia="Times New Roman" w:hAnsi="Tahoma" w:cs="Tahoma"/>
          <w:bCs/>
          <w:lang w:eastAsia="sl-SI"/>
        </w:rPr>
      </w:pPr>
    </w:p>
    <w:p w14:paraId="49A64A39" w14:textId="77777777" w:rsidR="00740DF3" w:rsidRPr="00296DFE" w:rsidRDefault="00740DF3" w:rsidP="00740DF3">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I.3</w:t>
      </w:r>
      <w:r w:rsidRPr="00296DFE">
        <w:rPr>
          <w:rFonts w:ascii="Tahoma" w:eastAsia="Times New Roman" w:hAnsi="Tahoma" w:cs="Tahoma"/>
          <w:bCs/>
          <w:lang w:eastAsia="sl-SI"/>
        </w:rPr>
        <w:t xml:space="preserve">      Izvajalec oz. dobavitelj (v nadaljevanju: izvajalec) mora v tem sporazumu navesti vodjo del in odgovorno osebo izvajalca za zagotavljanje VZD (strokovnega sodelavca za VPD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0B7A4D5E" w14:textId="77777777" w:rsidR="00740DF3" w:rsidRPr="00296DFE" w:rsidRDefault="00740DF3" w:rsidP="00740DF3">
      <w:pPr>
        <w:keepNext/>
        <w:keepLines/>
        <w:tabs>
          <w:tab w:val="left" w:pos="709"/>
        </w:tabs>
        <w:spacing w:after="0" w:line="240" w:lineRule="auto"/>
        <w:ind w:right="45"/>
        <w:jc w:val="both"/>
        <w:rPr>
          <w:rFonts w:ascii="Tahoma" w:hAnsi="Tahoma" w:cs="Tahoma"/>
          <w:b/>
        </w:rPr>
      </w:pPr>
    </w:p>
    <w:p w14:paraId="6DF6CEC3" w14:textId="77777777" w:rsidR="00740DF3" w:rsidRPr="00296DFE" w:rsidRDefault="00740DF3" w:rsidP="00740DF3">
      <w:pPr>
        <w:keepNext/>
        <w:keepLines/>
        <w:tabs>
          <w:tab w:val="left" w:pos="709"/>
        </w:tabs>
        <w:spacing w:after="0" w:line="240" w:lineRule="auto"/>
        <w:ind w:right="45"/>
        <w:jc w:val="both"/>
        <w:rPr>
          <w:rFonts w:ascii="Tahoma" w:hAnsi="Tahoma" w:cs="Tahoma"/>
          <w:b/>
        </w:rPr>
      </w:pPr>
      <w:r w:rsidRPr="00296DFE">
        <w:rPr>
          <w:rFonts w:ascii="Tahoma" w:hAnsi="Tahoma" w:cs="Tahoma"/>
          <w:b/>
        </w:rPr>
        <w:t>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DRUGIH OBVEZNOSTI STRANK OKVIRNEGA SPORAZUMA </w:t>
      </w:r>
    </w:p>
    <w:p w14:paraId="3066F0D9" w14:textId="77777777" w:rsidR="00740DF3" w:rsidRPr="00296DFE" w:rsidRDefault="00740DF3" w:rsidP="00740DF3">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II.1.   Skupne obveznosti strank okvirnega sporazuma:</w:t>
      </w:r>
    </w:p>
    <w:p w14:paraId="78327EC8" w14:textId="77777777" w:rsidR="00740DF3" w:rsidRPr="00296DFE" w:rsidRDefault="00740DF3" w:rsidP="00740DF3">
      <w:pPr>
        <w:keepNext/>
        <w:keepLines/>
        <w:spacing w:after="0" w:line="240" w:lineRule="auto"/>
        <w:ind w:left="705" w:hanging="705"/>
        <w:jc w:val="both"/>
        <w:rPr>
          <w:rFonts w:ascii="Tahoma" w:hAnsi="Tahoma" w:cs="Tahoma"/>
          <w:b/>
          <w:sz w:val="10"/>
          <w:szCs w:val="10"/>
          <w:lang w:eastAsia="sl-SI"/>
        </w:rPr>
      </w:pPr>
    </w:p>
    <w:p w14:paraId="4436C993" w14:textId="77777777" w:rsidR="00740DF3" w:rsidRPr="00296DFE" w:rsidRDefault="00740DF3" w:rsidP="00740DF3">
      <w:pPr>
        <w:keepNext/>
        <w:keepLines/>
        <w:spacing w:after="0" w:line="240" w:lineRule="auto"/>
        <w:ind w:left="705"/>
        <w:jc w:val="both"/>
        <w:rPr>
          <w:rFonts w:ascii="Tahoma" w:hAnsi="Tahoma" w:cs="Tahoma"/>
          <w:lang w:eastAsia="sl-SI"/>
        </w:rPr>
      </w:pPr>
      <w:r w:rsidRPr="00296DFE">
        <w:rPr>
          <w:rFonts w:ascii="Tahoma" w:hAnsi="Tahoma" w:cs="Tahoma"/>
          <w:szCs w:val="20"/>
          <w:lang w:eastAsia="sl-SI"/>
        </w:rPr>
        <w:t xml:space="preserve">Stranki okvirnega sporazuma </w:t>
      </w:r>
      <w:r w:rsidRPr="00296DFE">
        <w:rPr>
          <w:rFonts w:ascii="Tahoma" w:hAnsi="Tahoma" w:cs="Tahoma"/>
          <w:lang w:eastAsia="sl-SI"/>
        </w:rPr>
        <w:t>imata na skupnem delovišču zlasti naslednje skupne obveznosti:</w:t>
      </w:r>
    </w:p>
    <w:p w14:paraId="04DFDD41" w14:textId="77777777" w:rsidR="00740DF3" w:rsidRPr="00296DFE" w:rsidRDefault="00740DF3" w:rsidP="00740DF3">
      <w:pPr>
        <w:keepNext/>
        <w:keepLines/>
        <w:numPr>
          <w:ilvl w:val="0"/>
          <w:numId w:val="42"/>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storitve na delovišču se ne smejo pričeti, dokler niso zagotovljeni vsi predpisani ukrepi navedeni v tem sporazumu;</w:t>
      </w:r>
    </w:p>
    <w:p w14:paraId="1B37B9B8" w14:textId="77777777" w:rsidR="00740DF3" w:rsidRPr="00296DFE" w:rsidRDefault="00740DF3" w:rsidP="00740DF3">
      <w:pPr>
        <w:keepNext/>
        <w:keepLines/>
        <w:spacing w:after="0" w:line="240" w:lineRule="auto"/>
        <w:ind w:left="993" w:right="45" w:hanging="284"/>
        <w:contextualSpacing/>
        <w:jc w:val="both"/>
        <w:rPr>
          <w:rFonts w:ascii="Tahoma" w:hAnsi="Tahoma" w:cs="Tahoma"/>
          <w:sz w:val="6"/>
          <w:szCs w:val="6"/>
          <w:lang w:eastAsia="sl-SI"/>
        </w:rPr>
      </w:pPr>
    </w:p>
    <w:p w14:paraId="43DC76AD" w14:textId="77777777" w:rsidR="00740DF3" w:rsidRPr="00296DFE" w:rsidRDefault="00740DF3" w:rsidP="00740DF3">
      <w:pPr>
        <w:keepNext/>
        <w:keepLines/>
        <w:numPr>
          <w:ilvl w:val="0"/>
          <w:numId w:val="42"/>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delovišče mora izvajalec po predhodnem dogovoru s skrbnikom okvirnega sporazuma primerno urediti, zavarovati, označiti, preprečiti dostop nepooblaščenim osebam, urediti poti in zavarovati nevarne cone in sicer tako, da:</w:t>
      </w:r>
    </w:p>
    <w:p w14:paraId="7BC1927A" w14:textId="77777777" w:rsidR="00740DF3" w:rsidRPr="00296DFE" w:rsidRDefault="00740DF3" w:rsidP="00740DF3">
      <w:pPr>
        <w:keepNext/>
        <w:keepLines/>
        <w:numPr>
          <w:ilvl w:val="0"/>
          <w:numId w:val="29"/>
        </w:numPr>
        <w:spacing w:after="0" w:line="240" w:lineRule="auto"/>
        <w:ind w:left="1418" w:right="45" w:hanging="425"/>
        <w:contextualSpacing/>
        <w:jc w:val="both"/>
        <w:rPr>
          <w:rFonts w:ascii="Tahoma" w:hAnsi="Tahoma" w:cs="Tahoma"/>
          <w:lang w:eastAsia="sl-SI"/>
        </w:rPr>
      </w:pPr>
      <w:r w:rsidRPr="00296DFE">
        <w:rPr>
          <w:rFonts w:ascii="Tahoma" w:hAnsi="Tahoma" w:cs="Tahoma"/>
          <w:lang w:eastAsia="sl-SI"/>
        </w:rPr>
        <w:t xml:space="preserve">zagotovita </w:t>
      </w:r>
      <w:r w:rsidRPr="00296DFE">
        <w:rPr>
          <w:rFonts w:ascii="Tahoma" w:hAnsi="Tahoma" w:cs="Tahoma"/>
          <w:szCs w:val="20"/>
          <w:lang w:eastAsia="sl-SI"/>
        </w:rPr>
        <w:t>varne poti za gibanje</w:t>
      </w:r>
      <w:r w:rsidRPr="00296DFE">
        <w:rPr>
          <w:rFonts w:ascii="Tahoma" w:hAnsi="Tahoma" w:cs="Tahoma"/>
          <w:lang w:eastAsia="sl-SI"/>
        </w:rPr>
        <w:t>, da bodo evakuacijske poti stalno proste in prehodne oziroma prevozne;</w:t>
      </w:r>
    </w:p>
    <w:p w14:paraId="4C1D4509" w14:textId="77777777" w:rsidR="00740DF3" w:rsidRPr="00296DFE" w:rsidRDefault="00740DF3" w:rsidP="00740DF3">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skupaj določita: kraj, prostore in način razmestitve in shranjevanja materiala,</w:t>
      </w:r>
    </w:p>
    <w:p w14:paraId="19EE47B5" w14:textId="77777777" w:rsidR="00740DF3" w:rsidRPr="00296DFE" w:rsidRDefault="00740DF3" w:rsidP="00740DF3">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prostore za hrambo nevarnega materiala,</w:t>
      </w:r>
    </w:p>
    <w:p w14:paraId="6541B1A2" w14:textId="77777777" w:rsidR="00740DF3" w:rsidRPr="00296DFE" w:rsidRDefault="00740DF3" w:rsidP="00740DF3">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prevažanja, nakladanja in razkladanja materiala in težkih predmetov,</w:t>
      </w:r>
    </w:p>
    <w:p w14:paraId="24488D9D" w14:textId="77777777" w:rsidR="00740DF3" w:rsidRPr="00296DFE" w:rsidRDefault="00740DF3" w:rsidP="00740DF3">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zavarovanja nevarnih mest na ogroženih območjih na delovišču,</w:t>
      </w:r>
    </w:p>
    <w:p w14:paraId="0E6D79E2" w14:textId="77777777" w:rsidR="00740DF3" w:rsidRPr="00296DFE" w:rsidRDefault="00740DF3" w:rsidP="00740DF3">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dela in zavarujeta dela v neposredni bližini ali na krajih, kjer nastajajo zdravju škodljivi plini, prah in hlapi ali kjer lahko nastane požar ali eksplozija,</w:t>
      </w:r>
    </w:p>
    <w:p w14:paraId="18E98F46" w14:textId="77777777" w:rsidR="00740DF3" w:rsidRPr="00296DFE" w:rsidRDefault="00740DF3" w:rsidP="00740DF3">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namestitev električne napeljave za pogon naprav in strojev ter razsvetljave,</w:t>
      </w:r>
    </w:p>
    <w:p w14:paraId="532A1E6F" w14:textId="77777777" w:rsidR="00740DF3" w:rsidRPr="00296DFE" w:rsidRDefault="00740DF3" w:rsidP="00740DF3">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mesta za postavitev strojev in naprav ter izvedbo zavarovanja glede na lokacijo,</w:t>
      </w:r>
    </w:p>
    <w:p w14:paraId="11DE7666" w14:textId="77777777" w:rsidR="00740DF3" w:rsidRPr="00296DFE" w:rsidRDefault="00740DF3" w:rsidP="00740DF3">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lastRenderedPageBreak/>
        <w:t>določita vrste in načina izvedbe ter prevzem gradbenih odrov,</w:t>
      </w:r>
    </w:p>
    <w:p w14:paraId="1E70D404" w14:textId="77777777" w:rsidR="00740DF3" w:rsidRPr="00296DFE" w:rsidRDefault="00740DF3" w:rsidP="00740DF3">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ukrepe varstva pred požarom ter opreme, naprav in sredstev za gašenje požarov, po potrebi organizirata izvajanje požarne straže,</w:t>
      </w:r>
    </w:p>
    <w:p w14:paraId="69825054" w14:textId="77777777" w:rsidR="00740DF3" w:rsidRPr="00296DFE" w:rsidRDefault="00740DF3" w:rsidP="00740DF3">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izvajalec organizira prvo pomoč na delovišču za svoje delavce,</w:t>
      </w:r>
    </w:p>
    <w:p w14:paraId="47508D2B" w14:textId="77777777" w:rsidR="00740DF3" w:rsidRPr="00296DFE" w:rsidRDefault="00740DF3" w:rsidP="00740DF3">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posebno nevarnih delih, po potrebi dodatno zavarujeta oz. seznanita delavce z nevarnostmi na področju izvajanja del.</w:t>
      </w:r>
    </w:p>
    <w:p w14:paraId="78447E9D" w14:textId="77777777" w:rsidR="00740DF3" w:rsidRPr="00296DFE" w:rsidRDefault="00740DF3" w:rsidP="00740DF3">
      <w:pPr>
        <w:keepNext/>
        <w:keepLines/>
        <w:spacing w:after="0" w:line="240" w:lineRule="auto"/>
        <w:ind w:left="709"/>
        <w:contextualSpacing/>
        <w:jc w:val="both"/>
        <w:rPr>
          <w:rFonts w:ascii="Tahoma" w:hAnsi="Tahoma" w:cs="Tahoma"/>
          <w:lang w:eastAsia="sl-SI"/>
        </w:rPr>
      </w:pPr>
      <w:r w:rsidRPr="00296DFE">
        <w:rPr>
          <w:rFonts w:ascii="Tahoma" w:hAnsi="Tahoma" w:cs="Tahoma"/>
          <w:lang w:eastAsia="sl-SI"/>
        </w:rPr>
        <w:t>Določiti morata tudi druge skupne varnostne ukrepe na delovišču, zlasti pa ukrepe:</w:t>
      </w:r>
      <w:r w:rsidRPr="00296DFE">
        <w:rPr>
          <w:rFonts w:ascii="Tahoma" w:hAnsi="Tahoma" w:cs="Tahoma"/>
          <w:szCs w:val="20"/>
          <w:lang w:eastAsia="sl-SI"/>
        </w:rPr>
        <w:t xml:space="preserve"> </w:t>
      </w:r>
    </w:p>
    <w:p w14:paraId="76BA3EA0" w14:textId="77777777" w:rsidR="00740DF3" w:rsidRPr="00296DFE" w:rsidRDefault="00740DF3" w:rsidP="00740DF3">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organizacijo varnega gibanja v energetskih objektih,</w:t>
      </w:r>
    </w:p>
    <w:p w14:paraId="6201680C" w14:textId="77777777" w:rsidR="00740DF3" w:rsidRPr="00296DFE" w:rsidRDefault="00740DF3" w:rsidP="00740DF3">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varen poseg v obratovalno stanje energetskih naprav,</w:t>
      </w:r>
    </w:p>
    <w:p w14:paraId="6B019229" w14:textId="77777777" w:rsidR="00740DF3" w:rsidRPr="00296DFE" w:rsidRDefault="00740DF3" w:rsidP="00740DF3">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izvajanje del na višini,</w:t>
      </w:r>
    </w:p>
    <w:p w14:paraId="36512E20" w14:textId="77777777" w:rsidR="00740DF3" w:rsidRPr="00296DFE" w:rsidRDefault="00740DF3" w:rsidP="00740DF3">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uporabo električne energije,</w:t>
      </w:r>
    </w:p>
    <w:p w14:paraId="63634595" w14:textId="77777777" w:rsidR="00740DF3" w:rsidRPr="00296DFE" w:rsidRDefault="00740DF3" w:rsidP="00740DF3">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izvajanju dela v zaprtih prostorih,</w:t>
      </w:r>
    </w:p>
    <w:p w14:paraId="72715BAA" w14:textId="77777777" w:rsidR="00740DF3" w:rsidRPr="00296DFE" w:rsidRDefault="00740DF3" w:rsidP="00740DF3">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v eksplozijsko nevarnih območjih,</w:t>
      </w:r>
    </w:p>
    <w:p w14:paraId="01D6703D" w14:textId="77777777" w:rsidR="00740DF3" w:rsidRPr="00296DFE" w:rsidRDefault="00740DF3" w:rsidP="00740DF3">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nevarnimi snovmi in ravnanjem z odpadki,</w:t>
      </w:r>
    </w:p>
    <w:p w14:paraId="1A9C81CB" w14:textId="77777777" w:rsidR="00740DF3" w:rsidRPr="00296DFE" w:rsidRDefault="00740DF3" w:rsidP="00740DF3">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dvigali in dvižnimi pripomočki,</w:t>
      </w:r>
    </w:p>
    <w:p w14:paraId="012C13FB" w14:textId="77777777" w:rsidR="00740DF3" w:rsidRPr="00296DFE" w:rsidRDefault="00740DF3" w:rsidP="00740DF3">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pri montažnih delih.</w:t>
      </w:r>
    </w:p>
    <w:p w14:paraId="13073663" w14:textId="77777777" w:rsidR="00740DF3" w:rsidRPr="00296DFE" w:rsidRDefault="00740DF3" w:rsidP="00740DF3">
      <w:pPr>
        <w:keepNext/>
        <w:keepLines/>
        <w:numPr>
          <w:ilvl w:val="0"/>
          <w:numId w:val="42"/>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16BE4245" w14:textId="77777777" w:rsidR="00740DF3" w:rsidRPr="00296DFE" w:rsidRDefault="00740DF3" w:rsidP="00740DF3">
      <w:pPr>
        <w:keepNext/>
        <w:keepLines/>
        <w:numPr>
          <w:ilvl w:val="0"/>
          <w:numId w:val="42"/>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svoje delo morata stranki načrtovati in izvajati v skladu z določili tega sporazuma, tako da bo delo na delovišču potekalo nemoteno in hkrati ne bo prihajalo do medsebojnega ogrožanja, tako delavcev strank okvirnega sporazuma, kot tudi delavcev drugih izvajalcev, obiskovalcev in nadzornega osebja;</w:t>
      </w:r>
    </w:p>
    <w:p w14:paraId="1C0108EE" w14:textId="77777777" w:rsidR="00740DF3" w:rsidRPr="00296DFE" w:rsidRDefault="00740DF3" w:rsidP="00740DF3">
      <w:pPr>
        <w:keepNext/>
        <w:keepLines/>
        <w:numPr>
          <w:ilvl w:val="0"/>
          <w:numId w:val="42"/>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druga drugo z vsemi nevarnostmi in tveganji za poškodbe, ki izhajajo iz njunih dejavnosti;</w:t>
      </w:r>
    </w:p>
    <w:p w14:paraId="6EC0429A" w14:textId="77777777" w:rsidR="00740DF3" w:rsidRPr="00296DFE" w:rsidRDefault="00740DF3" w:rsidP="00740DF3">
      <w:pPr>
        <w:keepNext/>
        <w:keepLines/>
        <w:numPr>
          <w:ilvl w:val="0"/>
          <w:numId w:val="42"/>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svoje delavce z deli in varnim načinom dela;</w:t>
      </w:r>
    </w:p>
    <w:p w14:paraId="60C7EF9D" w14:textId="77777777" w:rsidR="00740DF3" w:rsidRPr="00296DFE" w:rsidRDefault="00740DF3" w:rsidP="00740DF3">
      <w:pPr>
        <w:keepNext/>
        <w:keepLines/>
        <w:numPr>
          <w:ilvl w:val="0"/>
          <w:numId w:val="42"/>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v primeru uporabe nevarnih snovi morata druga drugi predložiti varnostne liste za te snovi;</w:t>
      </w:r>
    </w:p>
    <w:p w14:paraId="71403E36" w14:textId="77777777" w:rsidR="00740DF3" w:rsidRPr="00296DFE" w:rsidRDefault="00740DF3" w:rsidP="00740DF3">
      <w:pPr>
        <w:keepNext/>
        <w:keepLines/>
        <w:numPr>
          <w:ilvl w:val="0"/>
          <w:numId w:val="42"/>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striktno morata izvajati varnostne ukrepe, ki so določeni s tem sporazumom.</w:t>
      </w:r>
    </w:p>
    <w:p w14:paraId="489F9833" w14:textId="77777777" w:rsidR="00740DF3" w:rsidRPr="00296DFE" w:rsidRDefault="00740DF3" w:rsidP="00740DF3">
      <w:pPr>
        <w:keepNext/>
        <w:keepLines/>
        <w:spacing w:after="0" w:line="240" w:lineRule="auto"/>
        <w:ind w:left="705" w:hanging="705"/>
        <w:jc w:val="both"/>
        <w:rPr>
          <w:rFonts w:ascii="Tahoma" w:hAnsi="Tahoma" w:cs="Tahoma"/>
          <w:b/>
          <w:szCs w:val="20"/>
          <w:lang w:eastAsia="sl-SI"/>
        </w:rPr>
      </w:pPr>
    </w:p>
    <w:p w14:paraId="2D9EBCA9" w14:textId="77777777" w:rsidR="00740DF3" w:rsidRPr="00296DFE" w:rsidRDefault="00740DF3" w:rsidP="00740DF3">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II.2.   Posebne obveznosti naročnika:</w:t>
      </w:r>
    </w:p>
    <w:p w14:paraId="3DB87AF5" w14:textId="77777777" w:rsidR="00740DF3" w:rsidRPr="00296DFE" w:rsidRDefault="00740DF3" w:rsidP="00740DF3">
      <w:pPr>
        <w:keepNext/>
        <w:keepLines/>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Naročnik ima naslednje posebne obveznosti:</w:t>
      </w:r>
    </w:p>
    <w:p w14:paraId="6951E17E" w14:textId="77777777" w:rsidR="00740DF3" w:rsidRPr="00296DFE" w:rsidRDefault="00740DF3" w:rsidP="00740DF3">
      <w:pPr>
        <w:keepNext/>
        <w:keepLines/>
        <w:numPr>
          <w:ilvl w:val="0"/>
          <w:numId w:val="47"/>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seznaniti mora izvajalca z internimi predpisi, ki se nanašajo na območje/objekt izvajanja dela, zlasti pa:</w:t>
      </w:r>
    </w:p>
    <w:p w14:paraId="05448C79" w14:textId="77777777" w:rsidR="00740DF3" w:rsidRPr="00296DFE" w:rsidRDefault="00740DF3" w:rsidP="00740DF3">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dvoriščnim redom (dostopi v podjetje, garažni objekti, parkirni prostori, zunanje površine znotraj podjetja, ki vodijo do območja/objekta, kjer je delovišče);</w:t>
      </w:r>
    </w:p>
    <w:p w14:paraId="31CDAE70" w14:textId="77777777" w:rsidR="00740DF3" w:rsidRPr="00296DFE" w:rsidRDefault="00740DF3" w:rsidP="00740DF3">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redi in navodili za obravnavano območje/objekt;</w:t>
      </w:r>
    </w:p>
    <w:p w14:paraId="3AA9C62B" w14:textId="77777777" w:rsidR="00740DF3" w:rsidRPr="00296DFE" w:rsidRDefault="00740DF3" w:rsidP="00740DF3">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izvlečkom iz požarnega reda in morebitnim evakuacijskim načrtom;</w:t>
      </w:r>
    </w:p>
    <w:p w14:paraId="1E244467" w14:textId="77777777" w:rsidR="00740DF3" w:rsidRPr="00296DFE" w:rsidRDefault="00740DF3" w:rsidP="00740DF3">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 xml:space="preserve">preventivnimi ukrepi iz požarnega varstva, ki se nanašajo na delovišče. Pri izvajanju vročih del (rezanje, varjenje, lotanje, brušenje, uporaba odprtega ognja ipd.) na delovišču se mora izvajalec o ukrepih varstva pred požarom predhodno dogovoriti s skrbnikom okvirnega sporazuma in od njega pridobiti »Dovoljenje za delo z odprtim ognjem in orodjem, ki iskri« in po potrebi izvesti tudi druge preventivne ukrepe PV; </w:t>
      </w:r>
    </w:p>
    <w:p w14:paraId="7060E2A8" w14:textId="77777777" w:rsidR="00740DF3" w:rsidRPr="00296DFE" w:rsidRDefault="00740DF3" w:rsidP="00740DF3">
      <w:pPr>
        <w:keepNext/>
        <w:keepLines/>
        <w:numPr>
          <w:ilvl w:val="0"/>
          <w:numId w:val="47"/>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zagotoviti mora (po potrebi) brezhibno delovno opremo in pripomočke, kot so:</w:t>
      </w:r>
    </w:p>
    <w:p w14:paraId="4FE42C8F" w14:textId="77777777" w:rsidR="00740DF3" w:rsidRPr="00296DFE" w:rsidRDefault="00740DF3" w:rsidP="00740DF3">
      <w:pPr>
        <w:keepNext/>
        <w:keepLines/>
        <w:spacing w:after="0" w:line="240" w:lineRule="auto"/>
        <w:ind w:left="720"/>
        <w:contextualSpacing/>
        <w:jc w:val="both"/>
        <w:rPr>
          <w:rFonts w:ascii="Tahoma" w:hAnsi="Tahoma" w:cs="Tahoma"/>
          <w:sz w:val="6"/>
          <w:szCs w:val="6"/>
          <w:lang w:eastAsia="sl-SI"/>
        </w:rPr>
      </w:pPr>
    </w:p>
    <w:p w14:paraId="7F8E4895" w14:textId="77777777" w:rsidR="00740DF3" w:rsidRPr="00296DFE" w:rsidRDefault="00740DF3" w:rsidP="00740DF3">
      <w:pPr>
        <w:keepNext/>
        <w:keepLines/>
        <w:numPr>
          <w:ilvl w:val="0"/>
          <w:numId w:val="49"/>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dvigala – lifti z osebnim spremstvom  za dostope in transport materiala; ter</w:t>
      </w:r>
    </w:p>
    <w:p w14:paraId="108365C8" w14:textId="77777777" w:rsidR="00740DF3" w:rsidRPr="00296DFE" w:rsidRDefault="00740DF3" w:rsidP="00740DF3">
      <w:pPr>
        <w:keepNext/>
        <w:keepLines/>
        <w:numPr>
          <w:ilvl w:val="0"/>
          <w:numId w:val="49"/>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 xml:space="preserve">mostna dvigala, vitle in druge dvižne pripomočke za izvajanje montažno/demontažnih del z veljavnimi poročili o pregledu in preizkusu, ki so stalno nameščeni na objektih; </w:t>
      </w:r>
    </w:p>
    <w:p w14:paraId="1BE461A1" w14:textId="77777777" w:rsidR="00740DF3" w:rsidRPr="00296DFE" w:rsidRDefault="00740DF3" w:rsidP="00740DF3">
      <w:pPr>
        <w:keepNext/>
        <w:keepLines/>
        <w:numPr>
          <w:ilvl w:val="0"/>
          <w:numId w:val="47"/>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 xml:space="preserve">z deloviščem mora seznaniti druge izvajalce del, obiskovalce ali nadzorno osebje, ki zahajajo na območje </w:t>
      </w:r>
      <w:r>
        <w:rPr>
          <w:rFonts w:ascii="Tahoma" w:hAnsi="Tahoma" w:cs="Tahoma"/>
          <w:szCs w:val="20"/>
          <w:lang w:eastAsia="sl-SI"/>
        </w:rPr>
        <w:t>izvajanja dobav</w:t>
      </w:r>
      <w:r w:rsidRPr="00296DFE">
        <w:rPr>
          <w:rFonts w:ascii="Tahoma" w:hAnsi="Tahoma" w:cs="Tahoma"/>
          <w:szCs w:val="20"/>
          <w:lang w:eastAsia="sl-SI"/>
        </w:rPr>
        <w:t xml:space="preserve"> po okvirnem sporazumu.</w:t>
      </w:r>
    </w:p>
    <w:p w14:paraId="23822B44" w14:textId="77777777" w:rsidR="00740DF3" w:rsidRPr="00296DFE" w:rsidRDefault="00740DF3" w:rsidP="00740DF3">
      <w:pPr>
        <w:keepNext/>
        <w:keepLines/>
        <w:spacing w:after="0" w:line="240" w:lineRule="auto"/>
        <w:ind w:left="720"/>
        <w:contextualSpacing/>
        <w:jc w:val="both"/>
        <w:rPr>
          <w:rFonts w:ascii="Tahoma" w:hAnsi="Tahoma" w:cs="Tahoma"/>
          <w:sz w:val="6"/>
          <w:szCs w:val="6"/>
          <w:lang w:eastAsia="sl-SI"/>
        </w:rPr>
      </w:pPr>
    </w:p>
    <w:p w14:paraId="53C29802" w14:textId="77777777" w:rsidR="00740DF3" w:rsidRPr="00296DFE" w:rsidRDefault="00740DF3" w:rsidP="00740DF3">
      <w:pPr>
        <w:keepNext/>
        <w:keepLines/>
        <w:spacing w:after="0" w:line="240" w:lineRule="auto"/>
        <w:jc w:val="both"/>
        <w:rPr>
          <w:rFonts w:ascii="Tahoma" w:hAnsi="Tahoma" w:cs="Tahoma"/>
          <w:szCs w:val="20"/>
          <w:lang w:eastAsia="sl-SI"/>
        </w:rPr>
      </w:pPr>
    </w:p>
    <w:p w14:paraId="6B4E696E" w14:textId="77777777" w:rsidR="00740DF3" w:rsidRPr="00296DFE" w:rsidRDefault="00740DF3" w:rsidP="00740DF3">
      <w:pPr>
        <w:keepNext/>
        <w:keepLines/>
        <w:spacing w:after="0" w:line="240" w:lineRule="auto"/>
        <w:jc w:val="both"/>
        <w:rPr>
          <w:rFonts w:ascii="Tahoma" w:hAnsi="Tahoma" w:cs="Tahoma"/>
          <w:b/>
          <w:szCs w:val="20"/>
          <w:lang w:eastAsia="sl-SI"/>
        </w:rPr>
      </w:pPr>
      <w:r w:rsidRPr="00296DFE">
        <w:rPr>
          <w:rFonts w:ascii="Tahoma" w:hAnsi="Tahoma" w:cs="Tahoma"/>
          <w:b/>
          <w:szCs w:val="20"/>
          <w:lang w:eastAsia="sl-SI"/>
        </w:rPr>
        <w:lastRenderedPageBreak/>
        <w:t>II.3. Posebne obveznosti izvajalca</w:t>
      </w:r>
    </w:p>
    <w:p w14:paraId="3A2F7F99" w14:textId="77777777" w:rsidR="00740DF3" w:rsidRPr="00296DFE" w:rsidRDefault="00740DF3" w:rsidP="00740DF3">
      <w:pPr>
        <w:keepNext/>
        <w:keepLines/>
        <w:spacing w:after="0" w:line="240" w:lineRule="auto"/>
        <w:jc w:val="both"/>
        <w:rPr>
          <w:rFonts w:ascii="Tahoma" w:hAnsi="Tahoma" w:cs="Tahoma"/>
          <w:szCs w:val="20"/>
          <w:u w:val="single"/>
          <w:lang w:eastAsia="sl-SI"/>
        </w:rPr>
      </w:pPr>
    </w:p>
    <w:p w14:paraId="4B3ED3F1" w14:textId="77777777" w:rsidR="00740DF3" w:rsidRPr="00296DFE" w:rsidRDefault="00740DF3" w:rsidP="00740DF3">
      <w:pPr>
        <w:keepNext/>
        <w:keepLines/>
        <w:spacing w:after="0" w:line="240" w:lineRule="auto"/>
        <w:ind w:left="567"/>
        <w:jc w:val="both"/>
        <w:rPr>
          <w:rFonts w:ascii="Tahoma" w:hAnsi="Tahoma" w:cs="Tahoma"/>
          <w:szCs w:val="20"/>
          <w:lang w:eastAsia="sl-SI"/>
        </w:rPr>
      </w:pPr>
      <w:r w:rsidRPr="00296DFE">
        <w:rPr>
          <w:rFonts w:ascii="Tahoma" w:hAnsi="Tahoma" w:cs="Tahoma"/>
          <w:szCs w:val="20"/>
          <w:lang w:eastAsia="sl-SI"/>
        </w:rPr>
        <w:t>Izvajalec ima naslednje posebne obveznosti:</w:t>
      </w:r>
    </w:p>
    <w:p w14:paraId="4455A9B4" w14:textId="77777777" w:rsidR="00740DF3" w:rsidRPr="00296DFE" w:rsidRDefault="00740DF3" w:rsidP="00740DF3">
      <w:pPr>
        <w:keepNext/>
        <w:keepLines/>
        <w:spacing w:after="0" w:line="240" w:lineRule="auto"/>
        <w:jc w:val="both"/>
        <w:rPr>
          <w:rFonts w:ascii="Tahoma" w:hAnsi="Tahoma" w:cs="Tahoma"/>
          <w:sz w:val="10"/>
          <w:szCs w:val="10"/>
          <w:lang w:eastAsia="sl-SI"/>
        </w:rPr>
      </w:pPr>
    </w:p>
    <w:p w14:paraId="255C4079" w14:textId="77777777" w:rsidR="00740DF3" w:rsidRPr="00296DFE" w:rsidRDefault="00740DF3" w:rsidP="00740DF3">
      <w:pPr>
        <w:keepNext/>
        <w:keepLines/>
        <w:numPr>
          <w:ilvl w:val="0"/>
          <w:numId w:val="30"/>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pri delih mora uporabljati, če ni pisno drugače določeno, izključno svojo delovno in osebno varovalno opremo in pripomočke, ki morajo biti brezhibni;</w:t>
      </w:r>
    </w:p>
    <w:p w14:paraId="5F2232E1" w14:textId="77777777" w:rsidR="00740DF3" w:rsidRPr="00296DFE" w:rsidRDefault="00740DF3" w:rsidP="00740DF3">
      <w:pPr>
        <w:keepNext/>
        <w:keepLines/>
        <w:numPr>
          <w:ilvl w:val="0"/>
          <w:numId w:val="30"/>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dela mora izvajati izključno z delavci, ki jih navede v okvirnem sporazumu;</w:t>
      </w:r>
    </w:p>
    <w:p w14:paraId="3E06C22C" w14:textId="77777777" w:rsidR="00740DF3" w:rsidRPr="00296DFE" w:rsidRDefault="00740DF3" w:rsidP="00740DF3">
      <w:pPr>
        <w:keepNext/>
        <w:keepLines/>
        <w:numPr>
          <w:ilvl w:val="0"/>
          <w:numId w:val="30"/>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 vsakega svojega delavca in/ali delavca njegovega podizvajalca mora razpolagati z ustrezno dokumentacijo:</w:t>
      </w:r>
    </w:p>
    <w:p w14:paraId="2453E30F" w14:textId="77777777" w:rsidR="00740DF3" w:rsidRPr="00296DFE" w:rsidRDefault="00740DF3" w:rsidP="00740DF3">
      <w:pPr>
        <w:keepNext/>
        <w:keepLines/>
        <w:spacing w:after="0" w:line="240" w:lineRule="auto"/>
        <w:ind w:left="720"/>
        <w:contextualSpacing/>
        <w:jc w:val="both"/>
        <w:rPr>
          <w:rFonts w:ascii="Tahoma" w:hAnsi="Tahoma" w:cs="Tahoma"/>
          <w:sz w:val="6"/>
          <w:szCs w:val="6"/>
          <w:lang w:eastAsia="sl-SI"/>
        </w:rPr>
      </w:pPr>
    </w:p>
    <w:p w14:paraId="413A7E75" w14:textId="77777777" w:rsidR="00740DF3" w:rsidRPr="00296DFE" w:rsidRDefault="00740DF3" w:rsidP="00740DF3">
      <w:pPr>
        <w:keepNext/>
        <w:keepLines/>
        <w:numPr>
          <w:ilvl w:val="0"/>
          <w:numId w:val="44"/>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»Obr. M-1« - Prijava za pokojninsko in invalidsko ter zdravstveno zavarovanje;</w:t>
      </w:r>
    </w:p>
    <w:p w14:paraId="7C121755" w14:textId="77777777" w:rsidR="00740DF3" w:rsidRPr="00296DFE" w:rsidRDefault="00740DF3" w:rsidP="00740DF3">
      <w:pPr>
        <w:keepNext/>
        <w:keepLines/>
        <w:numPr>
          <w:ilvl w:val="0"/>
          <w:numId w:val="44"/>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dokazilom o zdravstveni sposobnosti - zdravniško spričevalo, za izvajanje   (naročenih) storitev po okvirnem sporazumu;</w:t>
      </w:r>
    </w:p>
    <w:p w14:paraId="5D1606FF" w14:textId="77777777" w:rsidR="00740DF3" w:rsidRPr="00296DFE" w:rsidRDefault="00740DF3" w:rsidP="00740DF3">
      <w:pPr>
        <w:keepNext/>
        <w:keepLines/>
        <w:numPr>
          <w:ilvl w:val="0"/>
          <w:numId w:val="44"/>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opravljenem usposabljanju s področja varstva pri delu - zapisnik o preizkusu, za izvajanje (naročenih) storitev po okvirnem sporazumu;</w:t>
      </w:r>
    </w:p>
    <w:p w14:paraId="31174CDD" w14:textId="77777777" w:rsidR="00740DF3" w:rsidRPr="00296DFE" w:rsidRDefault="00740DF3" w:rsidP="00740DF3">
      <w:pPr>
        <w:keepNext/>
        <w:keepLines/>
        <w:numPr>
          <w:ilvl w:val="0"/>
          <w:numId w:val="44"/>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dodatnih usposobljenostih: za uporabo delovne opreme in pripomočkov, za posebno nevarna dela, ipd.;</w:t>
      </w:r>
    </w:p>
    <w:p w14:paraId="65EC8729" w14:textId="77777777" w:rsidR="00740DF3" w:rsidRPr="00296DFE" w:rsidRDefault="00740DF3" w:rsidP="00740DF3">
      <w:pPr>
        <w:keepNext/>
        <w:keepLines/>
        <w:numPr>
          <w:ilvl w:val="0"/>
          <w:numId w:val="44"/>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delovnim dovoljenjem pristojnega organa, kopijo delovne vize (velja za delavce, ki niso državljani RS);</w:t>
      </w:r>
    </w:p>
    <w:p w14:paraId="3E0A17AC" w14:textId="77777777" w:rsidR="00740DF3" w:rsidRPr="00296DFE" w:rsidRDefault="00740DF3" w:rsidP="00740DF3">
      <w:pPr>
        <w:keepNext/>
        <w:keepLines/>
        <w:numPr>
          <w:ilvl w:val="0"/>
          <w:numId w:val="44"/>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pisnim dokazilom, da je delavec, oz. da so delavci seznanjeni z varnostnimi listi za nevarne snovi, ki jih bo/bodo uporabljal/i pri naročniku;</w:t>
      </w:r>
    </w:p>
    <w:p w14:paraId="243AEAEB" w14:textId="77777777" w:rsidR="00740DF3" w:rsidRPr="00296DFE" w:rsidRDefault="00740DF3" w:rsidP="00740DF3">
      <w:pPr>
        <w:keepNext/>
        <w:keepLines/>
        <w:numPr>
          <w:ilvl w:val="0"/>
          <w:numId w:val="30"/>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zagotavljati stalen nadzor svojih delavcev na delovišču;</w:t>
      </w:r>
    </w:p>
    <w:p w14:paraId="0352ED27" w14:textId="77777777" w:rsidR="00740DF3" w:rsidRPr="00296DFE" w:rsidRDefault="00740DF3" w:rsidP="00740DF3">
      <w:pPr>
        <w:keepNext/>
        <w:keepLines/>
        <w:numPr>
          <w:ilvl w:val="0"/>
          <w:numId w:val="30"/>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poskrbeti mora, da bo skladno z zakonodajo, sproti (vsakodnevno, razen če ni dogovorjeno drugače) odstranjeval z delovišča oz. objekta naročnika lastni odpadni material, ki bo nastajal pri njegovem delu;</w:t>
      </w:r>
    </w:p>
    <w:p w14:paraId="1F6091FD" w14:textId="77777777" w:rsidR="00740DF3" w:rsidRPr="00296DFE" w:rsidRDefault="00740DF3" w:rsidP="00740DF3">
      <w:pPr>
        <w:keepNext/>
        <w:keepLines/>
        <w:spacing w:after="0" w:line="240" w:lineRule="auto"/>
        <w:jc w:val="both"/>
        <w:rPr>
          <w:rFonts w:ascii="Tahoma" w:hAnsi="Tahoma" w:cs="Tahoma"/>
          <w:b/>
          <w:szCs w:val="20"/>
          <w:lang w:eastAsia="sl-SI"/>
        </w:rPr>
      </w:pPr>
    </w:p>
    <w:p w14:paraId="56CD5FD1" w14:textId="77777777" w:rsidR="00740DF3" w:rsidRPr="00296DFE" w:rsidRDefault="00740DF3" w:rsidP="00740DF3">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II.4.  Obveznosti v zvezi z delom z nevarnimi snovmi in ravnanje z odpadki:</w:t>
      </w:r>
    </w:p>
    <w:p w14:paraId="1FE1BBA8" w14:textId="77777777" w:rsidR="00740DF3" w:rsidRPr="00296DFE" w:rsidRDefault="00740DF3" w:rsidP="00740DF3">
      <w:pPr>
        <w:keepNext/>
        <w:keepLines/>
        <w:spacing w:after="0" w:line="240" w:lineRule="auto"/>
        <w:ind w:left="1068" w:hanging="285"/>
        <w:jc w:val="both"/>
        <w:rPr>
          <w:rFonts w:ascii="Tahoma" w:hAnsi="Tahoma" w:cs="Tahoma"/>
          <w:b/>
          <w:sz w:val="10"/>
          <w:szCs w:val="10"/>
          <w:lang w:eastAsia="sl-SI"/>
        </w:rPr>
      </w:pPr>
    </w:p>
    <w:p w14:paraId="31E8D0A2" w14:textId="77777777" w:rsidR="00740DF3" w:rsidRPr="00296DFE" w:rsidRDefault="00740DF3" w:rsidP="00740DF3">
      <w:pPr>
        <w:keepNext/>
        <w:keepLines/>
        <w:spacing w:after="0" w:line="240" w:lineRule="auto"/>
        <w:ind w:left="567" w:right="45"/>
        <w:jc w:val="both"/>
        <w:rPr>
          <w:rFonts w:ascii="Tahoma" w:hAnsi="Tahoma" w:cs="Tahoma"/>
        </w:rPr>
      </w:pPr>
      <w:r w:rsidRPr="00296DFE">
        <w:rPr>
          <w:rFonts w:ascii="Tahoma" w:hAnsi="Tahoma" w:cs="Tahoma"/>
        </w:rPr>
        <w:t>Podpisnika soglašata:</w:t>
      </w:r>
    </w:p>
    <w:p w14:paraId="4B989DF5" w14:textId="77777777" w:rsidR="00740DF3" w:rsidRPr="00296DFE" w:rsidRDefault="00740DF3" w:rsidP="00740DF3">
      <w:pPr>
        <w:keepNext/>
        <w:keepLines/>
        <w:tabs>
          <w:tab w:val="left" w:pos="709"/>
        </w:tabs>
        <w:spacing w:after="0" w:line="240" w:lineRule="auto"/>
        <w:ind w:right="45"/>
        <w:jc w:val="both"/>
        <w:rPr>
          <w:rFonts w:ascii="Tahoma" w:hAnsi="Tahoma" w:cs="Tahoma"/>
          <w:sz w:val="6"/>
          <w:szCs w:val="6"/>
        </w:rPr>
      </w:pPr>
    </w:p>
    <w:p w14:paraId="38F0A84E" w14:textId="77777777" w:rsidR="00740DF3" w:rsidRPr="00296DFE" w:rsidRDefault="00740DF3" w:rsidP="00740DF3">
      <w:pPr>
        <w:keepNext/>
        <w:keepLines/>
        <w:numPr>
          <w:ilvl w:val="0"/>
          <w:numId w:val="32"/>
        </w:numPr>
        <w:spacing w:after="0" w:line="240" w:lineRule="auto"/>
        <w:ind w:left="851" w:right="45" w:hanging="284"/>
        <w:contextualSpacing/>
        <w:jc w:val="both"/>
        <w:rPr>
          <w:rFonts w:ascii="Tahoma" w:hAnsi="Tahoma" w:cs="Tahoma"/>
        </w:rPr>
      </w:pPr>
      <w:r w:rsidRPr="00296DFE">
        <w:rPr>
          <w:rFonts w:ascii="Tahoma" w:hAnsi="Tahoma" w:cs="Tahoma"/>
        </w:rPr>
        <w:t xml:space="preserve">da bo izvajalec pri </w:t>
      </w:r>
      <w:r>
        <w:rPr>
          <w:rFonts w:ascii="Tahoma" w:hAnsi="Tahoma" w:cs="Tahoma"/>
        </w:rPr>
        <w:t>izvajanju dobav</w:t>
      </w:r>
      <w:r w:rsidRPr="00296DFE">
        <w:rPr>
          <w:rFonts w:ascii="Tahoma" w:hAnsi="Tahoma" w:cs="Tahoma"/>
        </w:rPr>
        <w:t xml:space="preserve"> ravnal v skladu z okoljsko politiko, ki je pri naročniku določena s poslovnikom ravnanja z okoljem;</w:t>
      </w:r>
    </w:p>
    <w:p w14:paraId="03758C2F" w14:textId="77777777" w:rsidR="00740DF3" w:rsidRPr="00296DFE" w:rsidRDefault="00740DF3" w:rsidP="00740DF3">
      <w:pPr>
        <w:keepNext/>
        <w:keepLines/>
        <w:numPr>
          <w:ilvl w:val="0"/>
          <w:numId w:val="32"/>
        </w:numPr>
        <w:spacing w:after="0" w:line="240" w:lineRule="auto"/>
        <w:ind w:left="851" w:right="45" w:hanging="284"/>
        <w:contextualSpacing/>
        <w:jc w:val="both"/>
        <w:rPr>
          <w:rFonts w:ascii="Tahoma" w:hAnsi="Tahoma" w:cs="Tahoma"/>
        </w:rPr>
      </w:pPr>
      <w:r w:rsidRPr="00296DFE">
        <w:rPr>
          <w:rFonts w:ascii="Tahoma" w:hAnsi="Tahoma" w:cs="Tahoma"/>
        </w:rPr>
        <w:t>da bo izvajalec pri uporabi  nevarnih snovi opredelil: količine snovi, oznake, mesto hrambe, delo z nevarnimi snovmi in odvoz nevarnih odpadkov;</w:t>
      </w:r>
    </w:p>
    <w:p w14:paraId="4F8FA45D" w14:textId="77777777" w:rsidR="00740DF3" w:rsidRPr="00296DFE" w:rsidRDefault="00740DF3" w:rsidP="00740DF3">
      <w:pPr>
        <w:keepNext/>
        <w:keepLines/>
        <w:numPr>
          <w:ilvl w:val="0"/>
          <w:numId w:val="32"/>
        </w:numPr>
        <w:spacing w:after="0" w:line="240" w:lineRule="auto"/>
        <w:ind w:left="851" w:hanging="284"/>
        <w:contextualSpacing/>
        <w:jc w:val="both"/>
        <w:rPr>
          <w:rFonts w:ascii="Tahoma" w:hAnsi="Tahoma" w:cs="Tahoma"/>
          <w:b/>
          <w:szCs w:val="20"/>
          <w:lang w:eastAsia="sl-SI"/>
        </w:rPr>
      </w:pPr>
      <w:r w:rsidRPr="00296DFE">
        <w:rPr>
          <w:rFonts w:ascii="Tahoma" w:hAnsi="Tahoma" w:cs="Tahoma"/>
        </w:rPr>
        <w:t>da bosta, v primeru uporabe ali dela v bližini nevarnih snovi, drug drugega seznanila z ukrepi v primeru izrednih razmer (razlitje, uhajanje) in sicer z načinom reševanja, sanacijo, obveščanjem in drugimi potrebnimi podatki.</w:t>
      </w:r>
    </w:p>
    <w:p w14:paraId="54A173F4" w14:textId="77777777" w:rsidR="00740DF3" w:rsidRPr="00296DFE" w:rsidRDefault="00740DF3" w:rsidP="00740DF3">
      <w:pPr>
        <w:keepNext/>
        <w:keepLines/>
        <w:spacing w:after="0" w:line="240" w:lineRule="auto"/>
        <w:ind w:left="705" w:hanging="705"/>
        <w:jc w:val="both"/>
        <w:rPr>
          <w:rFonts w:ascii="Tahoma" w:hAnsi="Tahoma" w:cs="Tahoma"/>
          <w:b/>
          <w:szCs w:val="20"/>
          <w:lang w:eastAsia="sl-SI"/>
        </w:rPr>
      </w:pPr>
    </w:p>
    <w:p w14:paraId="50EA2E42" w14:textId="77777777" w:rsidR="00740DF3" w:rsidRPr="00296DFE" w:rsidRDefault="00740DF3" w:rsidP="00740DF3">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II.5. </w:t>
      </w:r>
      <w:r w:rsidRPr="00296DFE">
        <w:rPr>
          <w:rFonts w:ascii="Tahoma" w:hAnsi="Tahoma" w:cs="Tahoma"/>
          <w:b/>
          <w:szCs w:val="20"/>
          <w:lang w:eastAsia="sl-SI"/>
        </w:rPr>
        <w:tab/>
        <w:t>Knjiga ukrepov:</w:t>
      </w:r>
    </w:p>
    <w:p w14:paraId="42FD72EB" w14:textId="77777777" w:rsidR="00740DF3" w:rsidRPr="00296DFE" w:rsidRDefault="00740DF3" w:rsidP="00740DF3">
      <w:pPr>
        <w:keepNext/>
        <w:keepLines/>
        <w:spacing w:after="0" w:line="240" w:lineRule="auto"/>
        <w:ind w:left="705" w:hanging="705"/>
        <w:jc w:val="both"/>
        <w:rPr>
          <w:rFonts w:ascii="Tahoma" w:hAnsi="Tahoma" w:cs="Tahoma"/>
          <w:b/>
          <w:sz w:val="10"/>
          <w:szCs w:val="10"/>
          <w:lang w:eastAsia="sl-SI"/>
        </w:rPr>
      </w:pPr>
    </w:p>
    <w:p w14:paraId="102E6C27" w14:textId="77777777" w:rsidR="00740DF3" w:rsidRPr="00296DFE" w:rsidRDefault="00740DF3" w:rsidP="00740DF3">
      <w:pPr>
        <w:keepNext/>
        <w:keepLines/>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Podpisnika se zavežeta, da bosta v času </w:t>
      </w:r>
      <w:r>
        <w:rPr>
          <w:rFonts w:ascii="Tahoma" w:hAnsi="Tahoma" w:cs="Tahoma"/>
          <w:szCs w:val="20"/>
          <w:lang w:eastAsia="sl-SI"/>
        </w:rPr>
        <w:t>izvajanja dobav</w:t>
      </w:r>
      <w:r w:rsidRPr="00296DFE">
        <w:rPr>
          <w:rFonts w:ascii="Tahoma" w:hAnsi="Tahoma" w:cs="Tahoma"/>
          <w:szCs w:val="20"/>
          <w:lang w:eastAsia="sl-SI"/>
        </w:rPr>
        <w:t xml:space="preserve"> po okvirnem sporazumu oziroma naročilnici vodila knjigo ukrepov. Knjiga ukrepov je dokument, ki se ga vodi v elektronski obliki in je arhiv zapisov poslanih z e-pošto. V knjigo imajo pravico vpisa vse odgovorne osebe, imenovane s tem sporazumom. </w:t>
      </w:r>
    </w:p>
    <w:p w14:paraId="5FF7D248" w14:textId="77777777" w:rsidR="00740DF3" w:rsidRPr="00296DFE" w:rsidRDefault="00740DF3" w:rsidP="00740DF3">
      <w:pPr>
        <w:keepNext/>
        <w:keepLines/>
        <w:spacing w:after="0" w:line="240" w:lineRule="auto"/>
        <w:ind w:left="567"/>
        <w:jc w:val="both"/>
        <w:rPr>
          <w:rFonts w:ascii="Tahoma" w:hAnsi="Tahoma" w:cs="Tahoma"/>
          <w:sz w:val="10"/>
          <w:szCs w:val="10"/>
          <w:lang w:eastAsia="sl-SI"/>
        </w:rPr>
      </w:pPr>
    </w:p>
    <w:p w14:paraId="414B0440" w14:textId="77777777" w:rsidR="00740DF3" w:rsidRPr="00296DFE" w:rsidRDefault="00740DF3" w:rsidP="00740DF3">
      <w:pPr>
        <w:keepNext/>
        <w:keepLines/>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V knjigo ukrepov se vpisuje zlasti: </w:t>
      </w:r>
    </w:p>
    <w:p w14:paraId="75EEDAE5" w14:textId="77777777" w:rsidR="00740DF3" w:rsidRPr="00296DFE" w:rsidRDefault="00740DF3" w:rsidP="00740DF3">
      <w:pPr>
        <w:keepNext/>
        <w:keepLines/>
        <w:numPr>
          <w:ilvl w:val="0"/>
          <w:numId w:val="43"/>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naknadno ugotovljene nevarnosti ter dodatno določeni varnostni ukrepi, </w:t>
      </w:r>
    </w:p>
    <w:p w14:paraId="6750869D" w14:textId="77777777" w:rsidR="00740DF3" w:rsidRPr="00296DFE" w:rsidRDefault="00740DF3" w:rsidP="00740DF3">
      <w:pPr>
        <w:keepNext/>
        <w:keepLines/>
        <w:numPr>
          <w:ilvl w:val="0"/>
          <w:numId w:val="43"/>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spremembe na delovišču,</w:t>
      </w:r>
    </w:p>
    <w:p w14:paraId="174925F4" w14:textId="77777777" w:rsidR="00740DF3" w:rsidRPr="00296DFE" w:rsidRDefault="00740DF3" w:rsidP="00740DF3">
      <w:pPr>
        <w:keepNext/>
        <w:keepLines/>
        <w:numPr>
          <w:ilvl w:val="0"/>
          <w:numId w:val="43"/>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ugotovljene kršitve ukrepov določenih s tem sporazumom,</w:t>
      </w:r>
    </w:p>
    <w:p w14:paraId="6C41D136" w14:textId="77777777" w:rsidR="00740DF3" w:rsidRPr="00296DFE" w:rsidRDefault="00740DF3" w:rsidP="00740DF3">
      <w:pPr>
        <w:keepNext/>
        <w:keepLines/>
        <w:numPr>
          <w:ilvl w:val="0"/>
          <w:numId w:val="43"/>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vsako poškodbo pri delu,</w:t>
      </w:r>
    </w:p>
    <w:p w14:paraId="34040113" w14:textId="77777777" w:rsidR="00740DF3" w:rsidRPr="00296DFE" w:rsidRDefault="00740DF3" w:rsidP="00740DF3">
      <w:pPr>
        <w:keepNext/>
        <w:keepLines/>
        <w:numPr>
          <w:ilvl w:val="0"/>
          <w:numId w:val="43"/>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druge podatke pomembne za varnost delavcev in okolja na skupnem delovišču.</w:t>
      </w:r>
    </w:p>
    <w:p w14:paraId="18AA0481" w14:textId="77777777" w:rsidR="00740DF3" w:rsidRPr="00296DFE" w:rsidRDefault="00740DF3" w:rsidP="00740DF3">
      <w:pPr>
        <w:keepNext/>
        <w:keepLines/>
        <w:spacing w:after="0" w:line="240" w:lineRule="auto"/>
        <w:ind w:left="705" w:hanging="705"/>
        <w:jc w:val="both"/>
        <w:rPr>
          <w:rFonts w:ascii="Tahoma" w:hAnsi="Tahoma" w:cs="Tahoma"/>
          <w:szCs w:val="20"/>
          <w:lang w:eastAsia="sl-SI"/>
        </w:rPr>
      </w:pPr>
    </w:p>
    <w:p w14:paraId="4D7B9118" w14:textId="77777777" w:rsidR="00740DF3" w:rsidRPr="00296DFE" w:rsidRDefault="00740DF3" w:rsidP="00740DF3">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II.6. </w:t>
      </w:r>
      <w:r w:rsidRPr="00296DFE">
        <w:rPr>
          <w:rFonts w:ascii="Tahoma" w:hAnsi="Tahoma" w:cs="Tahoma"/>
          <w:b/>
          <w:szCs w:val="20"/>
          <w:lang w:eastAsia="sl-SI"/>
        </w:rPr>
        <w:tab/>
        <w:t>Prijavljanje poškodb pri delu:</w:t>
      </w:r>
    </w:p>
    <w:p w14:paraId="187A2375" w14:textId="77777777" w:rsidR="00740DF3" w:rsidRPr="00296DFE" w:rsidRDefault="00740DF3" w:rsidP="00740DF3">
      <w:pPr>
        <w:keepNext/>
        <w:keepLines/>
        <w:spacing w:after="0" w:line="240" w:lineRule="auto"/>
        <w:ind w:left="705" w:hanging="705"/>
        <w:jc w:val="both"/>
        <w:rPr>
          <w:rFonts w:ascii="Tahoma" w:hAnsi="Tahoma" w:cs="Tahoma"/>
          <w:b/>
          <w:sz w:val="10"/>
          <w:szCs w:val="10"/>
          <w:lang w:eastAsia="sl-SI"/>
        </w:rPr>
      </w:pPr>
    </w:p>
    <w:p w14:paraId="20AEFBE6" w14:textId="77777777" w:rsidR="00740DF3" w:rsidRPr="00296DFE" w:rsidRDefault="00740DF3" w:rsidP="00740DF3">
      <w:pPr>
        <w:keepNext/>
        <w:keepLines/>
        <w:numPr>
          <w:ilvl w:val="12"/>
          <w:numId w:val="0"/>
        </w:numPr>
        <w:spacing w:after="0" w:line="240" w:lineRule="auto"/>
        <w:ind w:left="709" w:right="45" w:hanging="142"/>
        <w:jc w:val="both"/>
        <w:rPr>
          <w:rFonts w:ascii="Tahoma" w:hAnsi="Tahoma" w:cs="Tahoma"/>
        </w:rPr>
      </w:pPr>
      <w:r w:rsidRPr="00296DFE">
        <w:rPr>
          <w:rFonts w:ascii="Tahoma" w:hAnsi="Tahoma" w:cs="Tahoma"/>
        </w:rPr>
        <w:t>Izvajalec soglaša, da bo glede prijavljanja poškodb pri delu spoštoval naslednja določila:</w:t>
      </w:r>
    </w:p>
    <w:p w14:paraId="74026976" w14:textId="77777777" w:rsidR="00740DF3" w:rsidRPr="00296DFE" w:rsidRDefault="00740DF3" w:rsidP="00740DF3">
      <w:pPr>
        <w:keepNext/>
        <w:keepLines/>
        <w:numPr>
          <w:ilvl w:val="0"/>
          <w:numId w:val="41"/>
        </w:numPr>
        <w:spacing w:after="0" w:line="240" w:lineRule="auto"/>
        <w:ind w:left="851" w:right="45" w:hanging="284"/>
        <w:contextualSpacing/>
        <w:jc w:val="both"/>
        <w:rPr>
          <w:rFonts w:ascii="Tahoma" w:hAnsi="Tahoma" w:cs="Tahoma"/>
        </w:rPr>
      </w:pPr>
      <w:r w:rsidRPr="00296DFE">
        <w:rPr>
          <w:rFonts w:ascii="Tahoma" w:hAnsi="Tahoma" w:cs="Tahoma"/>
        </w:rPr>
        <w:t>da bo prijavil</w:t>
      </w:r>
      <w:r w:rsidRPr="00296DFE">
        <w:rPr>
          <w:rFonts w:ascii="Tahoma" w:hAnsi="Tahoma" w:cs="Tahoma"/>
          <w:color w:val="FF0000"/>
        </w:rPr>
        <w:t xml:space="preserve"> </w:t>
      </w:r>
      <w:r w:rsidRPr="00296DFE">
        <w:rPr>
          <w:rFonts w:ascii="Tahoma" w:hAnsi="Tahoma" w:cs="Tahoma"/>
        </w:rPr>
        <w:t>inšpekciji vsako morebitno nezgodo pri delu s smrtnim izidom oziroma nezgodo pri delu, pri kateri je delavec nezmožen za delo več kot tri delovne dni;</w:t>
      </w:r>
    </w:p>
    <w:p w14:paraId="1B94DBF1" w14:textId="77777777" w:rsidR="00740DF3" w:rsidRPr="00296DFE" w:rsidRDefault="00740DF3" w:rsidP="00740DF3">
      <w:pPr>
        <w:keepNext/>
        <w:keepLines/>
        <w:numPr>
          <w:ilvl w:val="0"/>
          <w:numId w:val="41"/>
        </w:numPr>
        <w:spacing w:after="0" w:line="240" w:lineRule="auto"/>
        <w:ind w:left="851" w:right="45" w:hanging="284"/>
        <w:contextualSpacing/>
        <w:jc w:val="both"/>
        <w:rPr>
          <w:rFonts w:ascii="Tahoma" w:hAnsi="Tahoma" w:cs="Tahoma"/>
        </w:rPr>
      </w:pPr>
      <w:r w:rsidRPr="00296DFE">
        <w:rPr>
          <w:rFonts w:ascii="Tahoma" w:hAnsi="Tahoma" w:cs="Tahoma"/>
        </w:rPr>
        <w:lastRenderedPageBreak/>
        <w:t xml:space="preserve">da bo seznanil delavce, da je potrebno </w:t>
      </w:r>
      <w:r w:rsidRPr="00296DFE">
        <w:rPr>
          <w:rFonts w:ascii="Tahoma" w:hAnsi="Tahoma" w:cs="Tahoma"/>
          <w:b/>
          <w:u w:val="single"/>
        </w:rPr>
        <w:t>vsako</w:t>
      </w:r>
      <w:r w:rsidRPr="00296DFE">
        <w:rPr>
          <w:rFonts w:ascii="Tahoma" w:hAnsi="Tahoma" w:cs="Tahoma"/>
        </w:rPr>
        <w:t xml:space="preserve"> poškodbo pri delu prijaviti </w:t>
      </w:r>
      <w:r w:rsidRPr="00296DFE">
        <w:rPr>
          <w:rFonts w:ascii="Tahoma" w:hAnsi="Tahoma" w:cs="Tahoma"/>
          <w:b/>
          <w:u w:val="single"/>
        </w:rPr>
        <w:t>takoj</w:t>
      </w:r>
      <w:r w:rsidRPr="00296DFE">
        <w:rPr>
          <w:rFonts w:ascii="Tahoma" w:hAnsi="Tahoma" w:cs="Tahoma"/>
        </w:rPr>
        <w:t>;</w:t>
      </w:r>
    </w:p>
    <w:p w14:paraId="38C65AA2" w14:textId="77777777" w:rsidR="00740DF3" w:rsidRPr="00296DFE" w:rsidRDefault="00740DF3" w:rsidP="00740DF3">
      <w:pPr>
        <w:keepNext/>
        <w:keepLines/>
        <w:numPr>
          <w:ilvl w:val="0"/>
          <w:numId w:val="41"/>
        </w:numPr>
        <w:spacing w:after="0" w:line="240" w:lineRule="auto"/>
        <w:ind w:left="851" w:right="45" w:hanging="284"/>
        <w:contextualSpacing/>
        <w:jc w:val="both"/>
        <w:rPr>
          <w:rFonts w:ascii="Tahoma" w:hAnsi="Tahoma" w:cs="Tahoma"/>
        </w:rPr>
      </w:pPr>
      <w:r w:rsidRPr="00296DFE">
        <w:rPr>
          <w:rFonts w:ascii="Tahoma" w:hAnsi="Tahoma" w:cs="Tahoma"/>
        </w:rPr>
        <w:t>da bo ob prijavi poškodbe izvedel preizkus alkoholiziranosti skladno s svojimi internimi navodili;</w:t>
      </w:r>
    </w:p>
    <w:p w14:paraId="2C8FC787" w14:textId="77777777" w:rsidR="00740DF3" w:rsidRPr="00296DFE" w:rsidRDefault="00740DF3" w:rsidP="00740DF3">
      <w:pPr>
        <w:keepNext/>
        <w:keepLines/>
        <w:numPr>
          <w:ilvl w:val="0"/>
          <w:numId w:val="41"/>
        </w:numPr>
        <w:spacing w:after="0" w:line="240" w:lineRule="auto"/>
        <w:ind w:left="851" w:right="45" w:hanging="284"/>
        <w:contextualSpacing/>
        <w:jc w:val="both"/>
        <w:rPr>
          <w:rFonts w:ascii="Tahoma" w:hAnsi="Tahoma" w:cs="Tahoma"/>
        </w:rPr>
      </w:pPr>
      <w:r w:rsidRPr="00296DFE">
        <w:rPr>
          <w:rFonts w:ascii="Tahoma" w:hAnsi="Tahoma" w:cs="Tahoma"/>
        </w:rPr>
        <w:t>da bo vsako poškodbo na skupnem delovišču zavedel v Knjigo ukrepov.</w:t>
      </w:r>
    </w:p>
    <w:p w14:paraId="22E6553F" w14:textId="77777777" w:rsidR="00740DF3" w:rsidRPr="00296DFE" w:rsidRDefault="00740DF3" w:rsidP="00740DF3">
      <w:pPr>
        <w:keepNext/>
        <w:keepLines/>
        <w:spacing w:after="0" w:line="240" w:lineRule="auto"/>
        <w:ind w:left="705" w:hanging="705"/>
        <w:jc w:val="both"/>
        <w:rPr>
          <w:rFonts w:ascii="Tahoma" w:hAnsi="Tahoma" w:cs="Tahoma"/>
          <w:szCs w:val="20"/>
          <w:lang w:eastAsia="sl-SI"/>
        </w:rPr>
      </w:pPr>
    </w:p>
    <w:p w14:paraId="79610522" w14:textId="77777777" w:rsidR="00740DF3" w:rsidRPr="00296DFE" w:rsidRDefault="00740DF3" w:rsidP="00740DF3">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II.7. </w:t>
      </w:r>
      <w:r w:rsidRPr="00296DFE">
        <w:rPr>
          <w:rFonts w:ascii="Tahoma" w:hAnsi="Tahoma" w:cs="Tahoma"/>
          <w:b/>
          <w:szCs w:val="20"/>
          <w:lang w:eastAsia="sl-SI"/>
        </w:rPr>
        <w:tab/>
        <w:t>Prepoznavnost delavcev:</w:t>
      </w:r>
    </w:p>
    <w:p w14:paraId="1A0EF2D9" w14:textId="77777777" w:rsidR="00740DF3" w:rsidRPr="00296DFE" w:rsidRDefault="00740DF3" w:rsidP="00740DF3">
      <w:pPr>
        <w:keepNext/>
        <w:keepLines/>
        <w:numPr>
          <w:ilvl w:val="12"/>
          <w:numId w:val="0"/>
        </w:numPr>
        <w:tabs>
          <w:tab w:val="left" w:pos="709"/>
        </w:tabs>
        <w:spacing w:after="0" w:line="240" w:lineRule="auto"/>
        <w:ind w:left="709" w:right="45" w:hanging="709"/>
        <w:jc w:val="both"/>
        <w:rPr>
          <w:rFonts w:ascii="Tahoma" w:hAnsi="Tahoma" w:cs="Tahoma"/>
        </w:rPr>
      </w:pPr>
      <w:r w:rsidRPr="00296DFE">
        <w:rPr>
          <w:rFonts w:ascii="Tahoma" w:hAnsi="Tahoma" w:cs="Tahoma"/>
        </w:rPr>
        <w:tab/>
        <w:t>Izvajalec del je dolžan poskrbeti, da bodo njegovi delavci uporabljali prepoznavna, nepoškodovana delovna oblačila z originalnim emblemom izvajalca.</w:t>
      </w:r>
    </w:p>
    <w:p w14:paraId="4A872E4C" w14:textId="77777777" w:rsidR="00740DF3" w:rsidRPr="00296DFE" w:rsidRDefault="00740DF3" w:rsidP="00740DF3">
      <w:pPr>
        <w:keepNext/>
        <w:keepLines/>
        <w:spacing w:after="0" w:line="240" w:lineRule="auto"/>
        <w:ind w:left="705" w:hanging="705"/>
        <w:jc w:val="both"/>
        <w:rPr>
          <w:rFonts w:ascii="Tahoma" w:hAnsi="Tahoma" w:cs="Tahoma"/>
          <w:szCs w:val="20"/>
          <w:lang w:eastAsia="sl-SI"/>
        </w:rPr>
      </w:pPr>
    </w:p>
    <w:p w14:paraId="3F07EDAE" w14:textId="77777777" w:rsidR="00740DF3" w:rsidRPr="00296DFE" w:rsidRDefault="00740DF3" w:rsidP="00740DF3">
      <w:pPr>
        <w:keepNext/>
        <w:keepLines/>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 xml:space="preserve">II.8. </w:t>
      </w:r>
      <w:r w:rsidRPr="00296DFE">
        <w:rPr>
          <w:rFonts w:ascii="Tahoma" w:hAnsi="Tahoma" w:cs="Tahoma"/>
          <w:b/>
          <w:szCs w:val="20"/>
          <w:lang w:eastAsia="sl-SI"/>
        </w:rPr>
        <w:tab/>
        <w:t>Prepoved dela pod vplivom alkohola, drog in drugih substanc</w:t>
      </w:r>
    </w:p>
    <w:p w14:paraId="2E35FE69" w14:textId="77777777" w:rsidR="00740DF3" w:rsidRPr="00296DFE" w:rsidRDefault="00740DF3" w:rsidP="00740DF3">
      <w:pPr>
        <w:keepNext/>
        <w:keepLines/>
        <w:spacing w:after="0" w:line="240" w:lineRule="auto"/>
        <w:ind w:left="705" w:hanging="705"/>
        <w:jc w:val="both"/>
        <w:rPr>
          <w:rFonts w:ascii="Tahoma" w:hAnsi="Tahoma" w:cs="Tahoma"/>
          <w:sz w:val="10"/>
          <w:szCs w:val="10"/>
          <w:lang w:eastAsia="sl-SI"/>
        </w:rPr>
      </w:pPr>
    </w:p>
    <w:p w14:paraId="686DBF95" w14:textId="77777777" w:rsidR="00740DF3" w:rsidRPr="00296DFE" w:rsidRDefault="00740DF3" w:rsidP="00740DF3">
      <w:pPr>
        <w:keepNext/>
        <w:keepLines/>
        <w:spacing w:after="0" w:line="240" w:lineRule="auto"/>
        <w:ind w:left="705" w:firstLine="4"/>
        <w:jc w:val="both"/>
        <w:rPr>
          <w:rFonts w:ascii="Tahoma" w:hAnsi="Tahoma" w:cs="Tahoma"/>
        </w:rPr>
      </w:pPr>
      <w:r w:rsidRPr="00296DFE">
        <w:rPr>
          <w:rFonts w:ascii="Tahoma" w:hAnsi="Tahoma" w:cs="Tahoma"/>
        </w:rPr>
        <w:t>Podpisnika soglašata:</w:t>
      </w:r>
    </w:p>
    <w:p w14:paraId="555BB53B" w14:textId="77777777" w:rsidR="00740DF3" w:rsidRPr="00296DFE" w:rsidRDefault="00740DF3" w:rsidP="00740DF3">
      <w:pPr>
        <w:keepNext/>
        <w:keepLines/>
        <w:spacing w:after="0" w:line="240" w:lineRule="auto"/>
        <w:ind w:left="705" w:hanging="705"/>
        <w:jc w:val="both"/>
        <w:rPr>
          <w:rFonts w:ascii="Tahoma" w:hAnsi="Tahoma" w:cs="Tahoma"/>
          <w:sz w:val="10"/>
          <w:szCs w:val="10"/>
        </w:rPr>
      </w:pPr>
    </w:p>
    <w:p w14:paraId="3A448D2C" w14:textId="77777777" w:rsidR="00740DF3" w:rsidRPr="00296DFE" w:rsidRDefault="00740DF3" w:rsidP="00740DF3">
      <w:pPr>
        <w:keepNext/>
        <w:keepLines/>
        <w:numPr>
          <w:ilvl w:val="0"/>
          <w:numId w:val="40"/>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da delavci na celotnem območju del </w:t>
      </w:r>
      <w:r w:rsidRPr="00296DFE">
        <w:rPr>
          <w:rFonts w:ascii="Tahoma" w:hAnsi="Tahoma" w:cs="Tahoma"/>
          <w:b/>
          <w:szCs w:val="20"/>
          <w:u w:val="single"/>
          <w:lang w:eastAsia="sl-SI"/>
        </w:rPr>
        <w:t>ne smejo</w:t>
      </w:r>
      <w:r w:rsidRPr="00296DFE">
        <w:rPr>
          <w:rFonts w:ascii="Tahoma" w:hAnsi="Tahoma" w:cs="Tahoma"/>
          <w:b/>
          <w:szCs w:val="20"/>
          <w:lang w:eastAsia="sl-SI"/>
        </w:rPr>
        <w:t xml:space="preserve"> </w:t>
      </w:r>
      <w:r w:rsidRPr="00296DFE">
        <w:rPr>
          <w:rFonts w:ascii="Tahoma" w:hAnsi="Tahoma" w:cs="Tahoma"/>
          <w:szCs w:val="20"/>
          <w:lang w:eastAsia="sl-SI"/>
        </w:rPr>
        <w:t>biti pod vplivom alkohola, drog ali drugih psihoaktivnih substanc;</w:t>
      </w:r>
    </w:p>
    <w:p w14:paraId="72E8AAAC" w14:textId="77777777" w:rsidR="00740DF3" w:rsidRPr="00296DFE" w:rsidRDefault="00740DF3" w:rsidP="00740DF3">
      <w:pPr>
        <w:keepNext/>
        <w:keepLines/>
        <w:numPr>
          <w:ilvl w:val="0"/>
          <w:numId w:val="40"/>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delavci ne smejo delati ali biti pod vplivom zdravil, ki lahko vplivajo na psihofizično sposobnost, na tistih delovnih mestih, na katerih je zaradi večje nevarnosti nezgode;</w:t>
      </w:r>
    </w:p>
    <w:p w14:paraId="62E87295" w14:textId="77777777" w:rsidR="00740DF3" w:rsidRPr="00296DFE" w:rsidRDefault="00740DF3" w:rsidP="00740DF3">
      <w:pPr>
        <w:keepNext/>
        <w:keepLines/>
        <w:numPr>
          <w:ilvl w:val="0"/>
          <w:numId w:val="40"/>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stanje iz točke a. ugotavlja vsak podpisnik za svoje delavce, skladno s svojimi internimi predpisi;</w:t>
      </w:r>
    </w:p>
    <w:p w14:paraId="0A809FC4" w14:textId="77777777" w:rsidR="00740DF3" w:rsidRPr="00296DFE" w:rsidRDefault="00740DF3" w:rsidP="00740DF3">
      <w:pPr>
        <w:keepNext/>
        <w:keepLines/>
        <w:numPr>
          <w:ilvl w:val="0"/>
          <w:numId w:val="40"/>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se odstrani delavce s skupnega delovišča, ki so delali v nasprotju z določbami iz točke a. in b. z delovišča.</w:t>
      </w:r>
    </w:p>
    <w:p w14:paraId="037DC952" w14:textId="77777777" w:rsidR="00740DF3" w:rsidRPr="00296DFE" w:rsidRDefault="00740DF3" w:rsidP="00740DF3">
      <w:pPr>
        <w:keepNext/>
        <w:keepLines/>
        <w:spacing w:after="0" w:line="240" w:lineRule="auto"/>
        <w:ind w:left="360"/>
        <w:contextualSpacing/>
        <w:jc w:val="both"/>
        <w:rPr>
          <w:rFonts w:ascii="Tahoma" w:hAnsi="Tahoma" w:cs="Tahoma"/>
          <w:szCs w:val="20"/>
          <w:lang w:eastAsia="sl-SI"/>
        </w:rPr>
      </w:pPr>
    </w:p>
    <w:p w14:paraId="0BA0FB3A" w14:textId="77777777" w:rsidR="00740DF3" w:rsidRPr="00296DFE" w:rsidRDefault="00740DF3" w:rsidP="00740DF3">
      <w:pPr>
        <w:keepNext/>
        <w:keepLines/>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ODGOVORNIH OSEB IN NJIHOVIH </w:t>
      </w:r>
      <w:r w:rsidRPr="00296DFE">
        <w:rPr>
          <w:rFonts w:ascii="Tahoma" w:eastAsia="Times New Roman" w:hAnsi="Tahoma" w:cs="Tahoma"/>
          <w:b/>
          <w:bCs/>
          <w:lang w:eastAsia="sl-SI"/>
        </w:rPr>
        <w:t xml:space="preserve">OBVEZNOSTI </w:t>
      </w:r>
    </w:p>
    <w:p w14:paraId="39D28888" w14:textId="77777777" w:rsidR="00740DF3" w:rsidRDefault="00740DF3" w:rsidP="00740DF3">
      <w:pPr>
        <w:keepNext/>
        <w:keepLines/>
        <w:spacing w:after="0" w:line="240" w:lineRule="auto"/>
        <w:jc w:val="both"/>
        <w:rPr>
          <w:rFonts w:ascii="Tahoma" w:hAnsi="Tahoma" w:cs="Tahoma"/>
          <w:b/>
          <w:szCs w:val="20"/>
          <w:lang w:eastAsia="sl-SI"/>
        </w:rPr>
      </w:pPr>
      <w:r w:rsidRPr="00296DFE">
        <w:rPr>
          <w:rFonts w:ascii="Tahoma" w:hAnsi="Tahoma" w:cs="Tahoma"/>
          <w:b/>
          <w:szCs w:val="20"/>
          <w:lang w:eastAsia="sl-SI"/>
        </w:rPr>
        <w:t>III.1.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272"/>
        <w:gridCol w:w="3107"/>
      </w:tblGrid>
      <w:tr w:rsidR="009528B4" w:rsidRPr="009528B4" w14:paraId="17C06CC1" w14:textId="77777777" w:rsidTr="00261BC5">
        <w:tc>
          <w:tcPr>
            <w:tcW w:w="3544" w:type="dxa"/>
            <w:tcBorders>
              <w:right w:val="dashSmallGap" w:sz="4" w:space="0" w:color="auto"/>
            </w:tcBorders>
            <w:shd w:val="clear" w:color="auto" w:fill="auto"/>
          </w:tcPr>
          <w:p w14:paraId="5CCCA68A" w14:textId="77777777" w:rsidR="009528B4" w:rsidRPr="009528B4" w:rsidRDefault="009528B4" w:rsidP="00740DF3">
            <w:pPr>
              <w:keepNext/>
              <w:keepLines/>
              <w:spacing w:after="0" w:line="240" w:lineRule="auto"/>
              <w:rPr>
                <w:rFonts w:ascii="Tahoma" w:hAnsi="Tahoma" w:cs="Tahoma"/>
                <w:b/>
                <w:lang w:eastAsia="sl-SI"/>
              </w:rPr>
            </w:pPr>
          </w:p>
        </w:tc>
        <w:tc>
          <w:tcPr>
            <w:tcW w:w="3272" w:type="dxa"/>
            <w:tcBorders>
              <w:left w:val="dashSmallGap" w:sz="4" w:space="0" w:color="auto"/>
              <w:right w:val="dashSmallGap" w:sz="4" w:space="0" w:color="auto"/>
            </w:tcBorders>
            <w:shd w:val="clear" w:color="auto" w:fill="auto"/>
          </w:tcPr>
          <w:p w14:paraId="321DF3DF" w14:textId="77777777" w:rsidR="009528B4" w:rsidRPr="009528B4" w:rsidRDefault="009528B4" w:rsidP="00740DF3">
            <w:pPr>
              <w:keepNext/>
              <w:keepLines/>
              <w:spacing w:after="0" w:line="240" w:lineRule="auto"/>
              <w:rPr>
                <w:rFonts w:ascii="Tahoma" w:hAnsi="Tahoma" w:cs="Tahoma"/>
                <w:b/>
                <w:lang w:eastAsia="sl-SI"/>
              </w:rPr>
            </w:pPr>
            <w:r w:rsidRPr="009528B4">
              <w:rPr>
                <w:rFonts w:ascii="Tahoma" w:hAnsi="Tahoma" w:cs="Tahoma"/>
                <w:b/>
                <w:lang w:eastAsia="sl-SI"/>
              </w:rPr>
              <w:t>Naročnik:</w:t>
            </w:r>
          </w:p>
        </w:tc>
        <w:tc>
          <w:tcPr>
            <w:tcW w:w="3107" w:type="dxa"/>
            <w:tcBorders>
              <w:left w:val="dashSmallGap" w:sz="4" w:space="0" w:color="auto"/>
            </w:tcBorders>
            <w:shd w:val="clear" w:color="auto" w:fill="auto"/>
          </w:tcPr>
          <w:p w14:paraId="42216F87" w14:textId="77777777" w:rsidR="009528B4" w:rsidRPr="009528B4" w:rsidRDefault="009528B4" w:rsidP="00740DF3">
            <w:pPr>
              <w:keepNext/>
              <w:keepLines/>
              <w:spacing w:after="0" w:line="240" w:lineRule="auto"/>
              <w:rPr>
                <w:rFonts w:ascii="Tahoma" w:hAnsi="Tahoma" w:cs="Tahoma"/>
                <w:b/>
                <w:lang w:eastAsia="sl-SI"/>
              </w:rPr>
            </w:pPr>
            <w:r w:rsidRPr="009528B4">
              <w:rPr>
                <w:rFonts w:ascii="Tahoma" w:hAnsi="Tahoma" w:cs="Tahoma"/>
                <w:b/>
                <w:lang w:eastAsia="sl-SI"/>
              </w:rPr>
              <w:t>Izvajalec:</w:t>
            </w:r>
          </w:p>
        </w:tc>
      </w:tr>
      <w:tr w:rsidR="009528B4" w:rsidRPr="009528B4" w14:paraId="10FA0140" w14:textId="77777777" w:rsidTr="00261BC5">
        <w:trPr>
          <w:trHeight w:val="258"/>
        </w:trPr>
        <w:tc>
          <w:tcPr>
            <w:tcW w:w="3544" w:type="dxa"/>
            <w:tcBorders>
              <w:right w:val="dashSmallGap" w:sz="4" w:space="0" w:color="auto"/>
            </w:tcBorders>
            <w:shd w:val="clear" w:color="auto" w:fill="auto"/>
          </w:tcPr>
          <w:p w14:paraId="4C18F25E" w14:textId="77777777" w:rsidR="009528B4" w:rsidRPr="009528B4" w:rsidRDefault="001D7CAA" w:rsidP="00740DF3">
            <w:pPr>
              <w:keepNext/>
              <w:keepLines/>
              <w:spacing w:after="0" w:line="240" w:lineRule="auto"/>
              <w:rPr>
                <w:rFonts w:ascii="Tahoma" w:hAnsi="Tahoma" w:cs="Tahoma"/>
                <w:b/>
                <w:lang w:eastAsia="sl-SI"/>
              </w:rPr>
            </w:pPr>
            <w:r>
              <w:rPr>
                <w:rFonts w:ascii="Tahoma" w:hAnsi="Tahoma" w:cs="Tahoma"/>
                <w:b/>
                <w:lang w:eastAsia="sl-SI"/>
              </w:rPr>
              <w:t>Skrbnik okvirnega sporazuma</w:t>
            </w:r>
          </w:p>
        </w:tc>
        <w:tc>
          <w:tcPr>
            <w:tcW w:w="6379" w:type="dxa"/>
            <w:gridSpan w:val="2"/>
            <w:tcBorders>
              <w:left w:val="dashSmallGap" w:sz="4" w:space="0" w:color="auto"/>
            </w:tcBorders>
            <w:shd w:val="clear" w:color="auto" w:fill="auto"/>
          </w:tcPr>
          <w:p w14:paraId="7416DA36" w14:textId="77777777" w:rsidR="009528B4" w:rsidRPr="004708A0" w:rsidRDefault="009528B4" w:rsidP="00740DF3">
            <w:pPr>
              <w:keepNext/>
              <w:keepLines/>
              <w:spacing w:after="0" w:line="240" w:lineRule="auto"/>
              <w:jc w:val="center"/>
              <w:rPr>
                <w:rFonts w:ascii="Tahoma" w:hAnsi="Tahoma" w:cs="Tahoma"/>
                <w:b/>
                <w:sz w:val="14"/>
                <w:szCs w:val="14"/>
              </w:rPr>
            </w:pPr>
            <w:r w:rsidRPr="004708A0">
              <w:rPr>
                <w:rFonts w:ascii="Tahoma" w:hAnsi="Tahoma" w:cs="Tahoma"/>
                <w:b/>
                <w:sz w:val="14"/>
                <w:szCs w:val="14"/>
              </w:rPr>
              <w:t>Ime in Priimek/Mobilni telefon/e-pošta:</w:t>
            </w:r>
          </w:p>
          <w:p w14:paraId="2BBE3032" w14:textId="77777777" w:rsidR="00844445" w:rsidRPr="009528B4" w:rsidRDefault="00844445" w:rsidP="00844445">
            <w:pPr>
              <w:keepNext/>
              <w:keepLines/>
              <w:spacing w:after="0" w:line="240" w:lineRule="auto"/>
              <w:jc w:val="center"/>
              <w:rPr>
                <w:rFonts w:ascii="Tahoma" w:hAnsi="Tahoma" w:cs="Tahoma"/>
                <w:lang w:eastAsia="sl-SI"/>
              </w:rPr>
            </w:pPr>
            <w:r>
              <w:rPr>
                <w:rFonts w:ascii="Tahoma" w:hAnsi="Tahoma" w:cs="Tahoma"/>
                <w:b/>
                <w:lang w:eastAsia="sl-SI"/>
              </w:rPr>
              <w:t>Peter Anžur</w:t>
            </w:r>
          </w:p>
          <w:p w14:paraId="3A4BBB44" w14:textId="77777777" w:rsidR="00844445" w:rsidRPr="009528B4" w:rsidRDefault="00844445" w:rsidP="00844445">
            <w:pPr>
              <w:keepNext/>
              <w:keepLines/>
              <w:spacing w:after="0" w:line="240" w:lineRule="auto"/>
              <w:jc w:val="center"/>
              <w:rPr>
                <w:rFonts w:ascii="Tahoma" w:hAnsi="Tahoma" w:cs="Tahoma"/>
                <w:b/>
                <w:lang w:eastAsia="sl-SI"/>
              </w:rPr>
            </w:pPr>
            <w:r w:rsidRPr="009528B4">
              <w:rPr>
                <w:rFonts w:ascii="Tahoma" w:hAnsi="Tahoma" w:cs="Tahoma"/>
                <w:lang w:eastAsia="sl-SI"/>
              </w:rPr>
              <w:t xml:space="preserve">GSM +386 </w:t>
            </w:r>
            <w:r w:rsidRPr="002E12E0">
              <w:rPr>
                <w:rFonts w:ascii="Tahoma" w:hAnsi="Tahoma" w:cs="Tahoma"/>
                <w:lang w:eastAsia="sl-SI"/>
              </w:rPr>
              <w:t>41 561 743</w:t>
            </w:r>
          </w:p>
          <w:p w14:paraId="065BF606" w14:textId="77777777" w:rsidR="009528B4" w:rsidRPr="004708A0" w:rsidRDefault="006C502F" w:rsidP="00844445">
            <w:pPr>
              <w:keepNext/>
              <w:keepLines/>
              <w:spacing w:after="0" w:line="240" w:lineRule="auto"/>
              <w:jc w:val="center"/>
              <w:rPr>
                <w:rFonts w:ascii="Tahoma" w:hAnsi="Tahoma" w:cs="Tahoma"/>
                <w:b/>
              </w:rPr>
            </w:pPr>
            <w:hyperlink r:id="rId19" w:history="1">
              <w:r w:rsidR="00844445" w:rsidRPr="00413B90">
                <w:rPr>
                  <w:rStyle w:val="Hiperpovezava"/>
                  <w:rFonts w:ascii="Tahoma" w:hAnsi="Tahoma" w:cs="Tahoma"/>
                  <w:lang w:eastAsia="sl-SI"/>
                </w:rPr>
                <w:t>peter.anzur@energetika.si</w:t>
              </w:r>
            </w:hyperlink>
          </w:p>
        </w:tc>
      </w:tr>
      <w:tr w:rsidR="008C0DB9" w:rsidRPr="009528B4" w14:paraId="6BDA3682" w14:textId="77777777" w:rsidTr="00261BC5">
        <w:trPr>
          <w:trHeight w:val="1941"/>
        </w:trPr>
        <w:tc>
          <w:tcPr>
            <w:tcW w:w="3544" w:type="dxa"/>
            <w:tcBorders>
              <w:right w:val="dashSmallGap" w:sz="4" w:space="0" w:color="auto"/>
            </w:tcBorders>
            <w:shd w:val="clear" w:color="auto" w:fill="auto"/>
          </w:tcPr>
          <w:p w14:paraId="620EA926" w14:textId="77777777" w:rsidR="008C0DB9" w:rsidRPr="009528B4" w:rsidRDefault="008C0DB9" w:rsidP="00740DF3">
            <w:pPr>
              <w:keepNext/>
              <w:keepLines/>
              <w:spacing w:after="0" w:line="240" w:lineRule="auto"/>
              <w:rPr>
                <w:rFonts w:ascii="Tahoma" w:hAnsi="Tahoma" w:cs="Tahoma"/>
                <w:b/>
                <w:lang w:eastAsia="sl-SI"/>
              </w:rPr>
            </w:pPr>
            <w:r w:rsidRPr="009528B4">
              <w:rPr>
                <w:rFonts w:ascii="Tahoma" w:hAnsi="Tahoma" w:cs="Tahoma"/>
                <w:b/>
                <w:lang w:eastAsia="sl-SI"/>
              </w:rPr>
              <w:t>Vodje OE naročnik/ Vodja del</w:t>
            </w:r>
            <w:r w:rsidR="001D7CAA">
              <w:rPr>
                <w:rFonts w:ascii="Tahoma" w:hAnsi="Tahoma" w:cs="Tahoma"/>
                <w:b/>
                <w:lang w:eastAsia="sl-SI"/>
              </w:rPr>
              <w:t xml:space="preserve"> izvajalca</w:t>
            </w:r>
          </w:p>
          <w:p w14:paraId="677BF9C8" w14:textId="77777777" w:rsidR="008C0DB9" w:rsidRPr="009528B4" w:rsidRDefault="008C0DB9" w:rsidP="00740DF3">
            <w:pPr>
              <w:keepNext/>
              <w:keepLines/>
              <w:spacing w:after="0" w:line="240" w:lineRule="auto"/>
              <w:rPr>
                <w:rFonts w:ascii="Tahoma" w:hAnsi="Tahoma" w:cs="Tahoma"/>
                <w:lang w:eastAsia="sl-SI"/>
              </w:rPr>
            </w:pPr>
          </w:p>
        </w:tc>
        <w:tc>
          <w:tcPr>
            <w:tcW w:w="3272" w:type="dxa"/>
            <w:tcBorders>
              <w:left w:val="dashSmallGap" w:sz="4" w:space="0" w:color="auto"/>
              <w:right w:val="dashSmallGap" w:sz="4" w:space="0" w:color="auto"/>
            </w:tcBorders>
            <w:shd w:val="clear" w:color="auto" w:fill="auto"/>
          </w:tcPr>
          <w:p w14:paraId="1A2A6BD7" w14:textId="77777777" w:rsidR="008C0DB9" w:rsidRPr="009528B4" w:rsidRDefault="008C0DB9" w:rsidP="00740DF3">
            <w:pPr>
              <w:keepNext/>
              <w:keepLines/>
              <w:spacing w:after="0" w:line="240" w:lineRule="auto"/>
              <w:jc w:val="center"/>
              <w:rPr>
                <w:rFonts w:ascii="Tahoma" w:hAnsi="Tahoma" w:cs="Tahoma"/>
                <w:b/>
                <w:sz w:val="14"/>
                <w:szCs w:val="14"/>
                <w:lang w:eastAsia="sl-SI"/>
              </w:rPr>
            </w:pPr>
            <w:r w:rsidRPr="009528B4">
              <w:rPr>
                <w:rFonts w:ascii="Tahoma" w:hAnsi="Tahoma" w:cs="Tahoma"/>
                <w:b/>
                <w:sz w:val="14"/>
                <w:szCs w:val="14"/>
                <w:lang w:eastAsia="sl-SI"/>
              </w:rPr>
              <w:t>Ime in Priimek/Mobilni telefon/e-pošta:</w:t>
            </w:r>
          </w:p>
          <w:p w14:paraId="6877C615" w14:textId="77777777" w:rsidR="008C0DB9" w:rsidRPr="009528B4" w:rsidRDefault="008C0DB9" w:rsidP="00740DF3">
            <w:pPr>
              <w:keepNext/>
              <w:keepLines/>
              <w:spacing w:after="0" w:line="240" w:lineRule="auto"/>
              <w:jc w:val="center"/>
              <w:rPr>
                <w:rFonts w:ascii="Tahoma" w:hAnsi="Tahoma" w:cs="Tahoma"/>
                <w:lang w:eastAsia="sl-SI"/>
              </w:rPr>
            </w:pPr>
            <w:r>
              <w:rPr>
                <w:rFonts w:ascii="Tahoma" w:hAnsi="Tahoma" w:cs="Tahoma"/>
                <w:b/>
                <w:lang w:eastAsia="sl-SI"/>
              </w:rPr>
              <w:t>Peter Anžur</w:t>
            </w:r>
          </w:p>
          <w:p w14:paraId="55F70F8F" w14:textId="77777777" w:rsidR="008C0DB9" w:rsidRPr="009528B4" w:rsidRDefault="008C0DB9" w:rsidP="00740DF3">
            <w:pPr>
              <w:keepNext/>
              <w:keepLines/>
              <w:spacing w:after="0" w:line="240" w:lineRule="auto"/>
              <w:jc w:val="center"/>
              <w:rPr>
                <w:rFonts w:ascii="Tahoma" w:hAnsi="Tahoma" w:cs="Tahoma"/>
                <w:b/>
                <w:lang w:eastAsia="sl-SI"/>
              </w:rPr>
            </w:pPr>
            <w:r w:rsidRPr="009528B4">
              <w:rPr>
                <w:rFonts w:ascii="Tahoma" w:hAnsi="Tahoma" w:cs="Tahoma"/>
                <w:lang w:eastAsia="sl-SI"/>
              </w:rPr>
              <w:t xml:space="preserve">GSM +386 </w:t>
            </w:r>
            <w:r w:rsidRPr="002E12E0">
              <w:rPr>
                <w:rFonts w:ascii="Tahoma" w:hAnsi="Tahoma" w:cs="Tahoma"/>
                <w:lang w:eastAsia="sl-SI"/>
              </w:rPr>
              <w:t>41 561 743</w:t>
            </w:r>
          </w:p>
          <w:p w14:paraId="021CCB6D" w14:textId="77777777" w:rsidR="008C0DB9" w:rsidRDefault="006C502F" w:rsidP="007422E5">
            <w:pPr>
              <w:keepNext/>
              <w:keepLines/>
              <w:spacing w:after="0" w:line="240" w:lineRule="auto"/>
              <w:jc w:val="center"/>
              <w:rPr>
                <w:rFonts w:ascii="Tahoma" w:hAnsi="Tahoma" w:cs="Tahoma"/>
                <w:lang w:eastAsia="sl-SI"/>
              </w:rPr>
            </w:pPr>
            <w:hyperlink r:id="rId20" w:history="1">
              <w:r w:rsidR="00740DF3" w:rsidRPr="00413B90">
                <w:rPr>
                  <w:rStyle w:val="Hiperpovezava"/>
                  <w:rFonts w:ascii="Tahoma" w:hAnsi="Tahoma" w:cs="Tahoma"/>
                  <w:lang w:eastAsia="sl-SI"/>
                </w:rPr>
                <w:t>peter.anzur@energetika.si</w:t>
              </w:r>
            </w:hyperlink>
            <w:r w:rsidR="008C0DB9" w:rsidRPr="009528B4">
              <w:rPr>
                <w:rFonts w:ascii="Tahoma" w:hAnsi="Tahoma" w:cs="Tahoma"/>
                <w:b/>
                <w:lang w:eastAsia="sl-SI"/>
              </w:rPr>
              <w:t xml:space="preserve"> </w:t>
            </w:r>
          </w:p>
          <w:p w14:paraId="25B4CC59" w14:textId="77777777" w:rsidR="008C0DB9" w:rsidRPr="009528B4" w:rsidRDefault="008C0DB9" w:rsidP="00740DF3">
            <w:pPr>
              <w:keepNext/>
              <w:keepLines/>
              <w:spacing w:after="0" w:line="240" w:lineRule="auto"/>
              <w:jc w:val="center"/>
              <w:rPr>
                <w:rFonts w:ascii="Tahoma" w:hAnsi="Tahoma" w:cs="Tahoma"/>
                <w:b/>
                <w:lang w:eastAsia="sl-SI"/>
              </w:rPr>
            </w:pPr>
            <w:r w:rsidRPr="009528B4">
              <w:rPr>
                <w:rFonts w:ascii="Tahoma" w:hAnsi="Tahoma" w:cs="Tahoma"/>
                <w:b/>
                <w:lang w:eastAsia="sl-SI"/>
              </w:rPr>
              <w:t>Roman Cankar</w:t>
            </w:r>
          </w:p>
          <w:p w14:paraId="24102B35" w14:textId="77777777" w:rsidR="008C0DB9" w:rsidRPr="009528B4" w:rsidRDefault="008C0DB9" w:rsidP="00740DF3">
            <w:pPr>
              <w:keepNext/>
              <w:keepLines/>
              <w:spacing w:after="0" w:line="240" w:lineRule="auto"/>
              <w:jc w:val="center"/>
              <w:rPr>
                <w:rFonts w:ascii="Tahoma" w:eastAsia="Times New Roman" w:hAnsi="Tahoma" w:cs="Tahoma"/>
                <w:bCs/>
                <w:lang w:eastAsia="sl-SI"/>
              </w:rPr>
            </w:pPr>
            <w:r w:rsidRPr="009528B4">
              <w:rPr>
                <w:rFonts w:ascii="Tahoma" w:eastAsia="Times New Roman" w:hAnsi="Tahoma" w:cs="Tahoma"/>
                <w:lang w:eastAsia="sl-SI"/>
              </w:rPr>
              <w:t xml:space="preserve">GSM </w:t>
            </w:r>
            <w:r w:rsidR="002360B1">
              <w:rPr>
                <w:rFonts w:ascii="Tahoma" w:eastAsia="Times New Roman" w:hAnsi="Tahoma" w:cs="Tahoma"/>
                <w:lang w:eastAsia="sl-SI"/>
              </w:rPr>
              <w:t xml:space="preserve">+386 </w:t>
            </w:r>
            <w:r w:rsidRPr="009528B4">
              <w:rPr>
                <w:rFonts w:ascii="Tahoma" w:eastAsia="Times New Roman" w:hAnsi="Tahoma" w:cs="Tahoma"/>
                <w:bCs/>
                <w:lang w:eastAsia="sl-SI"/>
              </w:rPr>
              <w:t>41 630 279</w:t>
            </w:r>
          </w:p>
          <w:p w14:paraId="1B565591" w14:textId="77777777" w:rsidR="008C0DB9" w:rsidRPr="009528B4" w:rsidRDefault="006C502F" w:rsidP="00740DF3">
            <w:pPr>
              <w:keepNext/>
              <w:keepLines/>
              <w:spacing w:after="0" w:line="240" w:lineRule="auto"/>
              <w:jc w:val="center"/>
              <w:rPr>
                <w:rFonts w:ascii="Tahoma" w:hAnsi="Tahoma" w:cs="Tahoma"/>
                <w:b/>
                <w:lang w:eastAsia="sl-SI"/>
              </w:rPr>
            </w:pPr>
            <w:hyperlink r:id="rId21" w:history="1">
              <w:r w:rsidR="00740DF3" w:rsidRPr="00413B90">
                <w:rPr>
                  <w:rStyle w:val="Hiperpovezava"/>
                  <w:rFonts w:ascii="Tahoma" w:eastAsia="Times New Roman" w:hAnsi="Tahoma" w:cs="Tahoma"/>
                  <w:lang w:eastAsia="sl-SI"/>
                </w:rPr>
                <w:t>roman.cankar@energetika.si</w:t>
              </w:r>
            </w:hyperlink>
          </w:p>
        </w:tc>
        <w:tc>
          <w:tcPr>
            <w:tcW w:w="3107" w:type="dxa"/>
            <w:tcBorders>
              <w:left w:val="dashSmallGap" w:sz="4" w:space="0" w:color="auto"/>
            </w:tcBorders>
            <w:shd w:val="clear" w:color="auto" w:fill="auto"/>
          </w:tcPr>
          <w:p w14:paraId="5A1D4FD3" w14:textId="77777777" w:rsidR="008C0DB9" w:rsidRPr="009528B4" w:rsidRDefault="008C0DB9" w:rsidP="00740DF3">
            <w:pPr>
              <w:keepNext/>
              <w:keepLines/>
              <w:spacing w:after="0" w:line="240" w:lineRule="auto"/>
              <w:rPr>
                <w:rFonts w:ascii="Tahoma" w:hAnsi="Tahoma" w:cs="Tahoma"/>
                <w:b/>
                <w:sz w:val="12"/>
                <w:szCs w:val="12"/>
                <w:lang w:eastAsia="sl-SI"/>
              </w:rPr>
            </w:pPr>
            <w:r w:rsidRPr="009528B4">
              <w:rPr>
                <w:rFonts w:ascii="Tahoma" w:hAnsi="Tahoma" w:cs="Tahoma"/>
                <w:b/>
                <w:sz w:val="14"/>
                <w:szCs w:val="12"/>
                <w:lang w:eastAsia="sl-SI"/>
              </w:rPr>
              <w:t>Ime in Priimek/Mobilni telefon/e-pošta:</w:t>
            </w:r>
          </w:p>
          <w:p w14:paraId="318C3BAD" w14:textId="77777777" w:rsidR="008C0DB9" w:rsidRPr="009528B4" w:rsidRDefault="008C0DB9" w:rsidP="00740DF3">
            <w:pPr>
              <w:keepNext/>
              <w:keepLines/>
              <w:spacing w:after="0" w:line="240" w:lineRule="auto"/>
              <w:rPr>
                <w:rFonts w:ascii="Tahoma" w:hAnsi="Tahoma" w:cs="Tahoma"/>
                <w:b/>
                <w:lang w:eastAsia="sl-SI"/>
              </w:rPr>
            </w:pPr>
          </w:p>
        </w:tc>
      </w:tr>
      <w:tr w:rsidR="009528B4" w:rsidRPr="009528B4" w14:paraId="322B18E4" w14:textId="77777777" w:rsidTr="00261BC5">
        <w:trPr>
          <w:trHeight w:val="1917"/>
        </w:trPr>
        <w:tc>
          <w:tcPr>
            <w:tcW w:w="3544" w:type="dxa"/>
            <w:tcBorders>
              <w:right w:val="dashSmallGap" w:sz="4" w:space="0" w:color="auto"/>
            </w:tcBorders>
            <w:shd w:val="clear" w:color="auto" w:fill="auto"/>
          </w:tcPr>
          <w:p w14:paraId="2D6A1130" w14:textId="77777777" w:rsidR="009528B4" w:rsidRPr="009528B4" w:rsidRDefault="009528B4" w:rsidP="00740DF3">
            <w:pPr>
              <w:keepNext/>
              <w:keepLines/>
              <w:spacing w:after="0" w:line="240" w:lineRule="auto"/>
              <w:rPr>
                <w:rFonts w:ascii="Tahoma" w:hAnsi="Tahoma" w:cs="Tahoma"/>
                <w:b/>
                <w:lang w:eastAsia="sl-SI"/>
              </w:rPr>
            </w:pPr>
            <w:r w:rsidRPr="009528B4">
              <w:rPr>
                <w:rFonts w:ascii="Tahoma" w:hAnsi="Tahoma" w:cs="Tahoma"/>
                <w:b/>
                <w:lang w:eastAsia="sl-SI"/>
              </w:rPr>
              <w:t xml:space="preserve">Strokovni delavec VpD in PV </w:t>
            </w:r>
          </w:p>
          <w:p w14:paraId="592230EF" w14:textId="77777777" w:rsidR="009528B4" w:rsidRPr="009528B4" w:rsidRDefault="009528B4" w:rsidP="00740DF3">
            <w:pPr>
              <w:keepNext/>
              <w:keepLines/>
              <w:spacing w:after="0" w:line="240" w:lineRule="auto"/>
              <w:rPr>
                <w:rFonts w:ascii="Tahoma" w:hAnsi="Tahoma" w:cs="Tahoma"/>
                <w:b/>
                <w:lang w:eastAsia="sl-SI"/>
              </w:rPr>
            </w:pPr>
          </w:p>
        </w:tc>
        <w:tc>
          <w:tcPr>
            <w:tcW w:w="3272" w:type="dxa"/>
            <w:tcBorders>
              <w:left w:val="dashSmallGap" w:sz="4" w:space="0" w:color="auto"/>
              <w:right w:val="dashSmallGap" w:sz="4" w:space="0" w:color="auto"/>
            </w:tcBorders>
            <w:shd w:val="clear" w:color="auto" w:fill="auto"/>
          </w:tcPr>
          <w:p w14:paraId="0FBC1A24" w14:textId="77777777" w:rsidR="009528B4" w:rsidRPr="009528B4" w:rsidRDefault="009528B4" w:rsidP="00740DF3">
            <w:pPr>
              <w:keepNext/>
              <w:keepLines/>
              <w:spacing w:after="0" w:line="240" w:lineRule="auto"/>
              <w:jc w:val="center"/>
              <w:rPr>
                <w:rFonts w:ascii="Tahoma" w:hAnsi="Tahoma" w:cs="Tahoma"/>
                <w:b/>
                <w:sz w:val="14"/>
                <w:szCs w:val="12"/>
                <w:lang w:eastAsia="sl-SI"/>
              </w:rPr>
            </w:pPr>
            <w:r w:rsidRPr="009528B4">
              <w:rPr>
                <w:rFonts w:ascii="Tahoma" w:hAnsi="Tahoma" w:cs="Tahoma"/>
                <w:b/>
                <w:sz w:val="14"/>
                <w:szCs w:val="12"/>
                <w:lang w:eastAsia="sl-SI"/>
              </w:rPr>
              <w:t>Ime in Priimek/Mobilni telefon/e-pošta:</w:t>
            </w:r>
          </w:p>
          <w:p w14:paraId="3E439E56" w14:textId="77777777" w:rsidR="00084A51" w:rsidRPr="005F279E" w:rsidRDefault="00084A51" w:rsidP="00084A51">
            <w:pPr>
              <w:keepNext/>
              <w:keepLines/>
              <w:widowControl w:val="0"/>
              <w:spacing w:after="0" w:line="240" w:lineRule="auto"/>
              <w:jc w:val="center"/>
              <w:rPr>
                <w:rFonts w:ascii="Tahoma" w:hAnsi="Tahoma" w:cs="Tahoma"/>
                <w:b/>
              </w:rPr>
            </w:pPr>
            <w:r>
              <w:rPr>
                <w:rFonts w:ascii="Tahoma" w:hAnsi="Tahoma" w:cs="Tahoma"/>
                <w:b/>
              </w:rPr>
              <w:t>Aleksander Klopčič</w:t>
            </w:r>
          </w:p>
          <w:p w14:paraId="431E191E" w14:textId="77777777" w:rsidR="00084A51" w:rsidRPr="00BD1C4C" w:rsidRDefault="00084A51" w:rsidP="00084A51">
            <w:pPr>
              <w:keepNext/>
              <w:keepLines/>
              <w:widowControl w:val="0"/>
              <w:spacing w:after="0" w:line="240" w:lineRule="auto"/>
              <w:jc w:val="center"/>
              <w:rPr>
                <w:rFonts w:ascii="Tahoma" w:hAnsi="Tahoma" w:cs="Tahoma"/>
              </w:rPr>
            </w:pPr>
            <w:r w:rsidRPr="00BD1C4C">
              <w:rPr>
                <w:rFonts w:ascii="Tahoma" w:hAnsi="Tahoma" w:cs="Tahoma"/>
              </w:rPr>
              <w:t xml:space="preserve">GSM </w:t>
            </w:r>
            <w:r>
              <w:rPr>
                <w:rFonts w:ascii="Tahoma" w:hAnsi="Tahoma" w:cs="Tahoma"/>
              </w:rPr>
              <w:t xml:space="preserve">+386 </w:t>
            </w:r>
            <w:r w:rsidRPr="00BD1C4C">
              <w:rPr>
                <w:rFonts w:ascii="Tahoma" w:hAnsi="Tahoma" w:cs="Tahoma"/>
                <w:bCs/>
              </w:rPr>
              <w:t>41 530 548</w:t>
            </w:r>
          </w:p>
          <w:p w14:paraId="74B65F80" w14:textId="77777777" w:rsidR="00084A51" w:rsidRDefault="006C502F" w:rsidP="00084A51">
            <w:pPr>
              <w:keepNext/>
              <w:keepLines/>
              <w:spacing w:after="0" w:line="240" w:lineRule="auto"/>
              <w:jc w:val="center"/>
              <w:rPr>
                <w:rStyle w:val="Hiperpovezava"/>
                <w:rFonts w:ascii="Tahoma" w:hAnsi="Tahoma" w:cs="Tahoma"/>
                <w:sz w:val="20"/>
              </w:rPr>
            </w:pPr>
            <w:hyperlink r:id="rId22" w:history="1">
              <w:r w:rsidR="00084A51" w:rsidRPr="000A77D8">
                <w:rPr>
                  <w:rStyle w:val="Hiperpovezava"/>
                  <w:rFonts w:ascii="Tahoma" w:hAnsi="Tahoma" w:cs="Tahoma"/>
                  <w:sz w:val="20"/>
                </w:rPr>
                <w:t>aleksander.klopcic@energetika.si</w:t>
              </w:r>
            </w:hyperlink>
          </w:p>
          <w:p w14:paraId="137A95E8" w14:textId="77777777" w:rsidR="009528B4" w:rsidRPr="009528B4" w:rsidRDefault="009528B4" w:rsidP="00084A51">
            <w:pPr>
              <w:keepNext/>
              <w:keepLines/>
              <w:spacing w:after="0" w:line="240" w:lineRule="auto"/>
              <w:jc w:val="center"/>
              <w:rPr>
                <w:rFonts w:ascii="Tahoma" w:hAnsi="Tahoma" w:cs="Tahoma"/>
                <w:b/>
                <w:lang w:eastAsia="sl-SI"/>
              </w:rPr>
            </w:pPr>
            <w:r w:rsidRPr="009528B4">
              <w:rPr>
                <w:rFonts w:ascii="Tahoma" w:hAnsi="Tahoma" w:cs="Tahoma"/>
                <w:b/>
                <w:lang w:eastAsia="sl-SI"/>
              </w:rPr>
              <w:t>Peter Čater</w:t>
            </w:r>
          </w:p>
          <w:p w14:paraId="60D5A80A" w14:textId="77777777" w:rsidR="009528B4" w:rsidRPr="009528B4" w:rsidRDefault="009528B4" w:rsidP="00740DF3">
            <w:pPr>
              <w:keepNext/>
              <w:keepLines/>
              <w:spacing w:after="0" w:line="240" w:lineRule="auto"/>
              <w:jc w:val="center"/>
              <w:rPr>
                <w:rFonts w:ascii="Tahoma" w:hAnsi="Tahoma" w:cs="Tahoma"/>
                <w:lang w:eastAsia="sl-SI"/>
              </w:rPr>
            </w:pPr>
            <w:r w:rsidRPr="009528B4">
              <w:rPr>
                <w:rFonts w:ascii="Tahoma" w:hAnsi="Tahoma" w:cs="Tahoma"/>
                <w:lang w:eastAsia="sl-SI"/>
              </w:rPr>
              <w:t xml:space="preserve">GSM </w:t>
            </w:r>
            <w:r w:rsidR="002360B1">
              <w:rPr>
                <w:rFonts w:ascii="Tahoma" w:hAnsi="Tahoma" w:cs="Tahoma"/>
                <w:lang w:eastAsia="sl-SI"/>
              </w:rPr>
              <w:t>+386 5</w:t>
            </w:r>
            <w:r w:rsidRPr="009528B4">
              <w:rPr>
                <w:rFonts w:ascii="Tahoma" w:hAnsi="Tahoma" w:cs="Tahoma"/>
                <w:lang w:eastAsia="sl-SI"/>
              </w:rPr>
              <w:t xml:space="preserve">1 609 826 </w:t>
            </w:r>
            <w:hyperlink r:id="rId23" w:history="1">
              <w:r w:rsidR="00740DF3" w:rsidRPr="00413B90">
                <w:rPr>
                  <w:rStyle w:val="Hiperpovezava"/>
                  <w:rFonts w:ascii="Tahoma" w:hAnsi="Tahoma" w:cs="Tahoma"/>
                  <w:lang w:eastAsia="sl-SI"/>
                </w:rPr>
                <w:t>peter.cater@energetika.si</w:t>
              </w:r>
            </w:hyperlink>
          </w:p>
        </w:tc>
        <w:tc>
          <w:tcPr>
            <w:tcW w:w="3107" w:type="dxa"/>
            <w:tcBorders>
              <w:left w:val="dashSmallGap" w:sz="4" w:space="0" w:color="auto"/>
            </w:tcBorders>
            <w:shd w:val="clear" w:color="auto" w:fill="auto"/>
          </w:tcPr>
          <w:p w14:paraId="7F9C81C3" w14:textId="77777777" w:rsidR="009528B4" w:rsidRPr="009528B4" w:rsidRDefault="009528B4" w:rsidP="00740DF3">
            <w:pPr>
              <w:keepNext/>
              <w:keepLines/>
              <w:spacing w:after="0" w:line="240" w:lineRule="auto"/>
              <w:rPr>
                <w:rFonts w:ascii="Tahoma" w:hAnsi="Tahoma" w:cs="Tahoma"/>
                <w:b/>
                <w:sz w:val="12"/>
                <w:szCs w:val="12"/>
                <w:lang w:eastAsia="sl-SI"/>
              </w:rPr>
            </w:pPr>
            <w:r w:rsidRPr="009528B4">
              <w:rPr>
                <w:rFonts w:ascii="Tahoma" w:hAnsi="Tahoma" w:cs="Tahoma"/>
                <w:b/>
                <w:sz w:val="14"/>
                <w:szCs w:val="12"/>
                <w:lang w:eastAsia="sl-SI"/>
              </w:rPr>
              <w:t>Ime in Priimek/Mobilni telefon/e-pošta:</w:t>
            </w:r>
          </w:p>
        </w:tc>
      </w:tr>
      <w:tr w:rsidR="009528B4" w:rsidRPr="009528B4" w14:paraId="2B2ECC8B" w14:textId="77777777" w:rsidTr="00261BC5">
        <w:trPr>
          <w:trHeight w:val="1076"/>
        </w:trPr>
        <w:tc>
          <w:tcPr>
            <w:tcW w:w="3544" w:type="dxa"/>
            <w:tcBorders>
              <w:right w:val="dashSmallGap" w:sz="4" w:space="0" w:color="auto"/>
            </w:tcBorders>
            <w:shd w:val="clear" w:color="auto" w:fill="auto"/>
          </w:tcPr>
          <w:p w14:paraId="3A66B0D4" w14:textId="77777777" w:rsidR="009528B4" w:rsidRPr="009528B4" w:rsidRDefault="009528B4" w:rsidP="00740DF3">
            <w:pPr>
              <w:keepNext/>
              <w:keepLines/>
              <w:spacing w:after="0" w:line="240" w:lineRule="auto"/>
              <w:rPr>
                <w:rFonts w:ascii="Tahoma" w:hAnsi="Tahoma" w:cs="Tahoma"/>
                <w:b/>
                <w:lang w:eastAsia="sl-SI"/>
              </w:rPr>
            </w:pPr>
            <w:r w:rsidRPr="009528B4">
              <w:rPr>
                <w:rFonts w:ascii="Tahoma" w:hAnsi="Tahoma" w:cs="Tahoma"/>
                <w:b/>
                <w:lang w:eastAsia="sl-SI"/>
              </w:rPr>
              <w:t>Odg. oseba za nadzor nad izvajanjem ravnanja z nevarnimi snovmi in odpadki ter izrednimi razmerami</w:t>
            </w:r>
          </w:p>
        </w:tc>
        <w:tc>
          <w:tcPr>
            <w:tcW w:w="3272" w:type="dxa"/>
            <w:tcBorders>
              <w:left w:val="dashSmallGap" w:sz="4" w:space="0" w:color="auto"/>
              <w:right w:val="dashSmallGap" w:sz="4" w:space="0" w:color="auto"/>
            </w:tcBorders>
            <w:shd w:val="clear" w:color="auto" w:fill="auto"/>
          </w:tcPr>
          <w:p w14:paraId="109A923B" w14:textId="77777777" w:rsidR="009528B4" w:rsidRPr="009528B4" w:rsidRDefault="009528B4" w:rsidP="00740DF3">
            <w:pPr>
              <w:keepNext/>
              <w:keepLines/>
              <w:spacing w:after="0" w:line="240" w:lineRule="auto"/>
              <w:jc w:val="center"/>
              <w:rPr>
                <w:rFonts w:ascii="Tahoma" w:hAnsi="Tahoma" w:cs="Tahoma"/>
                <w:b/>
                <w:sz w:val="14"/>
                <w:szCs w:val="12"/>
                <w:lang w:eastAsia="sl-SI"/>
              </w:rPr>
            </w:pPr>
            <w:r w:rsidRPr="009528B4">
              <w:rPr>
                <w:rFonts w:ascii="Tahoma" w:hAnsi="Tahoma" w:cs="Tahoma"/>
                <w:b/>
                <w:sz w:val="14"/>
                <w:szCs w:val="12"/>
                <w:lang w:eastAsia="sl-SI"/>
              </w:rPr>
              <w:t>Ime in Priimek/Mobilni telefon/e-pošta:</w:t>
            </w:r>
          </w:p>
          <w:p w14:paraId="14E8936A" w14:textId="77777777" w:rsidR="009528B4" w:rsidRPr="009528B4" w:rsidRDefault="009528B4" w:rsidP="00740DF3">
            <w:pPr>
              <w:keepNext/>
              <w:keepLines/>
              <w:spacing w:after="0" w:line="240" w:lineRule="auto"/>
              <w:jc w:val="center"/>
              <w:rPr>
                <w:rFonts w:ascii="Tahoma" w:hAnsi="Tahoma" w:cs="Tahoma"/>
                <w:b/>
                <w:lang w:eastAsia="sl-SI"/>
              </w:rPr>
            </w:pPr>
            <w:r w:rsidRPr="009528B4">
              <w:rPr>
                <w:rFonts w:ascii="Tahoma" w:hAnsi="Tahoma" w:cs="Tahoma"/>
                <w:b/>
                <w:lang w:eastAsia="sl-SI"/>
              </w:rPr>
              <w:t>Irena Debeljak</w:t>
            </w:r>
          </w:p>
          <w:p w14:paraId="396C02E7" w14:textId="77777777" w:rsidR="009528B4" w:rsidRPr="009528B4" w:rsidRDefault="009528B4" w:rsidP="00740DF3">
            <w:pPr>
              <w:keepNext/>
              <w:keepLines/>
              <w:spacing w:after="0" w:line="240" w:lineRule="auto"/>
              <w:jc w:val="center"/>
              <w:rPr>
                <w:rFonts w:ascii="Tahoma" w:hAnsi="Tahoma" w:cs="Tahoma"/>
                <w:lang w:eastAsia="sl-SI"/>
              </w:rPr>
            </w:pPr>
            <w:r w:rsidRPr="009528B4">
              <w:rPr>
                <w:rFonts w:ascii="Tahoma" w:hAnsi="Tahoma" w:cs="Tahoma"/>
                <w:lang w:eastAsia="sl-SI"/>
              </w:rPr>
              <w:t>GSM +386 41 375 300</w:t>
            </w:r>
          </w:p>
          <w:p w14:paraId="7FB83700" w14:textId="77777777" w:rsidR="009528B4" w:rsidRPr="009528B4" w:rsidRDefault="006C502F" w:rsidP="00740DF3">
            <w:pPr>
              <w:keepNext/>
              <w:keepLines/>
              <w:spacing w:after="0" w:line="240" w:lineRule="auto"/>
              <w:jc w:val="center"/>
              <w:rPr>
                <w:rFonts w:ascii="Tahoma" w:hAnsi="Tahoma" w:cs="Tahoma"/>
                <w:b/>
                <w:lang w:eastAsia="sl-SI"/>
              </w:rPr>
            </w:pPr>
            <w:hyperlink r:id="rId24" w:history="1">
              <w:r w:rsidR="00084A51" w:rsidRPr="00413B90">
                <w:rPr>
                  <w:rStyle w:val="Hiperpovezava"/>
                  <w:rFonts w:ascii="Tahoma" w:hAnsi="Tahoma" w:cs="Tahoma"/>
                  <w:lang w:eastAsia="sl-SI"/>
                </w:rPr>
                <w:t>irena.debeljak@energetika.si</w:t>
              </w:r>
            </w:hyperlink>
            <w:r w:rsidR="009528B4" w:rsidRPr="009528B4">
              <w:rPr>
                <w:rFonts w:ascii="Tahoma" w:hAnsi="Tahoma" w:cs="Tahoma"/>
                <w:lang w:eastAsia="sl-SI"/>
              </w:rPr>
              <w:t xml:space="preserve"> </w:t>
            </w:r>
          </w:p>
        </w:tc>
        <w:tc>
          <w:tcPr>
            <w:tcW w:w="3107" w:type="dxa"/>
            <w:tcBorders>
              <w:left w:val="dashSmallGap" w:sz="4" w:space="0" w:color="auto"/>
            </w:tcBorders>
            <w:shd w:val="clear" w:color="auto" w:fill="D9D9D9"/>
          </w:tcPr>
          <w:p w14:paraId="5922E818" w14:textId="77777777" w:rsidR="009528B4" w:rsidRPr="009528B4" w:rsidRDefault="009528B4" w:rsidP="00740DF3">
            <w:pPr>
              <w:keepNext/>
              <w:keepLines/>
              <w:spacing w:after="0" w:line="240" w:lineRule="auto"/>
              <w:rPr>
                <w:rFonts w:ascii="Tahoma" w:hAnsi="Tahoma" w:cs="Tahoma"/>
                <w:lang w:eastAsia="sl-SI"/>
              </w:rPr>
            </w:pPr>
          </w:p>
        </w:tc>
      </w:tr>
    </w:tbl>
    <w:p w14:paraId="3D69B295" w14:textId="77777777" w:rsidR="00740DF3" w:rsidRDefault="00740DF3" w:rsidP="00740DF3">
      <w:pPr>
        <w:keepNext/>
        <w:keepLines/>
        <w:spacing w:after="0" w:line="240" w:lineRule="auto"/>
        <w:ind w:left="705" w:hanging="705"/>
        <w:jc w:val="both"/>
        <w:rPr>
          <w:rFonts w:ascii="Tahoma" w:hAnsi="Tahoma" w:cs="Tahoma"/>
          <w:b/>
          <w:lang w:eastAsia="sl-SI"/>
        </w:rPr>
      </w:pPr>
    </w:p>
    <w:p w14:paraId="1AF4DFEA" w14:textId="77777777" w:rsidR="00740DF3" w:rsidRPr="00296DFE" w:rsidRDefault="00740DF3" w:rsidP="00740DF3">
      <w:pPr>
        <w:keepNext/>
        <w:keepLines/>
        <w:spacing w:after="0" w:line="240" w:lineRule="auto"/>
        <w:ind w:left="705" w:hanging="705"/>
        <w:rPr>
          <w:rFonts w:ascii="Tahoma" w:hAnsi="Tahoma" w:cs="Tahoma"/>
          <w:szCs w:val="20"/>
          <w:lang w:eastAsia="sl-SI"/>
        </w:rPr>
      </w:pPr>
      <w:r w:rsidRPr="00296DFE">
        <w:rPr>
          <w:rFonts w:ascii="Tahoma" w:hAnsi="Tahoma" w:cs="Tahoma"/>
          <w:b/>
          <w:szCs w:val="20"/>
          <w:lang w:eastAsia="sl-SI"/>
        </w:rPr>
        <w:t>III.2. Določitev skupnih nalog vseh odgovornih oseb</w:t>
      </w:r>
      <w:r w:rsidRPr="00296DFE">
        <w:rPr>
          <w:rFonts w:ascii="Tahoma" w:hAnsi="Tahoma" w:cs="Tahoma"/>
          <w:szCs w:val="20"/>
          <w:lang w:eastAsia="sl-SI"/>
        </w:rPr>
        <w:t>:</w:t>
      </w:r>
    </w:p>
    <w:p w14:paraId="3F3EC90F" w14:textId="77777777" w:rsidR="00740DF3" w:rsidRPr="00296DFE" w:rsidRDefault="00740DF3" w:rsidP="00740DF3">
      <w:pPr>
        <w:keepNext/>
        <w:keepLines/>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Odgovorne osebe po tem sporazumu imajo naslednje skupne naloge in obveznosti:</w:t>
      </w:r>
    </w:p>
    <w:p w14:paraId="66B40F00" w14:textId="77777777" w:rsidR="00740DF3" w:rsidRPr="00296DFE" w:rsidRDefault="00740DF3" w:rsidP="00740DF3">
      <w:pPr>
        <w:keepNext/>
        <w:keepLines/>
        <w:numPr>
          <w:ilvl w:val="0"/>
          <w:numId w:val="3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obvezno se morajo udeležiti vseh sestankov, ki jih skliče skrbnik okvirnega sporazuma, zlasti pa  uvodnega sestanka najmanj 10 (deset) dni pred pričetkom del;</w:t>
      </w:r>
    </w:p>
    <w:p w14:paraId="24B068F0" w14:textId="77777777" w:rsidR="00740DF3" w:rsidRPr="00296DFE" w:rsidRDefault="00740DF3" w:rsidP="00740DF3">
      <w:pPr>
        <w:keepNext/>
        <w:keepLines/>
        <w:numPr>
          <w:ilvl w:val="0"/>
          <w:numId w:val="3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lastRenderedPageBreak/>
        <w:t>obvezno morajo zahtevati sklic sestanka v primeru izrednih razmer ali pojavov neposredne nevarnosti na delovišču, ki na uvodnem sestanku in ogledu niso bili ugotovljeni;</w:t>
      </w:r>
    </w:p>
    <w:p w14:paraId="1EB69548" w14:textId="77777777" w:rsidR="00740DF3" w:rsidRPr="00296DFE" w:rsidRDefault="00740DF3" w:rsidP="00740DF3">
      <w:pPr>
        <w:keepNext/>
        <w:keepLines/>
        <w:numPr>
          <w:ilvl w:val="0"/>
          <w:numId w:val="3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odgovorne so za striktno izvajanje ukrepov, določenih s tem sporazumom, ter upoštevati pisne in, v nujnih primerih, ustne zahteve skrbnika okvirnega sporazuma;</w:t>
      </w:r>
    </w:p>
    <w:p w14:paraId="5D89B9AE" w14:textId="77777777" w:rsidR="00740DF3" w:rsidRPr="00296DFE" w:rsidRDefault="00740DF3" w:rsidP="00740DF3">
      <w:pPr>
        <w:keepNext/>
        <w:keepLines/>
        <w:numPr>
          <w:ilvl w:val="0"/>
          <w:numId w:val="3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kršitev določil tega sporazuma so dolžne zaustaviti dela, dokler se kršitev ne odpravi, samo kršitev pa morajo vpisati v Knjigo ukrepov in obvestiti ostale odgovorne osebe po tem sporazumu;</w:t>
      </w:r>
    </w:p>
    <w:p w14:paraId="07A52FD7" w14:textId="77777777" w:rsidR="00740DF3" w:rsidRPr="00296DFE" w:rsidRDefault="00740DF3" w:rsidP="00740DF3">
      <w:pPr>
        <w:keepNext/>
        <w:keepLines/>
        <w:numPr>
          <w:ilvl w:val="0"/>
          <w:numId w:val="3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težjih kršitev oz. neposredne nevarnosti za življenje in zdravje delavcev na delovišču, so dolžne obvesti direktorja naročnika in izvajalca;</w:t>
      </w:r>
    </w:p>
    <w:p w14:paraId="67290699" w14:textId="77777777" w:rsidR="00740DF3" w:rsidRPr="00296DFE" w:rsidRDefault="00740DF3" w:rsidP="00740DF3">
      <w:pPr>
        <w:keepNext/>
        <w:keepLines/>
        <w:numPr>
          <w:ilvl w:val="0"/>
          <w:numId w:val="3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 xml:space="preserve">seznanijo vsak svoje delavce z vsemi nevarnostmi in preventivnimi varnostnimi ukrepi, ki so predvideni za dela določena s tem sporazumom. </w:t>
      </w:r>
    </w:p>
    <w:p w14:paraId="2BEEFDF7" w14:textId="77777777" w:rsidR="00740DF3" w:rsidRPr="00296DFE" w:rsidRDefault="00740DF3" w:rsidP="00740DF3">
      <w:pPr>
        <w:keepNext/>
        <w:keepLines/>
        <w:numPr>
          <w:ilvl w:val="0"/>
          <w:numId w:val="3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vse opažene pomanjkljivosti so dolžni vpisovati v Knjigo ukrepov.</w:t>
      </w:r>
    </w:p>
    <w:p w14:paraId="0A91B32B" w14:textId="77777777" w:rsidR="00740DF3" w:rsidRPr="00296DFE" w:rsidRDefault="00740DF3" w:rsidP="00740DF3">
      <w:pPr>
        <w:keepNext/>
        <w:keepLines/>
        <w:spacing w:after="0" w:line="240" w:lineRule="auto"/>
        <w:rPr>
          <w:rFonts w:ascii="Tahoma" w:hAnsi="Tahoma" w:cs="Tahoma"/>
          <w:b/>
          <w:szCs w:val="20"/>
          <w:lang w:eastAsia="sl-SI"/>
        </w:rPr>
      </w:pPr>
    </w:p>
    <w:p w14:paraId="12932236" w14:textId="77777777" w:rsidR="00740DF3" w:rsidRPr="00296DFE" w:rsidRDefault="00740DF3" w:rsidP="00740DF3">
      <w:pPr>
        <w:keepNext/>
        <w:keepLines/>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III.3. Določitev posebnih pristojnosti in odgovornosti odgovornih oseb</w:t>
      </w:r>
      <w:r w:rsidRPr="00296DFE">
        <w:rPr>
          <w:rFonts w:ascii="Tahoma" w:hAnsi="Tahoma" w:cs="Tahoma"/>
          <w:szCs w:val="20"/>
          <w:lang w:eastAsia="sl-SI"/>
        </w:rPr>
        <w:t>:</w:t>
      </w:r>
    </w:p>
    <w:p w14:paraId="31941DD3" w14:textId="77777777" w:rsidR="00740DF3" w:rsidRPr="00296DFE" w:rsidRDefault="00740DF3" w:rsidP="00740DF3">
      <w:pPr>
        <w:keepNext/>
        <w:keepLines/>
        <w:spacing w:after="0" w:line="240" w:lineRule="auto"/>
        <w:ind w:left="705" w:hanging="705"/>
        <w:jc w:val="both"/>
        <w:rPr>
          <w:rFonts w:ascii="Tahoma" w:hAnsi="Tahoma" w:cs="Tahoma"/>
          <w:b/>
          <w:sz w:val="10"/>
          <w:szCs w:val="10"/>
          <w:lang w:eastAsia="sl-SI"/>
        </w:rPr>
      </w:pPr>
    </w:p>
    <w:p w14:paraId="1A4907F0" w14:textId="77777777" w:rsidR="00740DF3" w:rsidRPr="00296DFE" w:rsidRDefault="00740DF3" w:rsidP="00740DF3">
      <w:pPr>
        <w:keepNext/>
        <w:keepLines/>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Skrbnik okvirnega sporazuma</w:t>
      </w:r>
      <w:r w:rsidRPr="00296DFE">
        <w:rPr>
          <w:rFonts w:ascii="Tahoma" w:hAnsi="Tahoma" w:cs="Tahoma"/>
          <w:szCs w:val="20"/>
          <w:lang w:eastAsia="sl-SI"/>
        </w:rPr>
        <w:t xml:space="preserve"> ima naslednje posebne naloge:</w:t>
      </w:r>
    </w:p>
    <w:p w14:paraId="7EC24552" w14:textId="77777777" w:rsidR="00740DF3" w:rsidRPr="00296DFE" w:rsidRDefault="00740DF3" w:rsidP="00740DF3">
      <w:pPr>
        <w:keepNext/>
        <w:keepLines/>
        <w:spacing w:after="0" w:line="240" w:lineRule="auto"/>
        <w:ind w:left="705" w:hanging="705"/>
        <w:jc w:val="both"/>
        <w:rPr>
          <w:rFonts w:ascii="Tahoma" w:hAnsi="Tahoma" w:cs="Tahoma"/>
          <w:b/>
          <w:sz w:val="10"/>
          <w:szCs w:val="10"/>
          <w:lang w:eastAsia="sl-SI"/>
        </w:rPr>
      </w:pPr>
    </w:p>
    <w:p w14:paraId="7DEA5166" w14:textId="77777777" w:rsidR="00740DF3" w:rsidRPr="00296DFE" w:rsidRDefault="00740DF3" w:rsidP="00740DF3">
      <w:pPr>
        <w:keepNext/>
        <w:keepLines/>
        <w:numPr>
          <w:ilvl w:val="0"/>
          <w:numId w:val="35"/>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sklic uvodnega sestanka in periodičnih sestankov ali sestankov v primeru težjih kršitev skupnih varnostnih ukrepov;</w:t>
      </w:r>
    </w:p>
    <w:p w14:paraId="2141A493" w14:textId="77777777" w:rsidR="00740DF3" w:rsidRPr="00296DFE" w:rsidRDefault="00740DF3" w:rsidP="00740DF3">
      <w:pPr>
        <w:keepNext/>
        <w:keepLines/>
        <w:numPr>
          <w:ilvl w:val="0"/>
          <w:numId w:val="35"/>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seznaniti mora izvajalca z:</w:t>
      </w:r>
    </w:p>
    <w:p w14:paraId="6E53723E" w14:textId="77777777" w:rsidR="00740DF3" w:rsidRPr="00296DFE" w:rsidRDefault="00740DF3" w:rsidP="00740DF3">
      <w:pPr>
        <w:keepNext/>
        <w:keepLines/>
        <w:numPr>
          <w:ilvl w:val="0"/>
          <w:numId w:val="29"/>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objekti na katerih se bodo izvajale storitve,</w:t>
      </w:r>
    </w:p>
    <w:p w14:paraId="1252A25F" w14:textId="77777777" w:rsidR="00740DF3" w:rsidRPr="00296DFE" w:rsidRDefault="00740DF3" w:rsidP="00740DF3">
      <w:pPr>
        <w:keepNext/>
        <w:keepLines/>
        <w:numPr>
          <w:ilvl w:val="0"/>
          <w:numId w:val="29"/>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obstoječimi instalacijami in napravami, ter drugimi vplivi, na lokaciji, kjer se bodo dela izvajala,</w:t>
      </w:r>
    </w:p>
    <w:p w14:paraId="072BD515" w14:textId="77777777" w:rsidR="00740DF3" w:rsidRPr="00296DFE" w:rsidRDefault="00740DF3" w:rsidP="00740DF3">
      <w:pPr>
        <w:keepNext/>
        <w:keepLines/>
        <w:numPr>
          <w:ilvl w:val="0"/>
          <w:numId w:val="29"/>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in vzdrževanjem pisarn, garderob, sanitarij in nastanitvenimi objekti,</w:t>
      </w:r>
    </w:p>
    <w:p w14:paraId="379A2D71" w14:textId="77777777" w:rsidR="00740DF3" w:rsidRPr="00296DFE" w:rsidRDefault="00740DF3" w:rsidP="00740DF3">
      <w:pPr>
        <w:keepNext/>
        <w:keepLines/>
        <w:numPr>
          <w:ilvl w:val="0"/>
          <w:numId w:val="29"/>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prometnih komunikacij, zasilnih poti in izhodov;</w:t>
      </w:r>
    </w:p>
    <w:p w14:paraId="30CE2556" w14:textId="77777777" w:rsidR="00740DF3" w:rsidRPr="00296DFE" w:rsidRDefault="00740DF3" w:rsidP="00740DF3">
      <w:pPr>
        <w:keepNext/>
        <w:keepLines/>
        <w:spacing w:after="0" w:line="240" w:lineRule="auto"/>
        <w:ind w:left="720"/>
        <w:contextualSpacing/>
        <w:jc w:val="both"/>
        <w:rPr>
          <w:rFonts w:ascii="Tahoma" w:hAnsi="Tahoma" w:cs="Tahoma"/>
          <w:sz w:val="6"/>
          <w:szCs w:val="6"/>
          <w:lang w:eastAsia="sl-SI"/>
        </w:rPr>
      </w:pPr>
    </w:p>
    <w:p w14:paraId="6F7B338C" w14:textId="77777777" w:rsidR="00740DF3" w:rsidRPr="00296DFE" w:rsidRDefault="00740DF3" w:rsidP="00740DF3">
      <w:pPr>
        <w:keepNext/>
        <w:keepLines/>
        <w:numPr>
          <w:ilvl w:val="0"/>
          <w:numId w:val="35"/>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usklajeno izvajanje ukrepov, določenih na podlagi tega sporazuma, z namenom, da ne pride do medsebojnega ogrožanja delavcev na skupnem delovišču;</w:t>
      </w:r>
    </w:p>
    <w:p w14:paraId="647583DC" w14:textId="77777777" w:rsidR="00740DF3" w:rsidRPr="00296DFE" w:rsidRDefault="00740DF3" w:rsidP="00740DF3">
      <w:pPr>
        <w:keepNext/>
        <w:keepLines/>
        <w:numPr>
          <w:ilvl w:val="0"/>
          <w:numId w:val="35"/>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posega v obratovalno stanje energetskih naprav je dolžan poskrbeti za izvedbo tehnoloških varnostnih ukrepov, zlasti pa ukrepov za  varno izločitev naprav ali dela energetskih naprav in izdajo dovoljenja za delo;</w:t>
      </w:r>
    </w:p>
    <w:p w14:paraId="0B506E76" w14:textId="77777777" w:rsidR="00740DF3" w:rsidRPr="00296DFE" w:rsidRDefault="00740DF3" w:rsidP="00740DF3">
      <w:pPr>
        <w:keepNext/>
        <w:keepLines/>
        <w:numPr>
          <w:ilvl w:val="0"/>
          <w:numId w:val="35"/>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morebitnih potreb izvajalca po posebni delovni opremi in pripomočkih, zlasti pa za potrebe dvigovanja in prenosa bremen z mostnimi dvigali in dela na višini z gradbenimi odri, posreduje pri pristojnih službah.</w:t>
      </w:r>
    </w:p>
    <w:p w14:paraId="27AA48AF" w14:textId="77777777" w:rsidR="00740DF3" w:rsidRPr="00296DFE" w:rsidRDefault="00740DF3" w:rsidP="00740DF3">
      <w:pPr>
        <w:keepNext/>
        <w:keepLines/>
        <w:spacing w:after="0" w:line="240" w:lineRule="auto"/>
        <w:jc w:val="both"/>
        <w:rPr>
          <w:rFonts w:ascii="Tahoma" w:hAnsi="Tahoma" w:cs="Tahoma"/>
          <w:sz w:val="10"/>
          <w:szCs w:val="10"/>
          <w:lang w:eastAsia="sl-SI"/>
        </w:rPr>
      </w:pPr>
    </w:p>
    <w:p w14:paraId="4AB334AB" w14:textId="77777777" w:rsidR="00740DF3" w:rsidRPr="00296DFE" w:rsidRDefault="00740DF3" w:rsidP="00740DF3">
      <w:pPr>
        <w:keepNext/>
        <w:keepLines/>
        <w:spacing w:after="0" w:line="240" w:lineRule="auto"/>
        <w:jc w:val="both"/>
        <w:rPr>
          <w:rFonts w:ascii="Tahoma" w:hAnsi="Tahoma" w:cs="Tahoma"/>
          <w:sz w:val="10"/>
          <w:szCs w:val="10"/>
          <w:lang w:eastAsia="sl-SI"/>
        </w:rPr>
      </w:pPr>
    </w:p>
    <w:p w14:paraId="57F86ED1" w14:textId="77777777" w:rsidR="00740DF3" w:rsidRPr="00296DFE" w:rsidRDefault="00740DF3" w:rsidP="00740DF3">
      <w:pPr>
        <w:keepNext/>
        <w:keepLines/>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Vodja del – izvajalec</w:t>
      </w:r>
      <w:r w:rsidRPr="00296DFE">
        <w:rPr>
          <w:rFonts w:ascii="Tahoma" w:hAnsi="Tahoma" w:cs="Tahoma"/>
          <w:szCs w:val="20"/>
          <w:lang w:eastAsia="sl-SI"/>
        </w:rPr>
        <w:t xml:space="preserve"> ima naslednje posebne naloge:</w:t>
      </w:r>
    </w:p>
    <w:p w14:paraId="70C03AF0" w14:textId="77777777" w:rsidR="00740DF3" w:rsidRPr="00296DFE" w:rsidRDefault="00740DF3" w:rsidP="00740DF3">
      <w:pPr>
        <w:keepNext/>
        <w:keepLines/>
        <w:spacing w:after="0" w:line="240" w:lineRule="auto"/>
        <w:ind w:left="705" w:hanging="705"/>
        <w:jc w:val="both"/>
        <w:rPr>
          <w:rFonts w:ascii="Tahoma" w:hAnsi="Tahoma" w:cs="Tahoma"/>
          <w:b/>
          <w:sz w:val="10"/>
          <w:szCs w:val="10"/>
          <w:lang w:eastAsia="sl-SI"/>
        </w:rPr>
      </w:pPr>
    </w:p>
    <w:p w14:paraId="19A2026D" w14:textId="77777777" w:rsidR="00740DF3" w:rsidRPr="00296DFE" w:rsidRDefault="00740DF3" w:rsidP="00740DF3">
      <w:pPr>
        <w:keepNext/>
        <w:keepLines/>
        <w:numPr>
          <w:ilvl w:val="0"/>
          <w:numId w:val="39"/>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 xml:space="preserve">na uvodnem sestanku predloži skrbniku okvirnega sporazuma na vpogled vso zahtevano dokumentacijo iz točke II.3. tega sporazuma; </w:t>
      </w:r>
    </w:p>
    <w:p w14:paraId="7743BF2D" w14:textId="77777777" w:rsidR="00740DF3" w:rsidRPr="00296DFE" w:rsidRDefault="00740DF3" w:rsidP="00740DF3">
      <w:pPr>
        <w:keepNext/>
        <w:keepLines/>
        <w:numPr>
          <w:ilvl w:val="0"/>
          <w:numId w:val="39"/>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druge odgovorne osebe je dolžan seznaniti s tehnologijo/načini izvajanja del in z nevarnostmi, ki iz njih izvirajo;</w:t>
      </w:r>
    </w:p>
    <w:p w14:paraId="7D0A084C" w14:textId="77777777" w:rsidR="00740DF3" w:rsidRPr="00296DFE" w:rsidRDefault="00740DF3" w:rsidP="00740DF3">
      <w:pPr>
        <w:keepNext/>
        <w:keepLines/>
        <w:numPr>
          <w:ilvl w:val="0"/>
          <w:numId w:val="39"/>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odgovarja za striktno spoštovanje določil internih predpisov naročnika, ki so v veljavi na območju dela in gibanja delavcev izvajalca, kot tudi ustnih opozoril odgovornih oseb naročnika;</w:t>
      </w:r>
    </w:p>
    <w:p w14:paraId="04ED3BA2" w14:textId="77777777" w:rsidR="00740DF3" w:rsidRPr="00296DFE" w:rsidRDefault="00740DF3" w:rsidP="00740DF3">
      <w:pPr>
        <w:keepNext/>
        <w:keepLines/>
        <w:numPr>
          <w:ilvl w:val="0"/>
          <w:numId w:val="39"/>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1C15583F" w14:textId="77777777" w:rsidR="00740DF3" w:rsidRPr="00296DFE" w:rsidRDefault="00740DF3" w:rsidP="00740DF3">
      <w:pPr>
        <w:keepNext/>
        <w:keepLines/>
        <w:numPr>
          <w:ilvl w:val="0"/>
          <w:numId w:val="39"/>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v primeru kršitev določil tega sporazuma, s strani njegovih delavcev, je dolžan takoj zaustaviti dela, ter ukrepati zoper kršitelje.</w:t>
      </w:r>
    </w:p>
    <w:p w14:paraId="79E72AAC" w14:textId="77777777" w:rsidR="00740DF3" w:rsidRPr="00296DFE" w:rsidRDefault="00740DF3" w:rsidP="00740DF3">
      <w:pPr>
        <w:keepNext/>
        <w:keepLines/>
        <w:spacing w:after="0" w:line="240" w:lineRule="auto"/>
        <w:jc w:val="both"/>
        <w:rPr>
          <w:rFonts w:ascii="Tahoma" w:hAnsi="Tahoma" w:cs="Tahoma"/>
          <w:b/>
          <w:szCs w:val="20"/>
          <w:lang w:eastAsia="sl-SI"/>
        </w:rPr>
      </w:pPr>
    </w:p>
    <w:p w14:paraId="345CF4C2" w14:textId="77777777" w:rsidR="00740DF3" w:rsidRPr="00296DFE" w:rsidRDefault="00740DF3" w:rsidP="00740DF3">
      <w:pPr>
        <w:keepNext/>
        <w:keepLines/>
        <w:spacing w:after="0" w:line="240" w:lineRule="auto"/>
        <w:ind w:left="709"/>
        <w:jc w:val="both"/>
        <w:rPr>
          <w:rFonts w:ascii="Tahoma" w:hAnsi="Tahoma" w:cs="Tahoma"/>
          <w:szCs w:val="20"/>
          <w:lang w:eastAsia="sl-SI"/>
        </w:rPr>
      </w:pPr>
      <w:r w:rsidRPr="00296DFE">
        <w:rPr>
          <w:rFonts w:ascii="Tahoma" w:hAnsi="Tahoma" w:cs="Tahoma"/>
          <w:b/>
          <w:szCs w:val="20"/>
          <w:lang w:eastAsia="sl-SI"/>
        </w:rPr>
        <w:t>Odgovorne osebe OE naročnika</w:t>
      </w:r>
      <w:r w:rsidRPr="00296DFE">
        <w:rPr>
          <w:rFonts w:ascii="Tahoma" w:hAnsi="Tahoma" w:cs="Tahoma"/>
          <w:szCs w:val="20"/>
          <w:lang w:eastAsia="sl-SI"/>
        </w:rPr>
        <w:t xml:space="preserve"> ima naslednje posebne naloge:</w:t>
      </w:r>
    </w:p>
    <w:p w14:paraId="6D267C15" w14:textId="77777777" w:rsidR="00740DF3" w:rsidRPr="00296DFE" w:rsidRDefault="00740DF3" w:rsidP="00740DF3">
      <w:pPr>
        <w:keepNext/>
        <w:keepLines/>
        <w:spacing w:after="0" w:line="240" w:lineRule="auto"/>
        <w:jc w:val="both"/>
        <w:rPr>
          <w:rFonts w:ascii="Tahoma" w:hAnsi="Tahoma" w:cs="Tahoma"/>
          <w:sz w:val="10"/>
          <w:szCs w:val="10"/>
          <w:lang w:eastAsia="sl-SI"/>
        </w:rPr>
      </w:pPr>
    </w:p>
    <w:p w14:paraId="78732803" w14:textId="77777777" w:rsidR="00740DF3" w:rsidRPr="00296DFE" w:rsidRDefault="00740DF3" w:rsidP="00740DF3">
      <w:pPr>
        <w:keepNext/>
        <w:keepLines/>
        <w:numPr>
          <w:ilvl w:val="0"/>
          <w:numId w:val="36"/>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vodjo del izvajalca so dolžni seznaniti z delovnimi procesi v podjetju, ki potekajo na območju ali v neposredni bližini storitev po okvirnem sporazumu oziroma delovišča;</w:t>
      </w:r>
    </w:p>
    <w:p w14:paraId="74D2FAFD" w14:textId="77777777" w:rsidR="00740DF3" w:rsidRPr="00296DFE" w:rsidRDefault="00740DF3" w:rsidP="00740DF3">
      <w:pPr>
        <w:keepNext/>
        <w:keepLines/>
        <w:numPr>
          <w:ilvl w:val="0"/>
          <w:numId w:val="36"/>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lastRenderedPageBreak/>
        <w:t>poskrbijo, da so delavci OE, ki jih vodijo, seznanjeni z nevarnostmi in varnostnimi ukrepi na skupnem delovišču.</w:t>
      </w:r>
    </w:p>
    <w:p w14:paraId="5CF3BE82" w14:textId="77777777" w:rsidR="00740DF3" w:rsidRPr="00296DFE" w:rsidRDefault="00740DF3" w:rsidP="00740DF3">
      <w:pPr>
        <w:keepNext/>
        <w:keepLines/>
        <w:spacing w:after="0" w:line="240" w:lineRule="auto"/>
        <w:ind w:left="720"/>
        <w:contextualSpacing/>
        <w:jc w:val="both"/>
        <w:rPr>
          <w:rFonts w:ascii="Tahoma" w:hAnsi="Tahoma" w:cs="Tahoma"/>
          <w:szCs w:val="20"/>
          <w:lang w:eastAsia="sl-SI"/>
        </w:rPr>
      </w:pPr>
    </w:p>
    <w:p w14:paraId="0DE07226" w14:textId="77777777" w:rsidR="00740DF3" w:rsidRPr="00296DFE" w:rsidRDefault="00740DF3" w:rsidP="00740DF3">
      <w:pPr>
        <w:keepNext/>
        <w:keepLines/>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Strokovni delavci za VPD in PV</w:t>
      </w:r>
      <w:r w:rsidRPr="00296DFE">
        <w:rPr>
          <w:rFonts w:ascii="Tahoma" w:hAnsi="Tahoma" w:cs="Tahoma"/>
          <w:szCs w:val="20"/>
          <w:lang w:eastAsia="sl-SI"/>
        </w:rPr>
        <w:t xml:space="preserve"> imajo po tem sporazumu naslednje posebne naloge:</w:t>
      </w:r>
    </w:p>
    <w:p w14:paraId="7687C503" w14:textId="77777777" w:rsidR="00740DF3" w:rsidRPr="00296DFE" w:rsidRDefault="00740DF3" w:rsidP="00740DF3">
      <w:pPr>
        <w:keepNext/>
        <w:keepLines/>
        <w:numPr>
          <w:ilvl w:val="0"/>
          <w:numId w:val="37"/>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strokovni delavec naročnika je dolžan seznaniti vodjo del izvajalca z internimi predpisi iz varstva pri delu in požarnega varstva, ki so veljavni na območju skupnega delovišča;</w:t>
      </w:r>
    </w:p>
    <w:p w14:paraId="519E008C" w14:textId="77777777" w:rsidR="00740DF3" w:rsidRPr="00296DFE" w:rsidRDefault="00740DF3" w:rsidP="00740DF3">
      <w:pPr>
        <w:keepNext/>
        <w:keepLines/>
        <w:numPr>
          <w:ilvl w:val="0"/>
          <w:numId w:val="37"/>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dolžan je izvajati zakonsko določen notranji nadzor nad izvajanjem ukrepov iz varstva pri delu in požarnega varstva;</w:t>
      </w:r>
    </w:p>
    <w:p w14:paraId="3587C976" w14:textId="77777777" w:rsidR="00740DF3" w:rsidRPr="00296DFE" w:rsidRDefault="00740DF3" w:rsidP="00740DF3">
      <w:pPr>
        <w:keepNext/>
        <w:keepLines/>
        <w:spacing w:after="0" w:line="240" w:lineRule="auto"/>
        <w:ind w:left="993" w:hanging="284"/>
        <w:contextualSpacing/>
        <w:jc w:val="both"/>
        <w:rPr>
          <w:rFonts w:ascii="Tahoma" w:hAnsi="Tahoma" w:cs="Tahoma"/>
          <w:sz w:val="6"/>
          <w:szCs w:val="6"/>
          <w:lang w:eastAsia="sl-SI"/>
        </w:rPr>
      </w:pPr>
    </w:p>
    <w:p w14:paraId="35487C19" w14:textId="77777777" w:rsidR="00740DF3" w:rsidRPr="00296DFE" w:rsidRDefault="00740DF3" w:rsidP="00740DF3">
      <w:pPr>
        <w:keepNext/>
        <w:keepLines/>
        <w:numPr>
          <w:ilvl w:val="0"/>
          <w:numId w:val="37"/>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primerupoškodbe pri delu delavcev naročnika so dolžni opraviti interno raziskavo in prijavo poškodbe v skladu z zakonom.</w:t>
      </w:r>
    </w:p>
    <w:p w14:paraId="38CDA8D1" w14:textId="77777777" w:rsidR="00740DF3" w:rsidRPr="00296DFE" w:rsidRDefault="00740DF3" w:rsidP="00740DF3">
      <w:pPr>
        <w:keepNext/>
        <w:keepLines/>
        <w:spacing w:after="0" w:line="240" w:lineRule="auto"/>
        <w:jc w:val="both"/>
        <w:rPr>
          <w:rFonts w:ascii="Tahoma" w:hAnsi="Tahoma" w:cs="Tahoma"/>
          <w:szCs w:val="20"/>
          <w:lang w:eastAsia="sl-SI"/>
        </w:rPr>
      </w:pPr>
    </w:p>
    <w:p w14:paraId="44D23CAE" w14:textId="77777777" w:rsidR="00740DF3" w:rsidRPr="00296DFE" w:rsidRDefault="00740DF3" w:rsidP="00740DF3">
      <w:pPr>
        <w:keepNext/>
        <w:keepLines/>
        <w:spacing w:after="0" w:line="240" w:lineRule="auto"/>
        <w:ind w:left="709"/>
        <w:jc w:val="both"/>
        <w:rPr>
          <w:rFonts w:ascii="Tahoma" w:hAnsi="Tahoma" w:cs="Tahoma"/>
          <w:szCs w:val="20"/>
          <w:lang w:eastAsia="sl-SI"/>
        </w:rPr>
      </w:pPr>
      <w:r w:rsidRPr="00296DFE">
        <w:rPr>
          <w:rFonts w:ascii="Tahoma" w:hAnsi="Tahoma" w:cs="Tahoma"/>
          <w:b/>
          <w:szCs w:val="20"/>
          <w:lang w:eastAsia="sl-SI"/>
        </w:rPr>
        <w:t xml:space="preserve">Odgovorna oseba za nadzor nad izvajanjem ravnanja z nevarnimi snovmi in odpadki ter izrednimi razmerami </w:t>
      </w:r>
      <w:r w:rsidRPr="00296DFE">
        <w:rPr>
          <w:rFonts w:ascii="Tahoma" w:hAnsi="Tahoma" w:cs="Tahoma"/>
          <w:szCs w:val="20"/>
          <w:lang w:eastAsia="sl-SI"/>
        </w:rPr>
        <w:t>ima naslednje posebne naloge:</w:t>
      </w:r>
    </w:p>
    <w:p w14:paraId="506EC87C" w14:textId="77777777" w:rsidR="00740DF3" w:rsidRPr="00296DFE" w:rsidRDefault="00740DF3" w:rsidP="00740DF3">
      <w:pPr>
        <w:keepNext/>
        <w:keepLines/>
        <w:numPr>
          <w:ilvl w:val="0"/>
          <w:numId w:val="3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 uvodnem sestanku seznaniti vodjo izvajalca z zahtevami sistema ravnanja z okoljem;</w:t>
      </w:r>
    </w:p>
    <w:p w14:paraId="450E1EC1" w14:textId="77777777" w:rsidR="00740DF3" w:rsidRPr="00296DFE" w:rsidRDefault="00740DF3" w:rsidP="00740DF3">
      <w:pPr>
        <w:keepNext/>
        <w:keepLines/>
        <w:numPr>
          <w:ilvl w:val="0"/>
          <w:numId w:val="3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nadzor nad izvajanjem ravnanja z nevarnimi snovmi in odpadki ter izrednimi razmerami na skupnem delovišču.</w:t>
      </w:r>
    </w:p>
    <w:p w14:paraId="49BEA68F" w14:textId="77777777" w:rsidR="00740DF3" w:rsidRPr="00296DFE" w:rsidRDefault="00740DF3" w:rsidP="00740DF3">
      <w:pPr>
        <w:keepNext/>
        <w:keepLines/>
        <w:spacing w:after="0" w:line="240" w:lineRule="auto"/>
        <w:contextualSpacing/>
        <w:jc w:val="both"/>
        <w:rPr>
          <w:rFonts w:ascii="Tahoma" w:hAnsi="Tahoma" w:cs="Tahoma"/>
          <w:szCs w:val="20"/>
          <w:lang w:eastAsia="sl-SI"/>
        </w:rPr>
      </w:pPr>
    </w:p>
    <w:p w14:paraId="32088AA0" w14:textId="77777777" w:rsidR="00740DF3" w:rsidRPr="00296DFE" w:rsidRDefault="00740DF3" w:rsidP="00740DF3">
      <w:pPr>
        <w:keepNext/>
        <w:keepLines/>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IV.</w:t>
      </w:r>
      <w:r w:rsidRPr="00296DFE">
        <w:rPr>
          <w:rFonts w:ascii="Tahoma" w:hAnsi="Tahoma" w:cs="Tahoma"/>
        </w:rPr>
        <w:t xml:space="preserve"> </w:t>
      </w:r>
      <w:r w:rsidRPr="00296DFE">
        <w:rPr>
          <w:rFonts w:ascii="Tahoma" w:hAnsi="Tahoma" w:cs="Tahoma"/>
        </w:rPr>
        <w:tab/>
      </w:r>
      <w:r w:rsidRPr="00296DFE">
        <w:rPr>
          <w:rFonts w:ascii="Tahoma" w:hAnsi="Tahoma" w:cs="Tahoma"/>
          <w:b/>
        </w:rPr>
        <w:t>KONČNE DOLOČBE</w:t>
      </w:r>
      <w:r w:rsidRPr="00296DFE">
        <w:rPr>
          <w:rFonts w:ascii="Tahoma" w:eastAsia="Times New Roman" w:hAnsi="Tahoma" w:cs="Tahoma"/>
          <w:b/>
          <w:bCs/>
          <w:lang w:eastAsia="sl-SI"/>
        </w:rPr>
        <w:t xml:space="preserve"> </w:t>
      </w:r>
    </w:p>
    <w:p w14:paraId="0CBAEB54" w14:textId="77777777" w:rsidR="00740DF3" w:rsidRPr="00296DFE" w:rsidRDefault="00740DF3" w:rsidP="00740DF3">
      <w:pPr>
        <w:keepNext/>
        <w:keepLines/>
        <w:tabs>
          <w:tab w:val="left" w:pos="709"/>
        </w:tabs>
        <w:spacing w:after="0" w:line="240" w:lineRule="auto"/>
        <w:ind w:left="705" w:right="45" w:hanging="705"/>
        <w:jc w:val="both"/>
        <w:rPr>
          <w:rFonts w:ascii="Tahoma" w:hAnsi="Tahoma" w:cs="Tahoma"/>
        </w:rPr>
      </w:pPr>
      <w:r w:rsidRPr="00296DFE">
        <w:rPr>
          <w:rFonts w:ascii="Tahoma" w:hAnsi="Tahoma" w:cs="Tahoma"/>
          <w:b/>
        </w:rPr>
        <w:t xml:space="preserve">IV.1.  </w:t>
      </w:r>
      <w:r w:rsidRPr="00296DFE">
        <w:rPr>
          <w:rFonts w:ascii="Tahoma" w:hAnsi="Tahoma" w:cs="Tahoma"/>
          <w:b/>
        </w:rPr>
        <w:tab/>
      </w:r>
      <w:r w:rsidRPr="00296DFE">
        <w:rPr>
          <w:rFonts w:ascii="Tahoma" w:hAnsi="Tahoma" w:cs="Tahoma"/>
        </w:rPr>
        <w:t xml:space="preserve">Izvajalec se strinja in soglaša, da prevzema sleherno odgovornost za posledice, ki bi nastale zaradi kršitve oz. kršitev sporazuma vključno z odgovornostjo za vso nastalo materialno škodo. </w:t>
      </w:r>
    </w:p>
    <w:p w14:paraId="79E2A8C3" w14:textId="77777777" w:rsidR="00740DF3" w:rsidRPr="00296DFE" w:rsidRDefault="00740DF3" w:rsidP="00740DF3">
      <w:pPr>
        <w:keepNext/>
        <w:keepLines/>
        <w:tabs>
          <w:tab w:val="left" w:pos="709"/>
        </w:tabs>
        <w:spacing w:after="0" w:line="240" w:lineRule="auto"/>
        <w:ind w:left="705" w:right="45" w:hanging="705"/>
        <w:jc w:val="both"/>
        <w:rPr>
          <w:rFonts w:ascii="Tahoma" w:hAnsi="Tahoma" w:cs="Tahoma"/>
          <w:sz w:val="10"/>
          <w:szCs w:val="10"/>
        </w:rPr>
      </w:pPr>
    </w:p>
    <w:p w14:paraId="07714A56" w14:textId="77777777" w:rsidR="00740DF3" w:rsidRPr="00296DFE" w:rsidRDefault="00740DF3" w:rsidP="00740DF3">
      <w:pPr>
        <w:keepNext/>
        <w:keepLines/>
        <w:tabs>
          <w:tab w:val="left" w:pos="709"/>
        </w:tabs>
        <w:spacing w:after="0" w:line="240" w:lineRule="auto"/>
        <w:ind w:right="45"/>
        <w:jc w:val="both"/>
        <w:rPr>
          <w:rFonts w:ascii="Tahoma" w:hAnsi="Tahoma" w:cs="Tahoma"/>
          <w:sz w:val="6"/>
          <w:szCs w:val="6"/>
        </w:rPr>
      </w:pPr>
    </w:p>
    <w:p w14:paraId="203D84B5" w14:textId="77777777" w:rsidR="00740DF3" w:rsidRPr="00296DFE" w:rsidRDefault="00740DF3" w:rsidP="00740DF3">
      <w:pPr>
        <w:keepNext/>
        <w:keepLines/>
        <w:tabs>
          <w:tab w:val="left" w:pos="709"/>
        </w:tabs>
        <w:spacing w:after="0" w:line="240" w:lineRule="auto"/>
        <w:ind w:left="705" w:right="45" w:hanging="705"/>
        <w:jc w:val="both"/>
        <w:rPr>
          <w:rFonts w:ascii="Tahoma" w:hAnsi="Tahoma" w:cs="Tahoma"/>
        </w:rPr>
      </w:pPr>
      <w:r w:rsidRPr="00296DFE">
        <w:rPr>
          <w:rFonts w:ascii="Tahoma" w:hAnsi="Tahoma" w:cs="Tahoma"/>
          <w:b/>
        </w:rPr>
        <w:t>IV.2.</w:t>
      </w:r>
      <w:r w:rsidRPr="00296DFE">
        <w:rPr>
          <w:rFonts w:ascii="Tahoma" w:hAnsi="Tahoma" w:cs="Tahoma"/>
          <w:b/>
        </w:rPr>
        <w:tab/>
      </w:r>
      <w:r w:rsidRPr="00296DFE">
        <w:rPr>
          <w:rFonts w:ascii="Tahoma" w:hAnsi="Tahoma" w:cs="Tahoma"/>
        </w:rPr>
        <w:t>Določila sporazuma veljajo tudi za morebitnega izvajalčevega podizvajalca oz. podizvajalce in izvajalec je dolžan zagotavljati, da bo sporazum spoštoval tudi njegov/-i podizvajalec oz. podizvajalci, za katere odgovarja kot za samega sebe.</w:t>
      </w:r>
    </w:p>
    <w:p w14:paraId="7318E7D2" w14:textId="77777777" w:rsidR="00740DF3" w:rsidRPr="00296DFE" w:rsidRDefault="00740DF3" w:rsidP="00740DF3">
      <w:pPr>
        <w:keepNext/>
        <w:keepLines/>
        <w:tabs>
          <w:tab w:val="left" w:pos="709"/>
        </w:tabs>
        <w:spacing w:after="0" w:line="240" w:lineRule="auto"/>
        <w:ind w:right="45"/>
        <w:jc w:val="both"/>
        <w:rPr>
          <w:rFonts w:ascii="Tahoma" w:hAnsi="Tahoma" w:cs="Tahoma"/>
          <w:sz w:val="10"/>
          <w:szCs w:val="10"/>
        </w:rPr>
      </w:pPr>
    </w:p>
    <w:p w14:paraId="1D825BDA" w14:textId="77777777" w:rsidR="00740DF3" w:rsidRPr="00296DFE" w:rsidRDefault="00740DF3" w:rsidP="00740DF3">
      <w:pPr>
        <w:keepNext/>
        <w:keepLines/>
        <w:tabs>
          <w:tab w:val="left" w:pos="709"/>
        </w:tabs>
        <w:spacing w:after="0" w:line="240" w:lineRule="auto"/>
        <w:ind w:left="705" w:right="45" w:hanging="705"/>
        <w:jc w:val="both"/>
        <w:rPr>
          <w:rFonts w:ascii="Tahoma" w:hAnsi="Tahoma" w:cs="Tahoma"/>
          <w:sz w:val="10"/>
          <w:szCs w:val="10"/>
        </w:rPr>
      </w:pPr>
    </w:p>
    <w:p w14:paraId="2D0A77B7" w14:textId="77777777" w:rsidR="00740DF3" w:rsidRPr="00296DFE" w:rsidRDefault="00740DF3" w:rsidP="00740DF3">
      <w:pPr>
        <w:keepNext/>
        <w:keepLines/>
        <w:tabs>
          <w:tab w:val="left" w:pos="709"/>
        </w:tabs>
        <w:spacing w:after="0" w:line="240" w:lineRule="auto"/>
        <w:ind w:left="705" w:right="45" w:hanging="705"/>
        <w:jc w:val="both"/>
        <w:rPr>
          <w:rFonts w:ascii="Tahoma" w:eastAsia="Times New Roman" w:hAnsi="Tahoma" w:cs="Tahoma"/>
          <w:szCs w:val="20"/>
          <w:lang w:eastAsia="sl-SI"/>
        </w:rPr>
      </w:pPr>
      <w:r w:rsidRPr="00296DFE">
        <w:rPr>
          <w:rFonts w:ascii="Tahoma" w:hAnsi="Tahoma" w:cs="Tahoma"/>
          <w:b/>
        </w:rPr>
        <w:t xml:space="preserve">IV.3.  </w:t>
      </w:r>
      <w:r w:rsidRPr="00296DFE">
        <w:rPr>
          <w:rFonts w:ascii="Tahoma" w:hAnsi="Tahoma" w:cs="Tahoma"/>
        </w:rPr>
        <w:t xml:space="preserve">Ta sporazum začne veljati in se prične uporabljati z dnem podpisa vseh podpisnikov. Sporazum je sestavni del okvirnega sporazuma o izvedbi del. Sestavljen je v </w:t>
      </w:r>
      <w:r>
        <w:rPr>
          <w:rFonts w:ascii="Tahoma" w:hAnsi="Tahoma" w:cs="Tahoma"/>
        </w:rPr>
        <w:t>treh</w:t>
      </w:r>
      <w:r w:rsidRPr="00296DFE">
        <w:rPr>
          <w:rFonts w:ascii="Tahoma" w:eastAsia="Times New Roman" w:hAnsi="Tahoma" w:cs="Tahoma"/>
          <w:szCs w:val="20"/>
          <w:lang w:eastAsia="sl-SI"/>
        </w:rPr>
        <w:t xml:space="preserve"> (</w:t>
      </w:r>
      <w:r>
        <w:rPr>
          <w:rFonts w:ascii="Tahoma" w:eastAsia="Times New Roman" w:hAnsi="Tahoma" w:cs="Tahoma"/>
          <w:szCs w:val="20"/>
          <w:lang w:eastAsia="sl-SI"/>
        </w:rPr>
        <w:t>3</w:t>
      </w:r>
      <w:r w:rsidRPr="00296DFE">
        <w:rPr>
          <w:rFonts w:ascii="Tahoma" w:eastAsia="Times New Roman" w:hAnsi="Tahoma" w:cs="Tahoma"/>
          <w:szCs w:val="20"/>
          <w:lang w:eastAsia="sl-SI"/>
        </w:rPr>
        <w:t xml:space="preserve">) </w:t>
      </w:r>
      <w:r w:rsidRPr="00296DFE">
        <w:rPr>
          <w:rFonts w:ascii="Tahoma" w:eastAsia="Times New Roman" w:hAnsi="Tahoma" w:cs="Tahoma"/>
          <w:lang w:eastAsia="sl-SI"/>
        </w:rPr>
        <w:t xml:space="preserve">enakih izvodih, </w:t>
      </w:r>
      <w:r w:rsidRPr="00296DFE">
        <w:rPr>
          <w:rFonts w:ascii="Tahoma" w:eastAsia="Times New Roman" w:hAnsi="Tahoma" w:cs="Tahoma"/>
          <w:szCs w:val="20"/>
          <w:lang w:eastAsia="sl-SI"/>
        </w:rPr>
        <w:t xml:space="preserve">od katerih prejme naročnik </w:t>
      </w:r>
      <w:r>
        <w:rPr>
          <w:rFonts w:ascii="Tahoma" w:eastAsia="Times New Roman" w:hAnsi="Tahoma" w:cs="Tahoma"/>
          <w:szCs w:val="20"/>
          <w:lang w:eastAsia="sl-SI"/>
        </w:rPr>
        <w:t>dva</w:t>
      </w:r>
      <w:r w:rsidRPr="00296DFE">
        <w:rPr>
          <w:rFonts w:ascii="Tahoma" w:eastAsia="Times New Roman" w:hAnsi="Tahoma" w:cs="Tahoma"/>
          <w:szCs w:val="20"/>
          <w:lang w:eastAsia="sl-SI"/>
        </w:rPr>
        <w:t xml:space="preserve"> (</w:t>
      </w:r>
      <w:r>
        <w:rPr>
          <w:rFonts w:ascii="Tahoma" w:eastAsia="Times New Roman" w:hAnsi="Tahoma" w:cs="Tahoma"/>
          <w:szCs w:val="20"/>
          <w:lang w:eastAsia="sl-SI"/>
        </w:rPr>
        <w:t>2</w:t>
      </w:r>
      <w:r w:rsidRPr="00296DFE">
        <w:rPr>
          <w:rFonts w:ascii="Tahoma" w:eastAsia="Times New Roman" w:hAnsi="Tahoma" w:cs="Tahoma"/>
          <w:szCs w:val="20"/>
          <w:lang w:eastAsia="sl-SI"/>
        </w:rPr>
        <w:t>) izvod</w:t>
      </w:r>
      <w:r>
        <w:rPr>
          <w:rFonts w:ascii="Tahoma" w:eastAsia="Times New Roman" w:hAnsi="Tahoma" w:cs="Tahoma"/>
          <w:szCs w:val="20"/>
          <w:lang w:eastAsia="sl-SI"/>
        </w:rPr>
        <w:t>a</w:t>
      </w:r>
      <w:r w:rsidRPr="00296DFE">
        <w:rPr>
          <w:rFonts w:ascii="Tahoma" w:eastAsia="Times New Roman" w:hAnsi="Tahoma" w:cs="Tahoma"/>
          <w:szCs w:val="20"/>
          <w:lang w:eastAsia="sl-SI"/>
        </w:rPr>
        <w:t xml:space="preserve"> in izvajalec en (1) izvod.</w:t>
      </w:r>
    </w:p>
    <w:p w14:paraId="059F5FD5" w14:textId="77777777" w:rsidR="00100B17" w:rsidRPr="000A0DC4" w:rsidRDefault="00100B17" w:rsidP="00740DF3">
      <w:pPr>
        <w:keepNext/>
        <w:keepLines/>
        <w:tabs>
          <w:tab w:val="left" w:pos="709"/>
        </w:tabs>
        <w:spacing w:after="0" w:line="240" w:lineRule="auto"/>
        <w:ind w:left="705" w:right="45" w:hanging="705"/>
        <w:jc w:val="both"/>
        <w:rPr>
          <w:rFonts w:ascii="Tahoma" w:hAnsi="Tahoma" w:cs="Tahoma"/>
          <w:lang w:eastAsia="sl-SI"/>
        </w:rPr>
      </w:pPr>
    </w:p>
    <w:p w14:paraId="4E2C1245" w14:textId="77777777" w:rsidR="00100B17" w:rsidRDefault="00100B17" w:rsidP="00740DF3">
      <w:pPr>
        <w:keepNext/>
        <w:keepLines/>
        <w:tabs>
          <w:tab w:val="left" w:pos="709"/>
        </w:tabs>
        <w:spacing w:after="0" w:line="240" w:lineRule="auto"/>
        <w:ind w:left="705" w:right="45" w:hanging="705"/>
        <w:jc w:val="both"/>
        <w:rPr>
          <w:rFonts w:ascii="Tahoma" w:eastAsia="Times New Roman" w:hAnsi="Tahoma" w:cs="Tahoma"/>
          <w:lang w:eastAsia="sl-SI"/>
        </w:rPr>
      </w:pPr>
    </w:p>
    <w:p w14:paraId="0BC5BB22" w14:textId="77777777" w:rsidR="00100B17" w:rsidRDefault="00100B17" w:rsidP="00740DF3">
      <w:pPr>
        <w:keepNext/>
        <w:keepLines/>
        <w:tabs>
          <w:tab w:val="left" w:pos="709"/>
        </w:tabs>
        <w:spacing w:after="0" w:line="240" w:lineRule="auto"/>
        <w:ind w:left="705" w:right="45" w:hanging="705"/>
        <w:jc w:val="both"/>
        <w:rPr>
          <w:rFonts w:ascii="Tahoma" w:eastAsia="Times New Roman" w:hAnsi="Tahoma" w:cs="Tahoma"/>
          <w:lang w:eastAsia="sl-SI"/>
        </w:rPr>
      </w:pPr>
    </w:p>
    <w:p w14:paraId="3BA8C791" w14:textId="77777777" w:rsidR="00100B17" w:rsidRPr="0089420A" w:rsidRDefault="00100B17" w:rsidP="00740DF3">
      <w:pPr>
        <w:keepNext/>
        <w:keepLines/>
        <w:tabs>
          <w:tab w:val="left" w:pos="709"/>
        </w:tabs>
        <w:spacing w:after="0" w:line="240" w:lineRule="auto"/>
        <w:ind w:left="705" w:right="45" w:hanging="705"/>
        <w:jc w:val="both"/>
        <w:rPr>
          <w:rFonts w:ascii="Tahoma" w:eastAsia="Times New Roman" w:hAnsi="Tahoma" w:cs="Tahoma"/>
          <w:lang w:eastAsia="sl-SI"/>
        </w:rPr>
      </w:pPr>
    </w:p>
    <w:p w14:paraId="54FCD2B3" w14:textId="77777777" w:rsidR="00100B17" w:rsidRPr="0089420A" w:rsidRDefault="00100B17" w:rsidP="00740DF3">
      <w:pPr>
        <w:keepNext/>
        <w:keepLines/>
        <w:spacing w:after="0" w:line="240" w:lineRule="auto"/>
        <w:jc w:val="both"/>
        <w:rPr>
          <w:rFonts w:ascii="Tahoma" w:eastAsia="Times New Roman" w:hAnsi="Tahoma" w:cs="Tahoma"/>
          <w:lang w:eastAsia="sl-SI"/>
        </w:rPr>
      </w:pPr>
    </w:p>
    <w:p w14:paraId="022C12BE" w14:textId="77777777" w:rsidR="00100B17" w:rsidRPr="0089420A" w:rsidRDefault="00100B17" w:rsidP="00740DF3">
      <w:pPr>
        <w:keepNext/>
        <w:keepLines/>
        <w:tabs>
          <w:tab w:val="left" w:pos="4962"/>
        </w:tabs>
        <w:spacing w:after="0" w:line="240" w:lineRule="auto"/>
        <w:jc w:val="both"/>
        <w:rPr>
          <w:rFonts w:ascii="Tahoma" w:eastAsia="Times New Roman" w:hAnsi="Tahoma" w:cs="Tahoma"/>
          <w:lang w:eastAsia="sl-SI"/>
        </w:rPr>
      </w:pPr>
      <w:r>
        <w:rPr>
          <w:rFonts w:ascii="Tahoma" w:eastAsia="Times New Roman" w:hAnsi="Tahoma" w:cs="Tahoma"/>
          <w:lang w:eastAsia="sl-SI"/>
        </w:rPr>
        <w:t>____________</w:t>
      </w:r>
      <w:r w:rsidRPr="0089420A">
        <w:rPr>
          <w:rFonts w:ascii="Tahoma" w:eastAsia="Times New Roman" w:hAnsi="Tahoma" w:cs="Tahoma"/>
          <w:lang w:eastAsia="sl-SI"/>
        </w:rPr>
        <w:t>, dne ___________</w:t>
      </w:r>
      <w:r w:rsidRPr="0089420A">
        <w:rPr>
          <w:rFonts w:ascii="Tahoma" w:eastAsia="Times New Roman" w:hAnsi="Tahoma" w:cs="Tahoma"/>
          <w:lang w:eastAsia="sl-SI"/>
        </w:rPr>
        <w:tab/>
      </w:r>
      <w:r>
        <w:rPr>
          <w:rFonts w:ascii="Tahoma" w:eastAsia="Times New Roman" w:hAnsi="Tahoma" w:cs="Tahoma"/>
          <w:lang w:eastAsia="sl-SI"/>
        </w:rPr>
        <w:t>Ljubljana</w:t>
      </w:r>
      <w:r w:rsidRPr="0089420A">
        <w:rPr>
          <w:rFonts w:ascii="Tahoma" w:eastAsia="Times New Roman" w:hAnsi="Tahoma" w:cs="Tahoma"/>
          <w:lang w:eastAsia="sl-SI"/>
        </w:rPr>
        <w:t>, dne __________</w:t>
      </w:r>
    </w:p>
    <w:p w14:paraId="6FD7C435" w14:textId="77777777" w:rsidR="00100B17" w:rsidRPr="0089420A" w:rsidRDefault="00100B17" w:rsidP="00740DF3">
      <w:pPr>
        <w:keepNext/>
        <w:keepLines/>
        <w:tabs>
          <w:tab w:val="left" w:pos="4820"/>
        </w:tabs>
        <w:spacing w:after="0" w:line="240" w:lineRule="auto"/>
        <w:jc w:val="both"/>
        <w:rPr>
          <w:rFonts w:ascii="Tahoma" w:eastAsia="Times New Roman" w:hAnsi="Tahoma" w:cs="Tahoma"/>
          <w:lang w:eastAsia="sl-SI"/>
        </w:rPr>
      </w:pPr>
    </w:p>
    <w:p w14:paraId="438F2682" w14:textId="77777777" w:rsidR="00100B17" w:rsidRPr="0089420A" w:rsidRDefault="00100B17" w:rsidP="00740DF3">
      <w:pPr>
        <w:keepNext/>
        <w:keepLines/>
        <w:tabs>
          <w:tab w:val="left" w:pos="4962"/>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IZVAJALEC:</w:t>
      </w:r>
      <w:r w:rsidRPr="0089420A">
        <w:rPr>
          <w:rFonts w:ascii="Tahoma" w:eastAsia="Times New Roman" w:hAnsi="Tahoma" w:cs="Tahoma"/>
          <w:lang w:eastAsia="sl-SI"/>
        </w:rPr>
        <w:tab/>
        <w:t>NAROČNIK:</w:t>
      </w:r>
    </w:p>
    <w:p w14:paraId="65C5205E" w14:textId="77777777" w:rsidR="00100B17" w:rsidRPr="0089420A" w:rsidRDefault="00100B17" w:rsidP="00740DF3">
      <w:pPr>
        <w:keepNext/>
        <w:keepLines/>
        <w:tabs>
          <w:tab w:val="left" w:pos="4820"/>
        </w:tabs>
        <w:spacing w:after="0" w:line="240" w:lineRule="auto"/>
        <w:jc w:val="both"/>
        <w:rPr>
          <w:rFonts w:ascii="Tahoma" w:eastAsia="Times New Roman" w:hAnsi="Tahoma" w:cs="Tahoma"/>
          <w:lang w:eastAsia="sl-SI"/>
        </w:rPr>
      </w:pPr>
    </w:p>
    <w:p w14:paraId="56779981" w14:textId="77777777" w:rsidR="00100B17" w:rsidRPr="0089420A" w:rsidRDefault="00100B17" w:rsidP="00740DF3">
      <w:pPr>
        <w:keepNext/>
        <w:keepLines/>
        <w:tabs>
          <w:tab w:val="left" w:pos="4962"/>
        </w:tabs>
        <w:spacing w:after="0" w:line="240" w:lineRule="auto"/>
        <w:jc w:val="both"/>
        <w:rPr>
          <w:rFonts w:ascii="Tahoma" w:eastAsia="Times New Roman" w:hAnsi="Tahoma" w:cs="Tahoma"/>
          <w:bCs/>
          <w:lang w:eastAsia="sl-SI"/>
        </w:rPr>
      </w:pPr>
      <w:r w:rsidRPr="0089420A">
        <w:rPr>
          <w:rFonts w:ascii="Tahoma" w:eastAsia="Times New Roman" w:hAnsi="Tahoma" w:cs="Tahoma"/>
          <w:bCs/>
          <w:lang w:eastAsia="sl-SI"/>
        </w:rPr>
        <w:tab/>
        <w:t>JAVNO PODJETJE</w:t>
      </w:r>
    </w:p>
    <w:p w14:paraId="4548BE28" w14:textId="77777777" w:rsidR="00100B17" w:rsidRPr="0089420A" w:rsidRDefault="00100B17" w:rsidP="00740DF3">
      <w:pPr>
        <w:keepNext/>
        <w:keepLines/>
        <w:tabs>
          <w:tab w:val="left" w:pos="4962"/>
        </w:tabs>
        <w:spacing w:after="0" w:line="240" w:lineRule="auto"/>
        <w:jc w:val="both"/>
        <w:rPr>
          <w:rFonts w:ascii="Tahoma" w:eastAsia="Times New Roman" w:hAnsi="Tahoma" w:cs="Tahoma"/>
          <w:bCs/>
          <w:lang w:eastAsia="sl-SI"/>
        </w:rPr>
      </w:pPr>
      <w:r w:rsidRPr="0089420A">
        <w:rPr>
          <w:rFonts w:ascii="Tahoma" w:eastAsia="Times New Roman" w:hAnsi="Tahoma" w:cs="Tahoma"/>
          <w:bCs/>
          <w:lang w:eastAsia="sl-SI"/>
        </w:rPr>
        <w:tab/>
        <w:t>ENERGETIKA LJUBLJANA d.o.o.</w:t>
      </w:r>
      <w:r w:rsidRPr="0089420A">
        <w:rPr>
          <w:rFonts w:ascii="Tahoma" w:eastAsia="Times New Roman" w:hAnsi="Tahoma" w:cs="Tahoma"/>
          <w:lang w:eastAsia="sl-SI"/>
        </w:rPr>
        <w:tab/>
      </w:r>
    </w:p>
    <w:p w14:paraId="12B3EBA3" w14:textId="77777777" w:rsidR="00100B17" w:rsidRPr="0089420A" w:rsidRDefault="00100B17" w:rsidP="00740DF3">
      <w:pPr>
        <w:keepNext/>
        <w:keepLines/>
        <w:tabs>
          <w:tab w:val="left" w:pos="4962"/>
        </w:tabs>
        <w:spacing w:after="0" w:line="240" w:lineRule="auto"/>
        <w:jc w:val="both"/>
        <w:rPr>
          <w:rFonts w:ascii="Tahoma" w:eastAsia="Times New Roman" w:hAnsi="Tahoma" w:cs="Tahoma"/>
          <w:lang w:eastAsia="sl-SI"/>
        </w:rPr>
      </w:pPr>
    </w:p>
    <w:p w14:paraId="1B637D4C" w14:textId="77777777" w:rsidR="00100B17" w:rsidRPr="0089420A" w:rsidRDefault="00100B17" w:rsidP="00740DF3">
      <w:pPr>
        <w:keepNext/>
        <w:keepLines/>
        <w:tabs>
          <w:tab w:val="left" w:pos="4962"/>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ab/>
        <w:t>Direktor:</w:t>
      </w:r>
    </w:p>
    <w:p w14:paraId="52CA7F1C" w14:textId="77777777" w:rsidR="00100B17" w:rsidRDefault="00100B17" w:rsidP="00740DF3">
      <w:pPr>
        <w:keepNext/>
        <w:keepLines/>
        <w:tabs>
          <w:tab w:val="left" w:pos="4962"/>
        </w:tabs>
        <w:spacing w:after="0" w:line="240" w:lineRule="auto"/>
        <w:jc w:val="both"/>
        <w:rPr>
          <w:rFonts w:ascii="Tahoma" w:eastAsia="Times New Roman" w:hAnsi="Tahoma" w:cs="Tahoma"/>
          <w:b/>
          <w:bCs/>
          <w:lang w:eastAsia="sl-SI"/>
        </w:rPr>
      </w:pPr>
      <w:r w:rsidRPr="0089420A">
        <w:rPr>
          <w:rFonts w:ascii="Tahoma" w:eastAsia="Times New Roman" w:hAnsi="Tahoma" w:cs="Tahoma"/>
          <w:b/>
          <w:bCs/>
          <w:lang w:eastAsia="sl-SI"/>
        </w:rPr>
        <w:tab/>
      </w:r>
      <w:r>
        <w:rPr>
          <w:rFonts w:ascii="Tahoma" w:eastAsia="Times New Roman" w:hAnsi="Tahoma" w:cs="Tahoma"/>
          <w:b/>
          <w:bCs/>
          <w:lang w:eastAsia="sl-SI"/>
        </w:rPr>
        <w:tab/>
      </w:r>
      <w:r w:rsidRPr="0089420A">
        <w:rPr>
          <w:rFonts w:ascii="Tahoma" w:eastAsia="Times New Roman" w:hAnsi="Tahoma" w:cs="Tahoma"/>
          <w:b/>
          <w:bCs/>
          <w:lang w:eastAsia="sl-SI"/>
        </w:rPr>
        <w:t>Samo Lozej</w:t>
      </w:r>
    </w:p>
    <w:p w14:paraId="3D7B3F59" w14:textId="77777777" w:rsidR="00746419" w:rsidRDefault="00100B17" w:rsidP="00740DF3">
      <w:pPr>
        <w:keepNext/>
        <w:keepLines/>
        <w:autoSpaceDE w:val="0"/>
        <w:autoSpaceDN w:val="0"/>
        <w:adjustRightInd w:val="0"/>
        <w:spacing w:after="0" w:line="240" w:lineRule="auto"/>
        <w:jc w:val="center"/>
        <w:rPr>
          <w:rFonts w:ascii="Tahoma" w:hAnsi="Tahoma" w:cs="Tahoma"/>
        </w:rPr>
      </w:pPr>
      <w:r>
        <w:rPr>
          <w:rFonts w:ascii="Tahoma" w:eastAsia="Times New Roman" w:hAnsi="Tahoma" w:cs="Tahoma"/>
          <w:b/>
          <w:bCs/>
          <w:lang w:eastAsia="sl-SI"/>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1774D966" w14:textId="77777777" w:rsidTr="002377D5">
        <w:tc>
          <w:tcPr>
            <w:tcW w:w="9356" w:type="dxa"/>
          </w:tcPr>
          <w:p w14:paraId="3C39FB92" w14:textId="77777777" w:rsidR="001E6D4A" w:rsidRPr="004B5914" w:rsidRDefault="001E6D4A" w:rsidP="00740DF3">
            <w:pPr>
              <w:keepNext/>
              <w:keepLines/>
              <w:spacing w:after="0" w:line="240" w:lineRule="auto"/>
              <w:jc w:val="both"/>
              <w:rPr>
                <w:rFonts w:ascii="Tahoma" w:eastAsia="Times New Roman" w:hAnsi="Tahoma" w:cs="Tahoma"/>
                <w:b/>
                <w:i/>
                <w:lang w:eastAsia="sl-SI"/>
              </w:rPr>
            </w:pPr>
            <w:r>
              <w:rPr>
                <w:rFonts w:ascii="Tahoma" w:hAnsi="Tahoma" w:cs="Tahoma"/>
              </w:rPr>
              <w:lastRenderedPageBreak/>
              <w:br w:type="page"/>
            </w:r>
            <w:r w:rsidRPr="004B5914">
              <w:rPr>
                <w:rFonts w:ascii="Tahoma" w:eastAsia="Times New Roman" w:hAnsi="Tahoma" w:cs="Tahoma"/>
                <w:lang w:eastAsia="sl-SI"/>
              </w:rPr>
              <w:t xml:space="preserve">VZOREC </w:t>
            </w:r>
            <w:r w:rsidR="00435E7F">
              <w:rPr>
                <w:rFonts w:ascii="Tahoma" w:eastAsia="Times New Roman" w:hAnsi="Tahoma" w:cs="Tahoma"/>
                <w:lang w:eastAsia="sl-SI"/>
              </w:rPr>
              <w:t>OKVIRNEGA SPORAZUMA</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14:paraId="78C4CADC" w14:textId="77777777" w:rsidR="004B5914" w:rsidRPr="00EC4317" w:rsidRDefault="004B5914" w:rsidP="00740DF3">
      <w:pPr>
        <w:keepNext/>
        <w:keepLines/>
        <w:spacing w:after="0" w:line="240" w:lineRule="auto"/>
        <w:jc w:val="both"/>
        <w:rPr>
          <w:rFonts w:ascii="Tahoma" w:eastAsia="Times New Roman" w:hAnsi="Tahoma" w:cs="Tahoma"/>
          <w:b/>
          <w:lang w:eastAsia="sl-SI"/>
        </w:rPr>
      </w:pPr>
    </w:p>
    <w:p w14:paraId="30A74B97" w14:textId="77777777" w:rsidR="00EC3759" w:rsidRDefault="00EC3759" w:rsidP="00740DF3">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273C92">
        <w:rPr>
          <w:rFonts w:ascii="Tahoma" w:eastAsia="Times New Roman" w:hAnsi="Tahoma" w:cs="Tahoma"/>
          <w:b/>
          <w:lang w:eastAsia="sl-SI"/>
        </w:rPr>
        <w:t>JPE-SPV-355/24</w:t>
      </w:r>
      <w:r w:rsidR="00C04B74">
        <w:rPr>
          <w:rFonts w:ascii="Tahoma" w:eastAsia="Times New Roman" w:hAnsi="Tahoma" w:cs="Tahoma"/>
          <w:b/>
          <w:lang w:eastAsia="sl-SI"/>
        </w:rPr>
        <w:t xml:space="preserve"> </w:t>
      </w:r>
    </w:p>
    <w:p w14:paraId="1D0BA877" w14:textId="77777777" w:rsidR="00EC3759" w:rsidRPr="00EC4317" w:rsidRDefault="00EC3759" w:rsidP="00740DF3">
      <w:pPr>
        <w:keepNext/>
        <w:keepLines/>
        <w:spacing w:after="0" w:line="240" w:lineRule="auto"/>
        <w:jc w:val="both"/>
        <w:rPr>
          <w:rFonts w:ascii="Tahoma" w:eastAsia="Times New Roman" w:hAnsi="Tahoma" w:cs="Tahoma"/>
          <w:b/>
          <w:lang w:eastAsia="sl-SI"/>
        </w:rPr>
      </w:pPr>
    </w:p>
    <w:p w14:paraId="634A9114" w14:textId="77777777" w:rsidR="00EC3759" w:rsidRPr="00EC4317" w:rsidRDefault="00EC3759" w:rsidP="00740DF3">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3EACA0C8" w14:textId="77777777" w:rsidR="00EC3759" w:rsidRPr="00EC4317" w:rsidRDefault="00EC3759" w:rsidP="00740DF3">
      <w:pPr>
        <w:keepNext/>
        <w:keepLines/>
        <w:tabs>
          <w:tab w:val="left" w:pos="4962"/>
        </w:tabs>
        <w:spacing w:after="0" w:line="240" w:lineRule="auto"/>
        <w:jc w:val="both"/>
        <w:rPr>
          <w:rFonts w:ascii="Tahoma" w:eastAsia="Times New Roman" w:hAnsi="Tahoma" w:cs="Tahoma"/>
          <w:b/>
          <w:lang w:eastAsia="sl-SI"/>
        </w:rPr>
      </w:pPr>
    </w:p>
    <w:p w14:paraId="7FA0DD70" w14:textId="77777777" w:rsidR="00664114" w:rsidRPr="00E46BEB" w:rsidRDefault="00435E7F" w:rsidP="00740DF3">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w:t>
      </w:r>
      <w:r w:rsidR="009251DE">
        <w:rPr>
          <w:rFonts w:ascii="Tahoma" w:eastAsia="Times New Roman" w:hAnsi="Tahoma" w:cs="Tahoma"/>
          <w:b/>
          <w:sz w:val="28"/>
          <w:lang w:eastAsia="sl-SI"/>
        </w:rPr>
        <w:t>kvirni sporazum</w:t>
      </w:r>
    </w:p>
    <w:p w14:paraId="595C0826" w14:textId="77777777" w:rsidR="00EC3759" w:rsidRPr="009251DE" w:rsidRDefault="002D3595" w:rsidP="00740DF3">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za</w:t>
      </w:r>
    </w:p>
    <w:p w14:paraId="3AB17A63" w14:textId="77777777" w:rsidR="00385BA1" w:rsidRDefault="007B7DCB" w:rsidP="00740DF3">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g</w:t>
      </w:r>
      <w:r w:rsidR="00BF4F9B">
        <w:rPr>
          <w:rFonts w:ascii="Tahoma" w:eastAsia="Times New Roman" w:hAnsi="Tahoma" w:cs="Tahoma"/>
          <w:b/>
          <w:sz w:val="28"/>
          <w:lang w:eastAsia="sl-SI"/>
        </w:rPr>
        <w:t>radbena in šamoterska vzdrževalna dela</w:t>
      </w:r>
    </w:p>
    <w:p w14:paraId="45B106F9" w14:textId="77777777" w:rsidR="00EC3759" w:rsidRPr="009251DE" w:rsidRDefault="00EC3759" w:rsidP="00740DF3">
      <w:pPr>
        <w:keepNext/>
        <w:keepLines/>
        <w:spacing w:after="0" w:line="240" w:lineRule="auto"/>
        <w:jc w:val="center"/>
        <w:rPr>
          <w:rFonts w:ascii="Tahoma" w:eastAsia="Times New Roman" w:hAnsi="Tahoma" w:cs="Tahoma"/>
          <w:b/>
          <w:sz w:val="28"/>
          <w:lang w:eastAsia="sl-SI"/>
        </w:rPr>
      </w:pPr>
    </w:p>
    <w:p w14:paraId="33656496" w14:textId="77777777" w:rsidR="00EC3759" w:rsidRPr="00EC4317" w:rsidRDefault="00EC3759" w:rsidP="00740DF3">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ki </w:t>
      </w:r>
      <w:r w:rsidR="00385BA1">
        <w:rPr>
          <w:rFonts w:ascii="Tahoma" w:eastAsia="Times New Roman" w:hAnsi="Tahoma" w:cs="Tahoma"/>
          <w:lang w:eastAsia="sl-SI"/>
        </w:rPr>
        <w:t>ga</w:t>
      </w:r>
      <w:r w:rsidRPr="00EC4317">
        <w:rPr>
          <w:rFonts w:ascii="Tahoma" w:eastAsia="Times New Roman" w:hAnsi="Tahoma" w:cs="Tahoma"/>
          <w:lang w:eastAsia="sl-SI"/>
        </w:rPr>
        <w:t xml:space="preserve"> skleneta</w:t>
      </w:r>
    </w:p>
    <w:p w14:paraId="53D09812" w14:textId="77777777" w:rsidR="00EC3759" w:rsidRPr="00EC4317" w:rsidRDefault="00EC3759" w:rsidP="00740DF3">
      <w:pPr>
        <w:keepNext/>
        <w:keepLines/>
        <w:spacing w:after="0" w:line="240" w:lineRule="auto"/>
        <w:ind w:left="1701" w:hanging="1701"/>
        <w:jc w:val="both"/>
        <w:rPr>
          <w:rFonts w:ascii="Tahoma" w:eastAsia="Times New Roman" w:hAnsi="Tahoma" w:cs="Tahoma"/>
          <w:b/>
          <w:lang w:eastAsia="sl-SI"/>
        </w:rPr>
      </w:pPr>
    </w:p>
    <w:p w14:paraId="0466D29E" w14:textId="77777777" w:rsidR="00200078" w:rsidRDefault="00EC3759" w:rsidP="00740DF3">
      <w:pPr>
        <w:keepNext/>
        <w:keepLines/>
        <w:spacing w:after="0" w:line="240" w:lineRule="auto"/>
        <w:ind w:left="1650" w:hanging="1650"/>
        <w:jc w:val="both"/>
        <w:rPr>
          <w:rFonts w:ascii="Tahoma" w:eastAsia="Times New Roman" w:hAnsi="Tahoma" w:cs="Tahoma"/>
          <w:snapToGrid w:val="0"/>
          <w:lang w:eastAsia="sl-SI"/>
        </w:rPr>
      </w:pPr>
      <w:r w:rsidRPr="00F75079">
        <w:rPr>
          <w:rFonts w:ascii="Tahoma" w:eastAsia="Times New Roman" w:hAnsi="Tahoma" w:cs="Tahoma"/>
          <w:b/>
          <w:lang w:eastAsia="sl-SI"/>
        </w:rPr>
        <w:t>NAROČNIK:</w:t>
      </w:r>
      <w:r w:rsidRPr="00F75079">
        <w:rPr>
          <w:rFonts w:ascii="Tahoma" w:eastAsia="Times New Roman" w:hAnsi="Tahoma" w:cs="Tahoma"/>
          <w:lang w:eastAsia="sl-SI"/>
        </w:rPr>
        <w:tab/>
      </w:r>
      <w:r w:rsidRPr="00F75079">
        <w:rPr>
          <w:rFonts w:ascii="Tahoma" w:eastAsia="Times New Roman" w:hAnsi="Tahoma" w:cs="Tahoma"/>
          <w:b/>
          <w:snapToGrid w:val="0"/>
          <w:lang w:eastAsia="sl-SI"/>
        </w:rPr>
        <w:t>JAVNO PODJETJE ENERGETIKA LJUBLJANA d.o.o.</w:t>
      </w:r>
      <w:r w:rsidRPr="00F75079">
        <w:rPr>
          <w:rFonts w:ascii="Tahoma" w:eastAsia="Times New Roman" w:hAnsi="Tahoma" w:cs="Tahoma"/>
          <w:snapToGrid w:val="0"/>
          <w:lang w:eastAsia="sl-SI"/>
        </w:rPr>
        <w:t xml:space="preserve">, Verovškova ulica 62, 1000 Ljubljana, ki ga zastopa direktor Samo Lozej </w:t>
      </w:r>
    </w:p>
    <w:p w14:paraId="77AAB656" w14:textId="77777777" w:rsidR="00EC3759" w:rsidRPr="00F75079" w:rsidRDefault="00EC3759" w:rsidP="00740DF3">
      <w:pPr>
        <w:keepNext/>
        <w:keepLines/>
        <w:spacing w:after="0" w:line="240" w:lineRule="auto"/>
        <w:ind w:left="1650"/>
        <w:jc w:val="both"/>
        <w:rPr>
          <w:rFonts w:ascii="Tahoma" w:eastAsia="Times New Roman" w:hAnsi="Tahoma" w:cs="Tahoma"/>
          <w:lang w:eastAsia="sl-SI"/>
        </w:rPr>
      </w:pPr>
      <w:r w:rsidRPr="00F75079">
        <w:rPr>
          <w:rFonts w:ascii="Tahoma" w:eastAsia="Times New Roman" w:hAnsi="Tahoma" w:cs="Tahoma"/>
          <w:lang w:eastAsia="sl-SI"/>
        </w:rPr>
        <w:t>(v nadaljevanju: naročnik)</w:t>
      </w:r>
    </w:p>
    <w:p w14:paraId="6B21F142" w14:textId="77777777" w:rsidR="00EC3759" w:rsidRPr="00F75079" w:rsidRDefault="00EC3759" w:rsidP="00740DF3">
      <w:pPr>
        <w:keepNext/>
        <w:keepLines/>
        <w:spacing w:after="0" w:line="240" w:lineRule="auto"/>
        <w:jc w:val="both"/>
        <w:rPr>
          <w:rFonts w:ascii="Tahoma" w:eastAsia="Times New Roman" w:hAnsi="Tahoma" w:cs="Tahoma"/>
          <w:lang w:eastAsia="sl-SI"/>
        </w:rPr>
      </w:pPr>
    </w:p>
    <w:p w14:paraId="10316019" w14:textId="77777777" w:rsidR="00EC3759" w:rsidRPr="00F75079" w:rsidRDefault="00EC3759" w:rsidP="00740DF3">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identifikacijska številka za DDV: SI23034033</w:t>
      </w:r>
    </w:p>
    <w:p w14:paraId="514060F1" w14:textId="77777777" w:rsidR="00EC3759" w:rsidRPr="00F75079" w:rsidRDefault="00EC3759" w:rsidP="00740DF3">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matična številka: 5226406000</w:t>
      </w:r>
    </w:p>
    <w:p w14:paraId="2DD3F0CB" w14:textId="77777777" w:rsidR="00EC3759" w:rsidRPr="00F75079" w:rsidRDefault="00EC3759" w:rsidP="00740DF3">
      <w:pPr>
        <w:keepNext/>
        <w:keepLines/>
        <w:tabs>
          <w:tab w:val="left" w:pos="1843"/>
        </w:tabs>
        <w:spacing w:after="0" w:line="240" w:lineRule="auto"/>
        <w:ind w:left="1701" w:hanging="1701"/>
        <w:jc w:val="both"/>
        <w:rPr>
          <w:rFonts w:ascii="Tahoma" w:eastAsia="Times New Roman" w:hAnsi="Tahoma" w:cs="Tahoma"/>
          <w:b/>
          <w:lang w:eastAsia="sl-SI"/>
        </w:rPr>
      </w:pPr>
    </w:p>
    <w:p w14:paraId="36C95D29" w14:textId="77777777" w:rsidR="00EC3759" w:rsidRPr="00F75079" w:rsidRDefault="00EC3759" w:rsidP="00740DF3">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6607B752" w14:textId="77777777" w:rsidR="00EC3759" w:rsidRPr="00F75079" w:rsidRDefault="00EC3759" w:rsidP="00740DF3">
      <w:pPr>
        <w:keepNext/>
        <w:keepLines/>
        <w:tabs>
          <w:tab w:val="left" w:pos="1702"/>
        </w:tabs>
        <w:spacing w:after="0" w:line="240" w:lineRule="auto"/>
        <w:jc w:val="both"/>
        <w:rPr>
          <w:rFonts w:ascii="Tahoma" w:eastAsia="Times New Roman" w:hAnsi="Tahoma" w:cs="Tahoma"/>
          <w:b/>
          <w:lang w:eastAsia="sl-SI"/>
        </w:rPr>
      </w:pPr>
    </w:p>
    <w:p w14:paraId="5110C54A" w14:textId="77777777" w:rsidR="00200078" w:rsidRDefault="00EC3759" w:rsidP="00740DF3">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r w:rsidR="002150C2">
        <w:rPr>
          <w:rFonts w:ascii="Tahoma" w:eastAsia="Times New Roman" w:hAnsi="Tahoma" w:cs="Tahoma"/>
          <w:lang w:eastAsia="sl-SI"/>
        </w:rPr>
        <w:t xml:space="preserve"> </w:t>
      </w:r>
    </w:p>
    <w:p w14:paraId="0B6D956E" w14:textId="77777777" w:rsidR="00EC3759" w:rsidRPr="00F75079" w:rsidRDefault="00EC3759" w:rsidP="00740DF3">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(v nadaljevanju: izvajalec)</w:t>
      </w:r>
    </w:p>
    <w:p w14:paraId="060A65DF" w14:textId="77777777" w:rsidR="00EC3759" w:rsidRPr="00F75079" w:rsidRDefault="00EC3759" w:rsidP="00740DF3">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57F2C55F" w14:textId="77777777" w:rsidR="00EC3759" w:rsidRPr="00F75079" w:rsidRDefault="00EC3759" w:rsidP="00740DF3">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številka transakcijskega računa: ___________________________ pri</w:t>
      </w:r>
    </w:p>
    <w:p w14:paraId="178AB18B" w14:textId="77777777" w:rsidR="00EC3759" w:rsidRPr="00F75079" w:rsidRDefault="00EC3759" w:rsidP="00740DF3">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3EC9E7C7" w14:textId="77777777" w:rsidR="00EC3759" w:rsidRPr="00F75079" w:rsidRDefault="00EC3759" w:rsidP="00740DF3">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62CDA5AB" w14:textId="77777777" w:rsidR="00EC3759" w:rsidRDefault="00EC3759" w:rsidP="00740DF3">
      <w:pPr>
        <w:keepNext/>
        <w:keepLines/>
        <w:tabs>
          <w:tab w:val="left" w:pos="709"/>
          <w:tab w:val="left" w:pos="1702"/>
        </w:tabs>
        <w:spacing w:after="0" w:line="240" w:lineRule="auto"/>
        <w:jc w:val="both"/>
        <w:rPr>
          <w:rFonts w:ascii="Tahoma" w:eastAsia="Times New Roman" w:hAnsi="Tahoma" w:cs="Tahoma"/>
          <w:lang w:eastAsia="sl-SI"/>
        </w:rPr>
      </w:pPr>
    </w:p>
    <w:p w14:paraId="06596BF0" w14:textId="77777777" w:rsidR="00EC3759" w:rsidRDefault="00EC3759" w:rsidP="00740DF3">
      <w:pPr>
        <w:keepNext/>
        <w:keepLines/>
        <w:tabs>
          <w:tab w:val="left" w:pos="709"/>
          <w:tab w:val="left" w:pos="1702"/>
        </w:tabs>
        <w:spacing w:after="0" w:line="240" w:lineRule="auto"/>
        <w:jc w:val="both"/>
        <w:rPr>
          <w:rFonts w:ascii="Tahoma" w:eastAsia="Times New Roman" w:hAnsi="Tahoma" w:cs="Tahoma"/>
          <w:lang w:eastAsia="sl-SI"/>
        </w:rPr>
      </w:pPr>
    </w:p>
    <w:p w14:paraId="2F8E8F5C" w14:textId="77777777" w:rsidR="00084A51" w:rsidRDefault="00084A51" w:rsidP="00740DF3">
      <w:pPr>
        <w:keepNext/>
        <w:keepLines/>
        <w:tabs>
          <w:tab w:val="left" w:pos="709"/>
          <w:tab w:val="left" w:pos="1702"/>
        </w:tabs>
        <w:spacing w:after="0" w:line="240" w:lineRule="auto"/>
        <w:jc w:val="both"/>
        <w:rPr>
          <w:rFonts w:ascii="Tahoma" w:eastAsia="Times New Roman" w:hAnsi="Tahoma" w:cs="Tahoma"/>
          <w:lang w:eastAsia="sl-SI"/>
        </w:rPr>
      </w:pPr>
    </w:p>
    <w:p w14:paraId="0B1E869B" w14:textId="77777777" w:rsidR="00084A51" w:rsidRPr="00EC4317" w:rsidRDefault="00084A51" w:rsidP="00740DF3">
      <w:pPr>
        <w:keepNext/>
        <w:keepLines/>
        <w:tabs>
          <w:tab w:val="left" w:pos="709"/>
          <w:tab w:val="left" w:pos="1702"/>
        </w:tabs>
        <w:spacing w:after="0" w:line="240" w:lineRule="auto"/>
        <w:jc w:val="both"/>
        <w:rPr>
          <w:rFonts w:ascii="Tahoma" w:eastAsia="Times New Roman" w:hAnsi="Tahoma" w:cs="Tahoma"/>
          <w:lang w:eastAsia="sl-SI"/>
        </w:rPr>
      </w:pPr>
    </w:p>
    <w:p w14:paraId="2D1E950B" w14:textId="77777777" w:rsidR="00EC3759" w:rsidRPr="00EC4317" w:rsidRDefault="00EC3759" w:rsidP="00740DF3">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UVODNE DOLOČBE</w:t>
      </w:r>
    </w:p>
    <w:p w14:paraId="09488B56" w14:textId="77777777" w:rsidR="00EC3759" w:rsidRPr="00EC4317" w:rsidRDefault="00EC3759" w:rsidP="00740DF3">
      <w:pPr>
        <w:keepNext/>
        <w:keepLines/>
        <w:spacing w:after="0" w:line="240" w:lineRule="auto"/>
        <w:jc w:val="center"/>
        <w:rPr>
          <w:rFonts w:ascii="Tahoma" w:hAnsi="Tahoma" w:cs="Tahoma"/>
          <w:b/>
        </w:rPr>
      </w:pPr>
    </w:p>
    <w:p w14:paraId="3F160888" w14:textId="77777777" w:rsidR="00EC3759" w:rsidRPr="00EC4317" w:rsidRDefault="00EC3759" w:rsidP="00740DF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4B521C47" w14:textId="77777777" w:rsidR="00EC3759" w:rsidRPr="00EC4317" w:rsidRDefault="00EC3759" w:rsidP="00740DF3">
      <w:pPr>
        <w:keepNext/>
        <w:keepLines/>
        <w:spacing w:after="0" w:line="240" w:lineRule="auto"/>
        <w:jc w:val="both"/>
        <w:rPr>
          <w:rFonts w:ascii="Tahoma" w:eastAsia="Times New Roman" w:hAnsi="Tahoma" w:cs="Tahoma"/>
          <w:lang w:eastAsia="sl-SI"/>
        </w:rPr>
      </w:pPr>
    </w:p>
    <w:p w14:paraId="2813A596" w14:textId="77777777" w:rsidR="00123166" w:rsidRPr="00123166" w:rsidRDefault="002150C2" w:rsidP="00740DF3">
      <w:pPr>
        <w:keepNext/>
        <w:keepLines/>
        <w:spacing w:after="0" w:line="240" w:lineRule="auto"/>
        <w:jc w:val="both"/>
        <w:rPr>
          <w:rFonts w:ascii="Tahoma" w:hAnsi="Tahoma" w:cs="Tahoma"/>
          <w:szCs w:val="20"/>
          <w:lang w:val="x-none" w:eastAsia="sl-SI"/>
        </w:rPr>
      </w:pPr>
      <w:r>
        <w:rPr>
          <w:rFonts w:ascii="Tahoma" w:eastAsia="Times New Roman" w:hAnsi="Tahoma" w:cs="Tahoma"/>
          <w:lang w:eastAsia="sl-SI"/>
        </w:rPr>
        <w:t xml:space="preserve">Stranki okvirnega sporazuma </w:t>
      </w:r>
      <w:r w:rsidRPr="00CF2487">
        <w:rPr>
          <w:rFonts w:ascii="Tahoma" w:eastAsia="Times New Roman" w:hAnsi="Tahoma" w:cs="Tahoma"/>
          <w:lang w:eastAsia="sl-SI"/>
        </w:rPr>
        <w:t>uvodoma sporazumno ugotavljata, da je</w:t>
      </w:r>
      <w:r w:rsidRPr="00CF2487">
        <w:t xml:space="preserve"> </w:t>
      </w:r>
      <w:r w:rsidRPr="00CF2487">
        <w:rPr>
          <w:rFonts w:ascii="Tahoma" w:eastAsia="Times New Roman" w:hAnsi="Tahoma" w:cs="Tahoma"/>
          <w:lang w:eastAsia="sl-SI"/>
        </w:rPr>
        <w:t>JAVNI HOLDING Ljubljana, d.o.o., Verovškova ulica 70, Ljubljana, na podlagi pooblastila naročnika</w:t>
      </w:r>
      <w:r w:rsidR="00200078">
        <w:rPr>
          <w:rFonts w:ascii="Tahoma" w:eastAsia="Times New Roman" w:hAnsi="Tahoma" w:cs="Tahoma"/>
          <w:lang w:eastAsia="sl-SI"/>
        </w:rPr>
        <w:t>,</w:t>
      </w:r>
      <w:r w:rsidRPr="00CF2487">
        <w:rPr>
          <w:rFonts w:ascii="Tahoma" w:eastAsia="Times New Roman" w:hAnsi="Tahoma" w:cs="Tahoma"/>
          <w:lang w:eastAsia="sl-SI"/>
        </w:rPr>
        <w:t xml:space="preserve"> izvedel postopek oddaje javnega naročila št. </w:t>
      </w:r>
      <w:r w:rsidR="00273C92">
        <w:rPr>
          <w:rFonts w:ascii="Tahoma" w:eastAsia="Times New Roman" w:hAnsi="Tahoma" w:cs="Tahoma"/>
          <w:lang w:eastAsia="sl-SI"/>
        </w:rPr>
        <w:t>JPE-SPV-355/24</w:t>
      </w:r>
      <w:r w:rsidRPr="00CF2487">
        <w:rPr>
          <w:rFonts w:ascii="Tahoma" w:eastAsia="Times New Roman" w:hAnsi="Tahoma" w:cs="Tahoma"/>
          <w:lang w:eastAsia="sl-SI"/>
        </w:rPr>
        <w:t xml:space="preserve"> </w:t>
      </w:r>
      <w:r w:rsidRPr="00A97791">
        <w:rPr>
          <w:rFonts w:ascii="Tahoma" w:eastAsia="Times New Roman" w:hAnsi="Tahoma" w:cs="Tahoma"/>
          <w:lang w:eastAsia="sl-SI"/>
        </w:rPr>
        <w:t>po postopku oddaje naročila male vrednosti, v skladu s 47. členom Zakona o javnem naročanju</w:t>
      </w:r>
      <w:r w:rsidRPr="00CF2487">
        <w:rPr>
          <w:rFonts w:ascii="Tahoma" w:eastAsia="Times New Roman" w:hAnsi="Tahoma" w:cs="Tahoma"/>
          <w:lang w:eastAsia="sl-SI"/>
        </w:rPr>
        <w:t xml:space="preserve"> (</w:t>
      </w:r>
      <w:r w:rsidRPr="001D7386">
        <w:rPr>
          <w:rFonts w:ascii="Tahoma" w:eastAsia="Times New Roman" w:hAnsi="Tahoma" w:cs="Tahoma"/>
          <w:lang w:eastAsia="sl-SI"/>
        </w:rPr>
        <w:t xml:space="preserve">Ur. l. RS, št. 91/15 </w:t>
      </w:r>
      <w:r w:rsidR="007B7DCB">
        <w:rPr>
          <w:rFonts w:ascii="Tahoma" w:eastAsia="Times New Roman" w:hAnsi="Tahoma" w:cs="Tahoma"/>
          <w:lang w:eastAsia="sl-SI"/>
        </w:rPr>
        <w:t>s spremembami</w:t>
      </w:r>
      <w:r w:rsidRPr="00CF2487">
        <w:rPr>
          <w:rFonts w:ascii="Tahoma" w:eastAsia="Times New Roman" w:hAnsi="Tahoma" w:cs="Tahoma"/>
          <w:lang w:eastAsia="sl-SI"/>
        </w:rPr>
        <w:t xml:space="preserve">; v nadaljnjem besedilu: ZJN-3), ki je bilo objavljeno na Portalu javnih naročil dne ……………, pod št. objave </w:t>
      </w:r>
      <w:r w:rsidRPr="00385BA1">
        <w:rPr>
          <w:rFonts w:ascii="Tahoma" w:eastAsia="Times New Roman" w:hAnsi="Tahoma" w:cs="Tahoma"/>
          <w:lang w:eastAsia="sl-SI"/>
        </w:rPr>
        <w:t>JN_</w:t>
      </w:r>
      <w:r>
        <w:rPr>
          <w:rFonts w:ascii="Tahoma" w:eastAsia="Times New Roman" w:hAnsi="Tahoma" w:cs="Tahoma"/>
          <w:lang w:eastAsia="sl-SI"/>
        </w:rPr>
        <w:t>_____</w:t>
      </w:r>
      <w:r w:rsidRPr="00385BA1">
        <w:rPr>
          <w:rFonts w:ascii="Tahoma" w:eastAsia="Times New Roman" w:hAnsi="Tahoma" w:cs="Tahoma"/>
          <w:lang w:eastAsia="sl-SI"/>
        </w:rPr>
        <w:t>/20</w:t>
      </w:r>
      <w:r w:rsidR="007B7DCB">
        <w:rPr>
          <w:rFonts w:ascii="Tahoma" w:eastAsia="Times New Roman" w:hAnsi="Tahoma" w:cs="Tahoma"/>
          <w:lang w:eastAsia="sl-SI"/>
        </w:rPr>
        <w:t>2</w:t>
      </w:r>
      <w:r w:rsidR="002360B1">
        <w:rPr>
          <w:rFonts w:ascii="Tahoma" w:eastAsia="Times New Roman" w:hAnsi="Tahoma" w:cs="Tahoma"/>
          <w:lang w:eastAsia="sl-SI"/>
        </w:rPr>
        <w:t>4</w:t>
      </w:r>
      <w:r w:rsidRPr="00385BA1">
        <w:rPr>
          <w:rFonts w:ascii="Tahoma" w:eastAsia="Times New Roman" w:hAnsi="Tahoma" w:cs="Tahoma"/>
          <w:lang w:eastAsia="sl-SI"/>
        </w:rPr>
        <w:t>-</w:t>
      </w:r>
      <w:r>
        <w:rPr>
          <w:rFonts w:ascii="Tahoma" w:eastAsia="Times New Roman" w:hAnsi="Tahoma" w:cs="Tahoma"/>
          <w:lang w:eastAsia="sl-SI"/>
        </w:rPr>
        <w:t>___</w:t>
      </w:r>
      <w:r w:rsidRPr="00CF2487">
        <w:rPr>
          <w:rFonts w:ascii="Tahoma" w:eastAsia="Times New Roman" w:hAnsi="Tahoma" w:cs="Tahoma"/>
          <w:lang w:eastAsia="sl-SI"/>
        </w:rPr>
        <w:t xml:space="preserve"> z namenom sklenitve </w:t>
      </w:r>
      <w:r>
        <w:rPr>
          <w:rFonts w:ascii="Tahoma" w:eastAsia="Times New Roman" w:hAnsi="Tahoma" w:cs="Tahoma"/>
          <w:lang w:eastAsia="sl-SI"/>
        </w:rPr>
        <w:t>okvirnega sporazuma</w:t>
      </w:r>
      <w:r w:rsidRPr="00CF2487">
        <w:rPr>
          <w:rFonts w:ascii="Tahoma" w:eastAsia="Times New Roman" w:hAnsi="Tahoma" w:cs="Tahoma"/>
          <w:lang w:eastAsia="sl-SI"/>
        </w:rPr>
        <w:t xml:space="preserve"> </w:t>
      </w:r>
      <w:r w:rsidRPr="00385BA1">
        <w:rPr>
          <w:rFonts w:ascii="Tahoma" w:eastAsia="Times New Roman" w:hAnsi="Tahoma" w:cs="Tahoma"/>
          <w:lang w:eastAsia="sl-SI"/>
        </w:rPr>
        <w:t xml:space="preserve">za </w:t>
      </w:r>
      <w:r w:rsidR="00CF2487" w:rsidRPr="00385BA1">
        <w:rPr>
          <w:rFonts w:ascii="Tahoma" w:eastAsia="Times New Roman" w:hAnsi="Tahoma" w:cs="Tahoma"/>
          <w:lang w:eastAsia="sl-SI"/>
        </w:rPr>
        <w:t>»</w:t>
      </w:r>
      <w:r w:rsidR="00BF4F9B">
        <w:rPr>
          <w:rFonts w:ascii="Tahoma" w:eastAsia="Times New Roman" w:hAnsi="Tahoma" w:cs="Tahoma"/>
          <w:lang w:eastAsia="sl-SI"/>
        </w:rPr>
        <w:t>Gradbena in šamoterska vzdrževalna dela</w:t>
      </w:r>
      <w:r w:rsidR="00CF2487" w:rsidRPr="00CF2487">
        <w:rPr>
          <w:rFonts w:ascii="Tahoma" w:eastAsia="Times New Roman" w:hAnsi="Tahoma" w:cs="Tahoma"/>
          <w:lang w:eastAsia="sl-SI"/>
        </w:rPr>
        <w:t xml:space="preserve">«, v katerem je naročnik izvajalca izbral na podlagi </w:t>
      </w:r>
      <w:r w:rsidR="000C4765">
        <w:rPr>
          <w:rFonts w:ascii="Tahoma" w:eastAsia="Times New Roman" w:hAnsi="Tahoma" w:cs="Tahoma"/>
          <w:lang w:eastAsia="sl-SI"/>
        </w:rPr>
        <w:t>ekonomsko</w:t>
      </w:r>
      <w:r w:rsidR="000C4765" w:rsidRPr="00CF2487">
        <w:rPr>
          <w:rFonts w:ascii="Tahoma" w:eastAsia="Times New Roman" w:hAnsi="Tahoma" w:cs="Tahoma"/>
          <w:lang w:eastAsia="sl-SI"/>
        </w:rPr>
        <w:t xml:space="preserve"> </w:t>
      </w:r>
      <w:r w:rsidR="00CF2487" w:rsidRPr="00CF2487">
        <w:rPr>
          <w:rFonts w:ascii="Tahoma" w:eastAsia="Times New Roman" w:hAnsi="Tahoma" w:cs="Tahoma"/>
          <w:lang w:eastAsia="sl-SI"/>
        </w:rPr>
        <w:t xml:space="preserve">najugodnejše ponudbe in na podlagi pogojev, opredeljenih v razpisni dokumentaciji naročnika št. </w:t>
      </w:r>
      <w:r w:rsidR="00273C92">
        <w:rPr>
          <w:rFonts w:ascii="Tahoma" w:eastAsia="Times New Roman" w:hAnsi="Tahoma" w:cs="Tahoma"/>
          <w:lang w:eastAsia="sl-SI"/>
        </w:rPr>
        <w:t>JPE-SPV-355/24</w:t>
      </w:r>
      <w:r w:rsidR="005E0F46">
        <w:rPr>
          <w:rFonts w:ascii="Tahoma" w:eastAsia="Times New Roman" w:hAnsi="Tahoma" w:cs="Tahoma"/>
          <w:lang w:eastAsia="sl-SI"/>
        </w:rPr>
        <w:t>,</w:t>
      </w:r>
      <w:r w:rsidR="00CF2487" w:rsidRPr="00CF2487">
        <w:rPr>
          <w:rFonts w:ascii="Tahoma" w:eastAsia="Times New Roman" w:hAnsi="Tahoma" w:cs="Tahoma"/>
          <w:lang w:eastAsia="sl-SI"/>
        </w:rPr>
        <w:t xml:space="preserve"> </w:t>
      </w:r>
      <w:r w:rsidR="007E6931" w:rsidRPr="00881FCE">
        <w:rPr>
          <w:rFonts w:ascii="Tahoma" w:hAnsi="Tahoma" w:cs="Tahoma"/>
        </w:rPr>
        <w:t xml:space="preserve">in sicer za obdobje </w:t>
      </w:r>
      <w:r w:rsidR="007E6931">
        <w:rPr>
          <w:rFonts w:ascii="Tahoma" w:hAnsi="Tahoma" w:cs="Tahoma"/>
        </w:rPr>
        <w:t>štiriindvajset</w:t>
      </w:r>
      <w:r w:rsidR="007E6931" w:rsidRPr="006942A0">
        <w:rPr>
          <w:rFonts w:ascii="Tahoma" w:hAnsi="Tahoma" w:cs="Tahoma"/>
        </w:rPr>
        <w:t xml:space="preserve"> (2</w:t>
      </w:r>
      <w:r w:rsidR="007E6931">
        <w:rPr>
          <w:rFonts w:ascii="Tahoma" w:hAnsi="Tahoma" w:cs="Tahoma"/>
        </w:rPr>
        <w:t>4</w:t>
      </w:r>
      <w:r w:rsidR="007E6931" w:rsidRPr="006942A0">
        <w:rPr>
          <w:rFonts w:ascii="Tahoma" w:hAnsi="Tahoma" w:cs="Tahoma"/>
        </w:rPr>
        <w:t>) mesecev</w:t>
      </w:r>
      <w:r w:rsidR="007E6931">
        <w:rPr>
          <w:rFonts w:ascii="Tahoma" w:hAnsi="Tahoma" w:cs="Tahoma"/>
        </w:rPr>
        <w:t xml:space="preserve"> </w:t>
      </w:r>
      <w:r w:rsidR="007E6931" w:rsidRPr="00881FCE">
        <w:rPr>
          <w:rFonts w:ascii="Tahoma" w:hAnsi="Tahoma" w:cs="Tahoma"/>
        </w:rPr>
        <w:t>od d</w:t>
      </w:r>
      <w:r w:rsidR="00F54568">
        <w:rPr>
          <w:rFonts w:ascii="Tahoma" w:hAnsi="Tahoma" w:cs="Tahoma"/>
        </w:rPr>
        <w:t>atuma</w:t>
      </w:r>
      <w:r w:rsidR="007E6931" w:rsidRPr="00881FCE">
        <w:rPr>
          <w:rFonts w:ascii="Tahoma" w:hAnsi="Tahoma" w:cs="Tahoma"/>
        </w:rPr>
        <w:t xml:space="preserve"> sklenitve okvirnega sporazuma oziroma do izčrpanja</w:t>
      </w:r>
      <w:r w:rsidR="009719F4">
        <w:rPr>
          <w:rFonts w:ascii="Tahoma" w:hAnsi="Tahoma" w:cs="Tahoma"/>
        </w:rPr>
        <w:t xml:space="preserve"> ocenjene</w:t>
      </w:r>
      <w:r w:rsidR="007E6931" w:rsidRPr="00881FCE">
        <w:rPr>
          <w:rFonts w:ascii="Tahoma" w:hAnsi="Tahoma" w:cs="Tahoma"/>
        </w:rPr>
        <w:t xml:space="preserve"> vrednosti iz prvega odstavka 4. člena tega okvirnega sporazuma, kar nastopi prej</w:t>
      </w:r>
      <w:r w:rsidR="007A34FF">
        <w:rPr>
          <w:rFonts w:ascii="Tahoma" w:hAnsi="Tahoma" w:cs="Tahoma"/>
        </w:rPr>
        <w:t>, pod pogojem iz 21. člena okvirnega sporazuma</w:t>
      </w:r>
      <w:r w:rsidR="00123166" w:rsidRPr="00123166">
        <w:rPr>
          <w:rFonts w:ascii="Tahoma" w:hAnsi="Tahoma" w:cs="Tahoma"/>
          <w:szCs w:val="20"/>
          <w:lang w:eastAsia="sl-SI"/>
        </w:rPr>
        <w:t>.</w:t>
      </w:r>
    </w:p>
    <w:p w14:paraId="14C44483" w14:textId="77777777" w:rsidR="00EC3759" w:rsidRPr="00123166" w:rsidRDefault="00EC3759" w:rsidP="00740DF3">
      <w:pPr>
        <w:pStyle w:val="Telobesedila"/>
        <w:keepNext/>
        <w:keepLines/>
        <w:widowControl/>
        <w:rPr>
          <w:rFonts w:ascii="Tahoma" w:hAnsi="Tahoma" w:cs="Tahoma"/>
          <w:b w:val="0"/>
          <w:sz w:val="22"/>
          <w:szCs w:val="22"/>
        </w:rPr>
      </w:pPr>
    </w:p>
    <w:p w14:paraId="488500F9" w14:textId="77777777" w:rsidR="00CC2296" w:rsidRPr="00CC2296" w:rsidRDefault="00CC2296" w:rsidP="00740DF3">
      <w:pPr>
        <w:keepNext/>
        <w:keepLines/>
        <w:spacing w:after="0" w:line="240" w:lineRule="auto"/>
        <w:jc w:val="both"/>
        <w:rPr>
          <w:rFonts w:ascii="Tahoma" w:eastAsia="Times New Roman" w:hAnsi="Tahoma" w:cs="Tahoma"/>
          <w:lang w:eastAsia="sl-SI"/>
        </w:rPr>
      </w:pPr>
      <w:r w:rsidRPr="00CC2296">
        <w:rPr>
          <w:rFonts w:ascii="Tahoma" w:eastAsia="Times New Roman" w:hAnsi="Tahoma" w:cs="Tahoma"/>
          <w:lang w:eastAsia="sl-SI"/>
        </w:rPr>
        <w:t>S tem okvirnim sporazumom se naročnik in izvajalec dogovorita o pogojih izvajanja predmeta okvirnega sporazuma.</w:t>
      </w:r>
    </w:p>
    <w:p w14:paraId="318330D1" w14:textId="77777777" w:rsidR="00EC3759" w:rsidRDefault="00EC3759" w:rsidP="00740DF3">
      <w:pPr>
        <w:keepNext/>
        <w:keepLines/>
        <w:suppressAutoHyphens/>
        <w:spacing w:after="0" w:line="240" w:lineRule="auto"/>
        <w:jc w:val="both"/>
        <w:rPr>
          <w:rFonts w:ascii="Tahoma" w:eastAsia="Times New Roman" w:hAnsi="Tahoma" w:cs="Tahoma"/>
          <w:b/>
          <w:color w:val="000000"/>
          <w:lang w:eastAsia="sl-SI"/>
        </w:rPr>
      </w:pPr>
    </w:p>
    <w:p w14:paraId="10F48C08" w14:textId="77777777" w:rsidR="00200078" w:rsidRDefault="00200078" w:rsidP="00740DF3">
      <w:pPr>
        <w:keepNext/>
        <w:keepLines/>
        <w:suppressAutoHyphens/>
        <w:spacing w:after="0" w:line="240" w:lineRule="auto"/>
        <w:jc w:val="both"/>
        <w:rPr>
          <w:rFonts w:ascii="Tahoma" w:eastAsia="Times New Roman" w:hAnsi="Tahoma" w:cs="Tahoma"/>
          <w:b/>
          <w:color w:val="000000"/>
          <w:lang w:eastAsia="sl-SI"/>
        </w:rPr>
      </w:pPr>
    </w:p>
    <w:p w14:paraId="10ACDB09" w14:textId="77777777" w:rsidR="00200078" w:rsidRPr="00EC4317" w:rsidRDefault="00200078" w:rsidP="00740DF3">
      <w:pPr>
        <w:keepNext/>
        <w:keepLines/>
        <w:suppressAutoHyphens/>
        <w:spacing w:after="0" w:line="240" w:lineRule="auto"/>
        <w:jc w:val="both"/>
        <w:rPr>
          <w:rFonts w:ascii="Tahoma" w:eastAsia="Times New Roman" w:hAnsi="Tahoma" w:cs="Tahoma"/>
          <w:b/>
          <w:color w:val="000000"/>
          <w:lang w:eastAsia="sl-SI"/>
        </w:rPr>
      </w:pPr>
    </w:p>
    <w:p w14:paraId="525BB0B9" w14:textId="77777777" w:rsidR="00EC3759" w:rsidRPr="00EC4317" w:rsidRDefault="00EC3759" w:rsidP="00740DF3">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 xml:space="preserve">PREDMET </w:t>
      </w:r>
      <w:r w:rsidR="00435E7F">
        <w:rPr>
          <w:rFonts w:ascii="Tahoma" w:hAnsi="Tahoma" w:cs="Tahoma"/>
          <w:b/>
          <w:sz w:val="22"/>
          <w:szCs w:val="22"/>
        </w:rPr>
        <w:t>OKVIRNEGA SPORAZUMA</w:t>
      </w:r>
    </w:p>
    <w:p w14:paraId="22979BD9" w14:textId="77777777" w:rsidR="00EC3759" w:rsidRPr="00EC4317" w:rsidRDefault="00EC3759" w:rsidP="00740DF3">
      <w:pPr>
        <w:keepNext/>
        <w:keepLines/>
        <w:tabs>
          <w:tab w:val="left" w:pos="3005"/>
        </w:tabs>
        <w:spacing w:after="0" w:line="240" w:lineRule="auto"/>
        <w:ind w:left="1077"/>
        <w:jc w:val="center"/>
        <w:rPr>
          <w:rFonts w:ascii="Tahoma" w:eastAsia="Times New Roman" w:hAnsi="Tahoma" w:cs="Tahoma"/>
          <w:b/>
          <w:color w:val="000000"/>
          <w:lang w:eastAsia="sl-SI"/>
        </w:rPr>
      </w:pPr>
    </w:p>
    <w:p w14:paraId="2D42AA3A" w14:textId="77777777" w:rsidR="00EC3759" w:rsidRPr="00EC4317" w:rsidRDefault="00EC3759" w:rsidP="00740DF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7189371A" w14:textId="77777777" w:rsidR="00EC3759" w:rsidRPr="00EC4317" w:rsidRDefault="00EC3759" w:rsidP="00740DF3">
      <w:pPr>
        <w:pStyle w:val="Odstavekseznama"/>
        <w:keepNext/>
        <w:keepLines/>
        <w:ind w:left="360"/>
        <w:jc w:val="both"/>
        <w:rPr>
          <w:rFonts w:ascii="Tahoma" w:hAnsi="Tahoma" w:cs="Tahoma"/>
          <w:noProof/>
          <w:sz w:val="22"/>
          <w:szCs w:val="22"/>
        </w:rPr>
      </w:pPr>
    </w:p>
    <w:p w14:paraId="3813DDF3" w14:textId="77777777" w:rsidR="00123166" w:rsidRPr="00123166" w:rsidRDefault="00A52674" w:rsidP="00740DF3">
      <w:pPr>
        <w:keepNext/>
        <w:keepLines/>
        <w:tabs>
          <w:tab w:val="left" w:pos="1702"/>
        </w:tab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Predmet okvirnega sporazuma </w:t>
      </w:r>
      <w:r w:rsidR="00366013">
        <w:rPr>
          <w:rFonts w:ascii="Tahoma" w:eastAsia="Times New Roman" w:hAnsi="Tahoma" w:cs="Tahoma"/>
          <w:lang w:eastAsia="sl-SI"/>
        </w:rPr>
        <w:t>so</w:t>
      </w:r>
      <w:r w:rsidRPr="00A52674">
        <w:rPr>
          <w:rFonts w:ascii="Tahoma" w:eastAsia="Times New Roman" w:hAnsi="Tahoma" w:cs="Tahoma"/>
          <w:lang w:eastAsia="sl-SI"/>
        </w:rPr>
        <w:t xml:space="preserve"> </w:t>
      </w:r>
      <w:r w:rsidR="007B7DCB">
        <w:rPr>
          <w:rFonts w:ascii="Tahoma" w:eastAsia="Times New Roman" w:hAnsi="Tahoma" w:cs="Tahoma"/>
          <w:lang w:eastAsia="sl-SI"/>
        </w:rPr>
        <w:t>g</w:t>
      </w:r>
      <w:r w:rsidR="00BF4F9B">
        <w:rPr>
          <w:rFonts w:ascii="Tahoma" w:eastAsia="Times New Roman" w:hAnsi="Tahoma" w:cs="Tahoma"/>
          <w:lang w:eastAsia="sl-SI"/>
        </w:rPr>
        <w:t>radbena in šamoterska vzdrževalna dela</w:t>
      </w:r>
      <w:r w:rsidR="00603FFC">
        <w:rPr>
          <w:rFonts w:ascii="Tahoma" w:eastAsia="Times New Roman" w:hAnsi="Tahoma" w:cs="Tahoma"/>
          <w:lang w:eastAsia="sl-SI"/>
        </w:rPr>
        <w:t xml:space="preserve"> </w:t>
      </w:r>
      <w:r w:rsidRPr="00A52674">
        <w:rPr>
          <w:rFonts w:ascii="Tahoma" w:eastAsia="Times New Roman" w:hAnsi="Tahoma" w:cs="Tahoma"/>
          <w:lang w:eastAsia="sl-SI"/>
        </w:rPr>
        <w:t xml:space="preserve">(v nadaljevanju: </w:t>
      </w:r>
      <w:r w:rsidR="00642D1D">
        <w:rPr>
          <w:rFonts w:ascii="Tahoma" w:eastAsia="Times New Roman" w:hAnsi="Tahoma" w:cs="Tahoma"/>
          <w:lang w:eastAsia="sl-SI"/>
        </w:rPr>
        <w:t>dela</w:t>
      </w:r>
      <w:r w:rsidRPr="00A52674">
        <w:rPr>
          <w:rFonts w:ascii="Tahoma" w:eastAsia="Times New Roman" w:hAnsi="Tahoma" w:cs="Tahoma"/>
          <w:lang w:eastAsia="sl-SI"/>
        </w:rPr>
        <w:t xml:space="preserve">), </w:t>
      </w:r>
      <w:r w:rsidR="002150C2" w:rsidRPr="00123166">
        <w:rPr>
          <w:rFonts w:ascii="Tahoma" w:eastAsia="Times New Roman" w:hAnsi="Tahoma" w:cs="Tahoma"/>
          <w:lang w:eastAsia="sl-SI"/>
        </w:rPr>
        <w:t>v količinah in dinamiki, ki jih naročnik po obsegu in časovno ne more vnaprej določiti,</w:t>
      </w:r>
      <w:r w:rsidR="002150C2" w:rsidRPr="00123166">
        <w:rPr>
          <w:rFonts w:ascii="Tahoma" w:hAnsi="Tahoma" w:cs="Tahoma"/>
          <w:bCs/>
        </w:rPr>
        <w:t xml:space="preserve"> v skladu </w:t>
      </w:r>
      <w:r w:rsidR="002150C2">
        <w:rPr>
          <w:rFonts w:ascii="Tahoma" w:hAnsi="Tahoma" w:cs="Tahoma"/>
          <w:bCs/>
        </w:rPr>
        <w:t>z</w:t>
      </w:r>
      <w:r w:rsidR="002150C2" w:rsidRPr="00123166">
        <w:rPr>
          <w:rFonts w:ascii="Tahoma" w:hAnsi="Tahoma" w:cs="Tahoma"/>
          <w:bCs/>
        </w:rPr>
        <w:t xml:space="preserve"> razpisn</w:t>
      </w:r>
      <w:r w:rsidR="002150C2">
        <w:rPr>
          <w:rFonts w:ascii="Tahoma" w:hAnsi="Tahoma" w:cs="Tahoma"/>
          <w:bCs/>
        </w:rPr>
        <w:t>o</w:t>
      </w:r>
      <w:r w:rsidR="002150C2" w:rsidRPr="00123166">
        <w:rPr>
          <w:rFonts w:ascii="Tahoma" w:hAnsi="Tahoma" w:cs="Tahoma"/>
          <w:bCs/>
        </w:rPr>
        <w:t xml:space="preserve"> dokumentacij</w:t>
      </w:r>
      <w:r w:rsidR="002150C2">
        <w:rPr>
          <w:rFonts w:ascii="Tahoma" w:hAnsi="Tahoma" w:cs="Tahoma"/>
          <w:bCs/>
        </w:rPr>
        <w:t>o</w:t>
      </w:r>
      <w:r w:rsidR="002150C2" w:rsidRPr="00123166">
        <w:rPr>
          <w:rFonts w:ascii="Tahoma" w:hAnsi="Tahoma" w:cs="Tahoma"/>
          <w:bCs/>
        </w:rPr>
        <w:t xml:space="preserve"> naročnika št. </w:t>
      </w:r>
      <w:r w:rsidR="00273C92">
        <w:rPr>
          <w:rFonts w:ascii="Tahoma" w:hAnsi="Tahoma" w:cs="Tahoma"/>
          <w:bCs/>
        </w:rPr>
        <w:t>JPE-SPV-355/24</w:t>
      </w:r>
      <w:r w:rsidR="002150C2" w:rsidRPr="00123166">
        <w:rPr>
          <w:rFonts w:ascii="Tahoma" w:hAnsi="Tahoma" w:cs="Tahoma"/>
          <w:bCs/>
        </w:rPr>
        <w:t xml:space="preserve"> (v nadaljevanju: razpisna dokumentacija), </w:t>
      </w:r>
      <w:r w:rsidR="002150C2" w:rsidRPr="006722EA">
        <w:rPr>
          <w:rFonts w:ascii="Tahoma" w:hAnsi="Tahoma" w:cs="Tahoma"/>
        </w:rPr>
        <w:t xml:space="preserve">na podlagi ponudbe izvajalca št. ____________ z dne _______________, na podlagi ponudbe </w:t>
      </w:r>
      <w:r w:rsidR="002150C2">
        <w:rPr>
          <w:rFonts w:ascii="Tahoma" w:hAnsi="Tahoma" w:cs="Tahoma"/>
        </w:rPr>
        <w:t xml:space="preserve">izvajalca </w:t>
      </w:r>
      <w:r w:rsidR="002150C2" w:rsidRPr="006722EA">
        <w:rPr>
          <w:rFonts w:ascii="Tahoma" w:hAnsi="Tahoma" w:cs="Tahoma"/>
        </w:rPr>
        <w:t>št. ______________</w:t>
      </w:r>
      <w:r w:rsidR="00200078">
        <w:rPr>
          <w:rFonts w:ascii="Tahoma" w:hAnsi="Tahoma" w:cs="Tahoma"/>
        </w:rPr>
        <w:t>,</w:t>
      </w:r>
      <w:r w:rsidR="002150C2" w:rsidRPr="006722EA">
        <w:rPr>
          <w:rFonts w:ascii="Tahoma" w:hAnsi="Tahoma" w:cs="Tahoma"/>
        </w:rPr>
        <w:t xml:space="preserve"> podane na neposrednih pogajanjih dne __________, ki je priloga št. 1 te</w:t>
      </w:r>
      <w:r w:rsidR="002150C2">
        <w:rPr>
          <w:rFonts w:ascii="Tahoma" w:hAnsi="Tahoma" w:cs="Tahoma"/>
        </w:rPr>
        <w:t>ga okvirnega sporazuma</w:t>
      </w:r>
      <w:r w:rsidR="002150C2" w:rsidRPr="00B5769A">
        <w:rPr>
          <w:rFonts w:ascii="Tahoma" w:hAnsi="Tahoma" w:cs="Tahoma"/>
        </w:rPr>
        <w:t xml:space="preserve"> (v nadaljevanju: ponudba izvajalca) </w:t>
      </w:r>
      <w:r w:rsidR="002150C2" w:rsidRPr="006722EA">
        <w:rPr>
          <w:rFonts w:ascii="Tahoma" w:hAnsi="Tahoma" w:cs="Tahoma"/>
        </w:rPr>
        <w:t>in na podlagi ponudbenega predračuna izvajalca z dne:</w:t>
      </w:r>
      <w:r w:rsidR="002150C2">
        <w:rPr>
          <w:rFonts w:ascii="Tahoma" w:hAnsi="Tahoma" w:cs="Tahoma"/>
        </w:rPr>
        <w:t xml:space="preserve"> </w:t>
      </w:r>
      <w:r w:rsidR="002150C2" w:rsidRPr="006722EA">
        <w:rPr>
          <w:rFonts w:ascii="Tahoma" w:hAnsi="Tahoma" w:cs="Tahoma"/>
        </w:rPr>
        <w:t>______</w:t>
      </w:r>
      <w:r w:rsidR="002150C2">
        <w:rPr>
          <w:rFonts w:ascii="Tahoma" w:hAnsi="Tahoma" w:cs="Tahoma"/>
        </w:rPr>
        <w:t>____</w:t>
      </w:r>
      <w:r w:rsidR="002150C2" w:rsidRPr="006722EA">
        <w:rPr>
          <w:rFonts w:ascii="Tahoma" w:hAnsi="Tahoma" w:cs="Tahoma"/>
        </w:rPr>
        <w:t>, ki je priloga št. 2 te</w:t>
      </w:r>
      <w:r w:rsidR="002150C2">
        <w:rPr>
          <w:rFonts w:ascii="Tahoma" w:hAnsi="Tahoma" w:cs="Tahoma"/>
        </w:rPr>
        <w:t>ga okvirnega sporazuma</w:t>
      </w:r>
      <w:r w:rsidR="002150C2" w:rsidRPr="006722EA">
        <w:rPr>
          <w:rFonts w:ascii="Tahoma" w:hAnsi="Tahoma" w:cs="Tahoma"/>
        </w:rPr>
        <w:t xml:space="preserve"> (v nadaljevanju: ponudbeni predračun izvajalca)</w:t>
      </w:r>
      <w:r w:rsidR="002150C2" w:rsidRPr="003F4255">
        <w:rPr>
          <w:rFonts w:ascii="Tahoma" w:hAnsi="Tahoma" w:cs="Tahoma"/>
        </w:rPr>
        <w:t xml:space="preserve"> ter v skladu z vsebino zahtev javnega naročila št. </w:t>
      </w:r>
      <w:r w:rsidR="00273C92">
        <w:rPr>
          <w:rFonts w:ascii="Tahoma" w:hAnsi="Tahoma" w:cs="Tahoma"/>
        </w:rPr>
        <w:t>JPE-SPV-355/24</w:t>
      </w:r>
      <w:r w:rsidR="002150C2" w:rsidRPr="003F4255">
        <w:rPr>
          <w:rFonts w:ascii="Tahoma" w:hAnsi="Tahoma" w:cs="Tahoma"/>
        </w:rPr>
        <w:t>, in sicer vse po pravilih stroke, s skrbnostjo dobrega strokovnjaka ter v skladu</w:t>
      </w:r>
      <w:r w:rsidR="002150C2">
        <w:rPr>
          <w:rFonts w:ascii="Tahoma" w:hAnsi="Tahoma" w:cs="Tahoma"/>
        </w:rPr>
        <w:t xml:space="preserve"> tem okvirnim sporazumom</w:t>
      </w:r>
      <w:r w:rsidR="00123166" w:rsidRPr="00123166">
        <w:rPr>
          <w:rFonts w:ascii="Tahoma" w:eastAsia="Times New Roman" w:hAnsi="Tahoma" w:cs="Tahoma"/>
          <w:lang w:eastAsia="sl-SI"/>
        </w:rPr>
        <w:t>.</w:t>
      </w:r>
    </w:p>
    <w:p w14:paraId="6D3696B4" w14:textId="77777777" w:rsidR="00123166" w:rsidRPr="00123166" w:rsidRDefault="00123166" w:rsidP="00740DF3">
      <w:pPr>
        <w:keepNext/>
        <w:keepLines/>
        <w:spacing w:after="0" w:line="240" w:lineRule="auto"/>
        <w:jc w:val="both"/>
        <w:rPr>
          <w:rFonts w:ascii="Tahoma" w:eastAsia="Times New Roman" w:hAnsi="Tahoma" w:cs="Tahoma"/>
          <w:lang w:eastAsia="sl-SI"/>
        </w:rPr>
      </w:pPr>
    </w:p>
    <w:p w14:paraId="62407904" w14:textId="77777777" w:rsidR="002150C2" w:rsidRPr="00391EEB" w:rsidRDefault="002150C2" w:rsidP="00740DF3">
      <w:pPr>
        <w:keepNext/>
        <w:keepLines/>
        <w:tabs>
          <w:tab w:val="left" w:pos="1702"/>
        </w:tabs>
        <w:spacing w:after="0" w:line="240" w:lineRule="auto"/>
        <w:jc w:val="both"/>
        <w:rPr>
          <w:rFonts w:ascii="Tahoma" w:eastAsia="Times New Roman" w:hAnsi="Tahoma" w:cs="Tahoma"/>
          <w:lang w:eastAsia="sl-SI"/>
        </w:rPr>
      </w:pPr>
      <w:r w:rsidRPr="00391EEB">
        <w:rPr>
          <w:rFonts w:ascii="Tahoma" w:eastAsia="Times New Roman" w:hAnsi="Tahoma" w:cs="Tahoma"/>
          <w:lang w:eastAsia="sl-SI"/>
        </w:rPr>
        <w:t>Opredelitev in opis predmeta tega okvirnega sporazuma sta razvidna iz ponudbenega predračuna izvajalca. Okvirne količine, navedene v posamezni postavki ponudbenega predračuna izvajalca, so količine, ki jih bo naročnik predvidoma potreboval v obdobju veljavnosti okvirnega sporazuma.</w:t>
      </w:r>
    </w:p>
    <w:p w14:paraId="5E6F7195" w14:textId="77777777" w:rsidR="002150C2" w:rsidRPr="00DC4CE4" w:rsidRDefault="002150C2" w:rsidP="00740DF3">
      <w:pPr>
        <w:keepNext/>
        <w:keepLines/>
        <w:spacing w:after="0" w:line="240" w:lineRule="auto"/>
        <w:jc w:val="both"/>
        <w:rPr>
          <w:rFonts w:ascii="Tahoma" w:eastAsia="Times New Roman" w:hAnsi="Tahoma" w:cs="Tahoma"/>
          <w:lang w:eastAsia="sl-SI"/>
        </w:rPr>
      </w:pPr>
    </w:p>
    <w:p w14:paraId="746546E1" w14:textId="77777777" w:rsidR="002150C2" w:rsidRDefault="002150C2" w:rsidP="00740DF3">
      <w:pPr>
        <w:keepNext/>
        <w:keepLine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Naročnik in </w:t>
      </w:r>
      <w:r>
        <w:rPr>
          <w:rFonts w:ascii="Tahoma" w:eastAsia="Times New Roman" w:hAnsi="Tahoma" w:cs="Tahoma"/>
          <w:lang w:eastAsia="sl-SI"/>
        </w:rPr>
        <w:t>izvajalec</w:t>
      </w:r>
      <w:r w:rsidRPr="00A52674">
        <w:rPr>
          <w:rFonts w:ascii="Tahoma" w:eastAsia="Times New Roman" w:hAnsi="Tahoma" w:cs="Tahoma"/>
          <w:lang w:eastAsia="sl-SI"/>
        </w:rPr>
        <w:t xml:space="preserve"> se izrecno dogovorita, da bo naročnik v obdobju veljavnosti tega okvirnega sporazuma naročal </w:t>
      </w:r>
      <w:r w:rsidR="00642D1D">
        <w:rPr>
          <w:rFonts w:ascii="Tahoma" w:eastAsia="Times New Roman" w:hAnsi="Tahoma" w:cs="Tahoma"/>
          <w:lang w:eastAsia="sl-SI"/>
        </w:rPr>
        <w:t>dela</w:t>
      </w:r>
      <w:r w:rsidRPr="00A52674">
        <w:rPr>
          <w:rFonts w:ascii="Tahoma" w:eastAsia="Times New Roman" w:hAnsi="Tahoma" w:cs="Tahoma"/>
          <w:lang w:eastAsia="sl-SI"/>
        </w:rPr>
        <w:t xml:space="preserve"> iz ponudbenega predračuna </w:t>
      </w:r>
      <w:r>
        <w:rPr>
          <w:rFonts w:ascii="Tahoma" w:eastAsia="Times New Roman" w:hAnsi="Tahoma" w:cs="Tahoma"/>
          <w:lang w:eastAsia="sl-SI"/>
        </w:rPr>
        <w:t>izvajalca</w:t>
      </w:r>
      <w:r w:rsidRPr="00A52674">
        <w:rPr>
          <w:rFonts w:ascii="Tahoma" w:eastAsia="Times New Roman" w:hAnsi="Tahoma" w:cs="Tahoma"/>
          <w:lang w:eastAsia="sl-SI"/>
        </w:rPr>
        <w:t>, ki jih bo dejansko potreboval in za kater</w:t>
      </w:r>
      <w:r w:rsidR="00267089">
        <w:rPr>
          <w:rFonts w:ascii="Tahoma" w:eastAsia="Times New Roman" w:hAnsi="Tahoma" w:cs="Tahoma"/>
          <w:lang w:eastAsia="sl-SI"/>
        </w:rPr>
        <w:t>a</w:t>
      </w:r>
      <w:r w:rsidRPr="00A52674">
        <w:rPr>
          <w:rFonts w:ascii="Tahoma" w:eastAsia="Times New Roman" w:hAnsi="Tahoma" w:cs="Tahoma"/>
          <w:lang w:eastAsia="sl-SI"/>
        </w:rPr>
        <w:t xml:space="preserve"> bo imel zagotovljena finančna sredstva. </w:t>
      </w:r>
    </w:p>
    <w:p w14:paraId="6C5D1933" w14:textId="77777777" w:rsidR="00EC3759" w:rsidRDefault="00EC3759" w:rsidP="00740DF3">
      <w:pPr>
        <w:keepNext/>
        <w:keepLines/>
        <w:suppressAutoHyphens/>
        <w:spacing w:after="0" w:line="240" w:lineRule="auto"/>
        <w:jc w:val="both"/>
        <w:rPr>
          <w:rFonts w:ascii="Tahoma" w:eastAsia="Times New Roman" w:hAnsi="Tahoma" w:cs="Tahoma"/>
          <w:b/>
          <w:color w:val="000000"/>
          <w:lang w:eastAsia="sl-SI"/>
        </w:rPr>
      </w:pPr>
    </w:p>
    <w:p w14:paraId="4A9CB648" w14:textId="77777777" w:rsidR="00C665D5" w:rsidRPr="00C665D5" w:rsidRDefault="00C665D5" w:rsidP="00740DF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665D5">
        <w:rPr>
          <w:rFonts w:ascii="Tahoma" w:eastAsia="Times New Roman" w:hAnsi="Tahoma" w:cs="Tahoma"/>
          <w:color w:val="000000"/>
          <w:lang w:eastAsia="sl-SI"/>
        </w:rPr>
        <w:t>člen</w:t>
      </w:r>
    </w:p>
    <w:p w14:paraId="7909D2A0" w14:textId="77777777" w:rsidR="00C665D5" w:rsidRPr="00C665D5" w:rsidRDefault="00C665D5" w:rsidP="00740DF3">
      <w:pPr>
        <w:keepNext/>
        <w:keepLines/>
        <w:spacing w:after="0" w:line="240" w:lineRule="auto"/>
        <w:jc w:val="both"/>
        <w:rPr>
          <w:rFonts w:ascii="Tahoma" w:hAnsi="Tahoma" w:cs="Tahoma"/>
          <w:b/>
          <w:szCs w:val="20"/>
          <w:lang w:eastAsia="sl-SI"/>
        </w:rPr>
      </w:pPr>
    </w:p>
    <w:p w14:paraId="08E2489A" w14:textId="77777777" w:rsidR="002150C2" w:rsidRPr="003F4255" w:rsidRDefault="002150C2" w:rsidP="00740DF3">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F4255">
        <w:rPr>
          <w:rFonts w:ascii="Tahoma" w:eastAsia="Times New Roman" w:hAnsi="Tahoma" w:cs="Tahoma"/>
        </w:rPr>
        <w:t xml:space="preserve">Izvajalec potrjuje in jamči, da je pridobil vse podatke, ki se nanašajo na predmet </w:t>
      </w:r>
      <w:r>
        <w:rPr>
          <w:rFonts w:ascii="Tahoma" w:eastAsia="Times New Roman" w:hAnsi="Tahoma" w:cs="Tahoma"/>
        </w:rPr>
        <w:t>okvirnega sporazuma</w:t>
      </w:r>
      <w:r w:rsidRPr="003F4255">
        <w:rPr>
          <w:rFonts w:ascii="Tahoma" w:eastAsia="Times New Roman" w:hAnsi="Tahoma" w:cs="Tahoma"/>
        </w:rPr>
        <w:t>, ki bi lahko vplivali na vrednost</w:t>
      </w:r>
      <w:r>
        <w:rPr>
          <w:rFonts w:ascii="Tahoma" w:eastAsia="Times New Roman" w:hAnsi="Tahoma" w:cs="Tahoma"/>
        </w:rPr>
        <w:t xml:space="preserve"> okvirnega sporazuma</w:t>
      </w:r>
      <w:r w:rsidRPr="003F4255">
        <w:rPr>
          <w:rFonts w:ascii="Tahoma" w:eastAsia="Times New Roman" w:hAnsi="Tahoma" w:cs="Tahoma"/>
        </w:rPr>
        <w:t xml:space="preserve"> ali razčlenitev </w:t>
      </w:r>
      <w:r>
        <w:rPr>
          <w:rFonts w:ascii="Tahoma" w:eastAsia="Times New Roman" w:hAnsi="Tahoma" w:cs="Tahoma"/>
        </w:rPr>
        <w:t>vr</w:t>
      </w:r>
      <w:r w:rsidRPr="003F4255">
        <w:rPr>
          <w:rFonts w:ascii="Tahoma" w:eastAsia="Times New Roman" w:hAnsi="Tahoma" w:cs="Tahoma"/>
        </w:rPr>
        <w:t>ednosti</w:t>
      </w:r>
      <w:r>
        <w:rPr>
          <w:rFonts w:ascii="Tahoma" w:eastAsia="Times New Roman" w:hAnsi="Tahoma" w:cs="Tahoma"/>
        </w:rPr>
        <w:t xml:space="preserve"> okvirnega sporazuma</w:t>
      </w:r>
      <w:r w:rsidRPr="003F4255">
        <w:rPr>
          <w:rFonts w:ascii="Tahoma" w:eastAsia="Times New Roman" w:hAnsi="Tahoma" w:cs="Tahoma"/>
        </w:rPr>
        <w:t>, ali na njegove pravice in obveznosti po te</w:t>
      </w:r>
      <w:r>
        <w:rPr>
          <w:rFonts w:ascii="Tahoma" w:eastAsia="Times New Roman" w:hAnsi="Tahoma" w:cs="Tahoma"/>
        </w:rPr>
        <w:t>m okvirnemu sporazumu</w:t>
      </w:r>
      <w:r w:rsidRPr="003F4255">
        <w:rPr>
          <w:rFonts w:ascii="Tahoma" w:eastAsia="Times New Roman" w:hAnsi="Tahoma" w:cs="Tahoma"/>
        </w:rPr>
        <w:t>. Izvajalec se izrecno odpoveduje vsem zahtevkom do naročnika, ki bi izvirali iz njegove morebitne neseznanjenosti s pogoji po te</w:t>
      </w:r>
      <w:r>
        <w:rPr>
          <w:rFonts w:ascii="Tahoma" w:eastAsia="Times New Roman" w:hAnsi="Tahoma" w:cs="Tahoma"/>
        </w:rPr>
        <w:t>m okvirnem sporazumu</w:t>
      </w:r>
      <w:r w:rsidRPr="003F4255">
        <w:rPr>
          <w:rFonts w:ascii="Tahoma" w:eastAsia="Times New Roman" w:hAnsi="Tahoma" w:cs="Tahoma"/>
        </w:rPr>
        <w:t>.</w:t>
      </w:r>
    </w:p>
    <w:p w14:paraId="6C07F4D0" w14:textId="77777777" w:rsidR="002150C2" w:rsidRPr="003F4255" w:rsidRDefault="002150C2" w:rsidP="00740DF3">
      <w:pPr>
        <w:keepNext/>
        <w:keepLines/>
        <w:tabs>
          <w:tab w:val="left" w:pos="567"/>
          <w:tab w:val="left" w:pos="1418"/>
          <w:tab w:val="left" w:pos="1702"/>
        </w:tabs>
        <w:spacing w:after="0" w:line="240" w:lineRule="auto"/>
        <w:jc w:val="both"/>
        <w:rPr>
          <w:rFonts w:ascii="Tahoma" w:eastAsia="Times New Roman" w:hAnsi="Tahoma" w:cs="Tahoma"/>
          <w:lang w:eastAsia="sl-SI"/>
        </w:rPr>
      </w:pPr>
    </w:p>
    <w:p w14:paraId="0847CA99" w14:textId="77777777" w:rsidR="002150C2" w:rsidRPr="003F4255" w:rsidRDefault="002150C2" w:rsidP="00740DF3">
      <w:pPr>
        <w:keepNext/>
        <w:keepLines/>
        <w:tabs>
          <w:tab w:val="left" w:pos="567"/>
          <w:tab w:val="left" w:pos="1418"/>
          <w:tab w:val="left" w:pos="1702"/>
        </w:tab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Izvajalec izjavlja, da so mu razumljivi in jasni pogoji in okoliščine za pravilno izvedbo obveznosti</w:t>
      </w:r>
      <w:r>
        <w:rPr>
          <w:rFonts w:ascii="Tahoma" w:eastAsia="Times New Roman" w:hAnsi="Tahoma" w:cs="Tahoma"/>
          <w:lang w:eastAsia="sl-SI"/>
        </w:rPr>
        <w:t xml:space="preserve"> po okvirnem sporazumu</w:t>
      </w:r>
      <w:r w:rsidRPr="003F4255">
        <w:rPr>
          <w:rFonts w:ascii="Tahoma" w:eastAsia="Times New Roman" w:hAnsi="Tahoma" w:cs="Tahoma"/>
          <w:lang w:eastAsia="sl-SI"/>
        </w:rPr>
        <w:t>.</w:t>
      </w:r>
    </w:p>
    <w:p w14:paraId="45340CF3" w14:textId="77777777" w:rsidR="002150C2" w:rsidRPr="00123166" w:rsidRDefault="002150C2" w:rsidP="00740DF3">
      <w:pPr>
        <w:keepNext/>
        <w:keepLines/>
        <w:spacing w:after="0" w:line="240" w:lineRule="auto"/>
        <w:ind w:left="720"/>
        <w:jc w:val="both"/>
        <w:rPr>
          <w:rFonts w:ascii="Tahoma" w:hAnsi="Tahoma" w:cs="Tahoma"/>
          <w:szCs w:val="20"/>
          <w:lang w:eastAsia="sl-SI"/>
        </w:rPr>
      </w:pPr>
    </w:p>
    <w:p w14:paraId="78E1970C" w14:textId="77777777" w:rsidR="00AF6E93" w:rsidRPr="00B151CB" w:rsidRDefault="009719F4" w:rsidP="00740DF3">
      <w:pPr>
        <w:keepNext/>
        <w:keepLines/>
        <w:numPr>
          <w:ilvl w:val="0"/>
          <w:numId w:val="10"/>
        </w:numPr>
        <w:spacing w:after="0" w:line="240" w:lineRule="auto"/>
        <w:jc w:val="center"/>
        <w:rPr>
          <w:rFonts w:ascii="Tahoma" w:hAnsi="Tahoma" w:cs="Tahoma"/>
          <w:b/>
        </w:rPr>
      </w:pPr>
      <w:r>
        <w:rPr>
          <w:rFonts w:ascii="Tahoma" w:hAnsi="Tahoma" w:cs="Tahoma"/>
          <w:b/>
        </w:rPr>
        <w:t xml:space="preserve">OCENJENA </w:t>
      </w:r>
      <w:r w:rsidR="00AF6E93" w:rsidRPr="00B151CB">
        <w:rPr>
          <w:rFonts w:ascii="Tahoma" w:hAnsi="Tahoma" w:cs="Tahoma"/>
          <w:b/>
        </w:rPr>
        <w:t>VREDNOST OKVIRNEGA SPORAZUMA IN CENE</w:t>
      </w:r>
    </w:p>
    <w:p w14:paraId="016CA039" w14:textId="77777777" w:rsidR="00EC3759" w:rsidRPr="00EC4317" w:rsidRDefault="00EC3759" w:rsidP="00740DF3">
      <w:pPr>
        <w:keepNext/>
        <w:keepLines/>
        <w:suppressAutoHyphens/>
        <w:spacing w:after="0" w:line="240" w:lineRule="auto"/>
        <w:jc w:val="center"/>
        <w:rPr>
          <w:rFonts w:ascii="Tahoma" w:eastAsia="Times New Roman" w:hAnsi="Tahoma" w:cs="Tahoma"/>
          <w:b/>
          <w:color w:val="000000"/>
          <w:lang w:eastAsia="sl-SI"/>
        </w:rPr>
      </w:pPr>
    </w:p>
    <w:p w14:paraId="3F4B5DBC" w14:textId="77777777" w:rsidR="00EC3759" w:rsidRPr="00EC4317" w:rsidRDefault="00EC3759" w:rsidP="00740DF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4957C386" w14:textId="77777777" w:rsidR="00EC3759" w:rsidRPr="00EC4317" w:rsidRDefault="00EC3759" w:rsidP="00740DF3">
      <w:pPr>
        <w:pStyle w:val="Glava"/>
        <w:keepNext/>
        <w:keepLines/>
        <w:tabs>
          <w:tab w:val="clear" w:pos="4536"/>
          <w:tab w:val="clear" w:pos="9072"/>
        </w:tabs>
        <w:jc w:val="both"/>
        <w:rPr>
          <w:rFonts w:ascii="Tahoma" w:hAnsi="Tahoma" w:cs="Tahoma"/>
          <w:sz w:val="22"/>
          <w:szCs w:val="22"/>
        </w:rPr>
      </w:pPr>
    </w:p>
    <w:p w14:paraId="46F4C2E5" w14:textId="77777777" w:rsidR="00123166" w:rsidRPr="00123166" w:rsidRDefault="00123166" w:rsidP="00740DF3">
      <w:pPr>
        <w:keepNext/>
        <w:keepLines/>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tega okvirnega sporazuma za obdobje njegove veljavnosti znaša na dan sklenitve tega okvirnega sporazuma v neto vrednosti (brez DDV):</w:t>
      </w:r>
    </w:p>
    <w:p w14:paraId="36E5B584" w14:textId="77777777" w:rsidR="00123166" w:rsidRPr="00123166" w:rsidRDefault="00123166" w:rsidP="00740DF3">
      <w:pPr>
        <w:keepNext/>
        <w:keepLines/>
        <w:spacing w:after="0" w:line="240" w:lineRule="auto"/>
        <w:jc w:val="both"/>
        <w:rPr>
          <w:rFonts w:ascii="Tahoma" w:eastAsia="Times New Roman" w:hAnsi="Tahoma" w:cs="Tahoma"/>
          <w:lang w:eastAsia="sl-SI"/>
        </w:rPr>
      </w:pPr>
    </w:p>
    <w:p w14:paraId="25715921" w14:textId="77777777" w:rsidR="00123166" w:rsidRPr="00123166" w:rsidRDefault="00123166" w:rsidP="00740DF3">
      <w:pPr>
        <w:keepNext/>
        <w:keepLines/>
        <w:spacing w:after="0" w:line="240" w:lineRule="auto"/>
        <w:jc w:val="center"/>
        <w:rPr>
          <w:rFonts w:ascii="Tahoma" w:eastAsia="Times New Roman" w:hAnsi="Tahoma" w:cs="Tahoma"/>
          <w:b/>
          <w:lang w:eastAsia="sl-SI"/>
        </w:rPr>
      </w:pPr>
      <w:r w:rsidRPr="00123166">
        <w:rPr>
          <w:rFonts w:ascii="Tahoma" w:eastAsia="Times New Roman" w:hAnsi="Tahoma" w:cs="Tahoma"/>
          <w:b/>
          <w:lang w:eastAsia="sl-SI"/>
        </w:rPr>
        <w:t>_____________ EUR</w:t>
      </w:r>
    </w:p>
    <w:p w14:paraId="0875081B" w14:textId="77777777" w:rsidR="00123166" w:rsidRPr="00123166" w:rsidRDefault="00123166" w:rsidP="00740DF3">
      <w:pPr>
        <w:keepNext/>
        <w:keepLines/>
        <w:spacing w:after="0" w:line="240" w:lineRule="auto"/>
        <w:jc w:val="center"/>
        <w:rPr>
          <w:rFonts w:ascii="Tahoma" w:eastAsia="Times New Roman" w:hAnsi="Tahoma" w:cs="Tahoma"/>
          <w:lang w:eastAsia="sl-SI"/>
        </w:rPr>
      </w:pPr>
    </w:p>
    <w:p w14:paraId="0CC4A15E" w14:textId="77777777" w:rsidR="00123166" w:rsidRPr="00123166" w:rsidRDefault="00123166" w:rsidP="00740DF3">
      <w:pPr>
        <w:keepNext/>
        <w:keepLines/>
        <w:spacing w:after="0" w:line="240" w:lineRule="auto"/>
        <w:jc w:val="center"/>
        <w:rPr>
          <w:rFonts w:ascii="Tahoma" w:eastAsia="Times New Roman" w:hAnsi="Tahoma" w:cs="Tahoma"/>
          <w:lang w:eastAsia="sl-SI"/>
        </w:rPr>
      </w:pPr>
      <w:r w:rsidRPr="00123166">
        <w:rPr>
          <w:rFonts w:ascii="Tahoma" w:eastAsia="Times New Roman" w:hAnsi="Tahoma" w:cs="Tahoma"/>
          <w:lang w:eastAsia="sl-SI"/>
        </w:rPr>
        <w:t>(z besedo:____________________________________ evrov __/100)</w:t>
      </w:r>
    </w:p>
    <w:p w14:paraId="6E6F5768" w14:textId="77777777" w:rsidR="00123166" w:rsidRPr="00123166" w:rsidRDefault="00123166" w:rsidP="00740DF3">
      <w:pPr>
        <w:keepNext/>
        <w:keepLines/>
        <w:spacing w:after="0" w:line="240" w:lineRule="auto"/>
        <w:jc w:val="both"/>
        <w:rPr>
          <w:rFonts w:ascii="Tahoma" w:hAnsi="Tahoma" w:cs="Tahoma"/>
          <w:lang w:eastAsia="sl-SI"/>
        </w:rPr>
      </w:pPr>
    </w:p>
    <w:p w14:paraId="40791CD4" w14:textId="77777777" w:rsidR="00346D09" w:rsidRPr="005C46BB" w:rsidRDefault="00346D09" w:rsidP="00346D09">
      <w:pPr>
        <w:keepNext/>
        <w:keepLines/>
        <w:spacing w:after="0" w:line="240" w:lineRule="auto"/>
        <w:jc w:val="both"/>
        <w:rPr>
          <w:rFonts w:ascii="Tahoma" w:hAnsi="Tahoma" w:cs="Tahoma"/>
        </w:rPr>
      </w:pPr>
      <w:r w:rsidRPr="005C46BB">
        <w:rPr>
          <w:rFonts w:ascii="Tahoma" w:hAnsi="Tahoma" w:cs="Tahoma"/>
        </w:rPr>
        <w:t>Cene na enoto mere, navedene v ponudbenem predračunu izvajalca, so določene na podlagi sprejete ponudbe izvajalca in se lahko spremenijo pod pogoji in na način, naveden v petem (5.) členu tega okvirnega sporazuma.</w:t>
      </w:r>
    </w:p>
    <w:p w14:paraId="0153C829" w14:textId="77777777" w:rsidR="00346D09" w:rsidRPr="005C46BB" w:rsidRDefault="00346D09" w:rsidP="00346D09">
      <w:pPr>
        <w:keepNext/>
        <w:keepLines/>
        <w:spacing w:after="0" w:line="240" w:lineRule="auto"/>
        <w:jc w:val="both"/>
        <w:rPr>
          <w:rFonts w:ascii="Tahoma" w:hAnsi="Tahoma" w:cs="Tahoma"/>
          <w:lang w:val="x-none"/>
        </w:rPr>
      </w:pPr>
    </w:p>
    <w:p w14:paraId="063289E4" w14:textId="77777777" w:rsidR="00346D09" w:rsidRPr="005C46BB" w:rsidRDefault="00346D09" w:rsidP="00346D09">
      <w:pPr>
        <w:keepNext/>
        <w:keepLines/>
        <w:spacing w:after="0" w:line="240" w:lineRule="auto"/>
        <w:jc w:val="both"/>
        <w:rPr>
          <w:rFonts w:ascii="Tahoma" w:hAnsi="Tahoma" w:cs="Tahoma"/>
        </w:rPr>
      </w:pPr>
      <w:r w:rsidRPr="005C46BB">
        <w:rPr>
          <w:rFonts w:ascii="Tahoma" w:hAnsi="Tahoma" w:cs="Tahoma"/>
        </w:rPr>
        <w:t>Ocenjena vrednost okvirnega sporazuma in cene na enoto mere ne vključujejo davka na dodano vrednost (DDV). DDV se obračuna v skladu z veljavno zakonodajo.</w:t>
      </w:r>
    </w:p>
    <w:p w14:paraId="5BE09DC2" w14:textId="77777777" w:rsidR="000C1F09" w:rsidRPr="00123166" w:rsidRDefault="000C1F09" w:rsidP="00740DF3">
      <w:pPr>
        <w:keepNext/>
        <w:keepLines/>
        <w:spacing w:after="0" w:line="240" w:lineRule="auto"/>
        <w:jc w:val="both"/>
        <w:rPr>
          <w:rFonts w:ascii="Tahoma" w:eastAsia="Times New Roman" w:hAnsi="Tahoma" w:cs="Tahoma"/>
          <w:sz w:val="24"/>
          <w:lang w:eastAsia="sl-SI"/>
        </w:rPr>
      </w:pPr>
    </w:p>
    <w:p w14:paraId="53110E13" w14:textId="77777777" w:rsidR="000C1F09" w:rsidRDefault="000C1F09" w:rsidP="00740DF3">
      <w:pPr>
        <w:keepNext/>
        <w:keepLines/>
        <w:spacing w:after="0" w:line="240" w:lineRule="auto"/>
        <w:jc w:val="both"/>
        <w:rPr>
          <w:rFonts w:ascii="Tahoma" w:eastAsia="Times New Roman" w:hAnsi="Tahoma" w:cs="Tahoma"/>
          <w:lang w:eastAsia="sl-SI"/>
        </w:rPr>
      </w:pPr>
      <w:r w:rsidRPr="002C2465">
        <w:rPr>
          <w:rFonts w:ascii="Tahoma" w:eastAsia="Times New Roman" w:hAnsi="Tahoma" w:cs="Tahoma"/>
          <w:lang w:eastAsia="sl-SI"/>
        </w:rPr>
        <w:lastRenderedPageBreak/>
        <w:t>Naročnik si pridržuje pravico naročati tudi izvedb</w:t>
      </w:r>
      <w:r>
        <w:rPr>
          <w:rFonts w:ascii="Tahoma" w:eastAsia="Times New Roman" w:hAnsi="Tahoma" w:cs="Tahoma"/>
          <w:lang w:eastAsia="sl-SI"/>
        </w:rPr>
        <w:t>o</w:t>
      </w:r>
      <w:r w:rsidRPr="002C2465">
        <w:rPr>
          <w:rFonts w:ascii="Tahoma" w:eastAsia="Times New Roman" w:hAnsi="Tahoma" w:cs="Tahoma"/>
          <w:lang w:eastAsia="sl-SI"/>
        </w:rPr>
        <w:t xml:space="preserve"> drug</w:t>
      </w:r>
      <w:r w:rsidR="00267089">
        <w:rPr>
          <w:rFonts w:ascii="Tahoma" w:eastAsia="Times New Roman" w:hAnsi="Tahoma" w:cs="Tahoma"/>
          <w:lang w:eastAsia="sl-SI"/>
        </w:rPr>
        <w:t>ih</w:t>
      </w:r>
      <w:r w:rsidRPr="002C2465">
        <w:rPr>
          <w:rFonts w:ascii="Tahoma" w:eastAsia="Times New Roman" w:hAnsi="Tahoma" w:cs="Tahoma"/>
          <w:lang w:eastAsia="sl-SI"/>
        </w:rPr>
        <w:t xml:space="preserve"> vrst </w:t>
      </w:r>
      <w:r w:rsidR="00642D1D">
        <w:rPr>
          <w:rFonts w:ascii="Tahoma" w:eastAsia="Times New Roman" w:hAnsi="Tahoma" w:cs="Tahoma"/>
          <w:lang w:eastAsia="sl-SI"/>
        </w:rPr>
        <w:t>del</w:t>
      </w:r>
      <w:r w:rsidRPr="002C2465">
        <w:rPr>
          <w:rFonts w:ascii="Tahoma" w:eastAsia="Times New Roman" w:hAnsi="Tahoma" w:cs="Tahoma"/>
          <w:lang w:eastAsia="sl-SI"/>
        </w:rPr>
        <w:t xml:space="preserve"> s področja predmeta </w:t>
      </w:r>
      <w:r>
        <w:rPr>
          <w:rFonts w:ascii="Tahoma" w:eastAsia="Times New Roman" w:hAnsi="Tahoma" w:cs="Tahoma"/>
          <w:lang w:eastAsia="sl-SI"/>
        </w:rPr>
        <w:t xml:space="preserve">javnega </w:t>
      </w:r>
      <w:r w:rsidRPr="002C2465">
        <w:rPr>
          <w:rFonts w:ascii="Tahoma" w:eastAsia="Times New Roman" w:hAnsi="Tahoma" w:cs="Tahoma"/>
          <w:lang w:eastAsia="sl-SI"/>
        </w:rPr>
        <w:t>naročila, ki v okvirnem sporazumu oz. v ponudbenemu predračunu</w:t>
      </w:r>
      <w:r>
        <w:rPr>
          <w:rFonts w:ascii="Tahoma" w:eastAsia="Times New Roman" w:hAnsi="Tahoma" w:cs="Tahoma"/>
          <w:lang w:eastAsia="sl-SI"/>
        </w:rPr>
        <w:t xml:space="preserve"> izvajalca</w:t>
      </w:r>
      <w:r w:rsidRPr="002C2465">
        <w:rPr>
          <w:rFonts w:ascii="Tahoma" w:eastAsia="Times New Roman" w:hAnsi="Tahoma" w:cs="Tahoma"/>
          <w:lang w:eastAsia="sl-SI"/>
        </w:rPr>
        <w:t xml:space="preserve"> (priloga št. </w:t>
      </w:r>
      <w:r>
        <w:rPr>
          <w:rFonts w:ascii="Tahoma" w:eastAsia="Times New Roman" w:hAnsi="Tahoma" w:cs="Tahoma"/>
          <w:lang w:eastAsia="sl-SI"/>
        </w:rPr>
        <w:t>2</w:t>
      </w:r>
      <w:r w:rsidRPr="002C2465">
        <w:rPr>
          <w:rFonts w:ascii="Tahoma" w:eastAsia="Times New Roman" w:hAnsi="Tahoma" w:cs="Tahoma"/>
          <w:lang w:eastAsia="sl-SI"/>
        </w:rPr>
        <w:t xml:space="preserve"> k temu okvirnemu sporazumu) niso posebej naveden</w:t>
      </w:r>
      <w:r w:rsidR="00200078">
        <w:rPr>
          <w:rFonts w:ascii="Tahoma" w:eastAsia="Times New Roman" w:hAnsi="Tahoma" w:cs="Tahoma"/>
          <w:lang w:eastAsia="sl-SI"/>
        </w:rPr>
        <w:t>a</w:t>
      </w:r>
      <w:r w:rsidRPr="002C2465">
        <w:rPr>
          <w:rFonts w:ascii="Tahoma" w:eastAsia="Times New Roman" w:hAnsi="Tahoma" w:cs="Tahoma"/>
          <w:lang w:eastAsia="sl-SI"/>
        </w:rPr>
        <w:t xml:space="preserve">, smiselno pa po vsebini sodijo med </w:t>
      </w:r>
      <w:r w:rsidR="00642D1D">
        <w:rPr>
          <w:rFonts w:ascii="Tahoma" w:eastAsia="Times New Roman" w:hAnsi="Tahoma" w:cs="Tahoma"/>
          <w:lang w:eastAsia="sl-SI"/>
        </w:rPr>
        <w:t>dela</w:t>
      </w:r>
      <w:r w:rsidRPr="002C2465">
        <w:rPr>
          <w:rFonts w:ascii="Tahoma" w:eastAsia="Times New Roman" w:hAnsi="Tahoma" w:cs="Tahoma"/>
          <w:lang w:eastAsia="sl-SI"/>
        </w:rPr>
        <w:t xml:space="preserve">, ki so predmet tega okvirnega sporazuma, in sicer pod enakimi pogoji kot veljajo za </w:t>
      </w:r>
      <w:r w:rsidR="00642D1D">
        <w:rPr>
          <w:rFonts w:ascii="Tahoma" w:eastAsia="Times New Roman" w:hAnsi="Tahoma" w:cs="Tahoma"/>
          <w:lang w:eastAsia="sl-SI"/>
        </w:rPr>
        <w:t>dela</w:t>
      </w:r>
      <w:r w:rsidRPr="002C2465">
        <w:rPr>
          <w:rFonts w:ascii="Tahoma" w:eastAsia="Times New Roman" w:hAnsi="Tahoma" w:cs="Tahoma"/>
          <w:lang w:eastAsia="sl-SI"/>
        </w:rPr>
        <w:t>, naveden</w:t>
      </w:r>
      <w:r w:rsidR="00642D1D">
        <w:rPr>
          <w:rFonts w:ascii="Tahoma" w:eastAsia="Times New Roman" w:hAnsi="Tahoma" w:cs="Tahoma"/>
          <w:lang w:eastAsia="sl-SI"/>
        </w:rPr>
        <w:t>a</w:t>
      </w:r>
      <w:r w:rsidRPr="002C2465">
        <w:rPr>
          <w:rFonts w:ascii="Tahoma" w:eastAsia="Times New Roman" w:hAnsi="Tahoma" w:cs="Tahoma"/>
          <w:lang w:eastAsia="sl-SI"/>
        </w:rPr>
        <w:t xml:space="preserve"> v tem členu oz. v ponudbenem predračunu</w:t>
      </w:r>
      <w:r>
        <w:rPr>
          <w:rFonts w:ascii="Tahoma" w:eastAsia="Times New Roman" w:hAnsi="Tahoma" w:cs="Tahoma"/>
          <w:lang w:eastAsia="sl-SI"/>
        </w:rPr>
        <w:t xml:space="preserve"> izvajalca</w:t>
      </w:r>
      <w:r w:rsidRPr="002C2465">
        <w:rPr>
          <w:rFonts w:ascii="Tahoma" w:eastAsia="Times New Roman" w:hAnsi="Tahoma" w:cs="Tahoma"/>
          <w:lang w:eastAsia="sl-SI"/>
        </w:rPr>
        <w:t xml:space="preserve">. Cene izvedbe </w:t>
      </w:r>
      <w:r w:rsidR="00267089">
        <w:rPr>
          <w:rFonts w:ascii="Tahoma" w:eastAsia="Times New Roman" w:hAnsi="Tahoma" w:cs="Tahoma"/>
          <w:lang w:eastAsia="sl-SI"/>
        </w:rPr>
        <w:t xml:space="preserve">takih </w:t>
      </w:r>
      <w:r w:rsidR="00642D1D">
        <w:rPr>
          <w:rFonts w:ascii="Tahoma" w:eastAsia="Times New Roman" w:hAnsi="Tahoma" w:cs="Tahoma"/>
          <w:lang w:eastAsia="sl-SI"/>
        </w:rPr>
        <w:t>del</w:t>
      </w:r>
      <w:r w:rsidRPr="002C2465">
        <w:rPr>
          <w:rFonts w:ascii="Tahoma" w:eastAsia="Times New Roman" w:hAnsi="Tahoma" w:cs="Tahoma"/>
          <w:lang w:eastAsia="sl-SI"/>
        </w:rPr>
        <w:t xml:space="preserve"> ne smejo presegati primerljivih cen na tržišču. Stranki okvirnega sporazuma se bosta v navedenem primeru medsebojno pisno dogovorili za ceno izvedbe </w:t>
      </w:r>
      <w:r w:rsidR="00642D1D">
        <w:rPr>
          <w:rFonts w:ascii="Tahoma" w:eastAsia="Times New Roman" w:hAnsi="Tahoma" w:cs="Tahoma"/>
          <w:lang w:eastAsia="sl-SI"/>
        </w:rPr>
        <w:t>del</w:t>
      </w:r>
      <w:r w:rsidRPr="002C2465">
        <w:rPr>
          <w:rFonts w:ascii="Tahoma" w:eastAsia="Times New Roman" w:hAnsi="Tahoma" w:cs="Tahoma"/>
          <w:lang w:eastAsia="sl-SI"/>
        </w:rPr>
        <w:t xml:space="preserve"> ter jo dodali na ponudbeni predračun</w:t>
      </w:r>
      <w:r>
        <w:rPr>
          <w:rFonts w:ascii="Tahoma" w:eastAsia="Times New Roman" w:hAnsi="Tahoma" w:cs="Tahoma"/>
          <w:lang w:eastAsia="sl-SI"/>
        </w:rPr>
        <w:t xml:space="preserve"> izvajalca</w:t>
      </w:r>
      <w:r w:rsidRPr="002C2465">
        <w:rPr>
          <w:rFonts w:ascii="Tahoma" w:eastAsia="Times New Roman" w:hAnsi="Tahoma" w:cs="Tahoma"/>
          <w:lang w:eastAsia="sl-SI"/>
        </w:rPr>
        <w:t xml:space="preserve">. </w:t>
      </w:r>
    </w:p>
    <w:p w14:paraId="5055CD63" w14:textId="77777777" w:rsidR="000C1F09" w:rsidRPr="002C2465" w:rsidRDefault="000C1F09" w:rsidP="00740DF3">
      <w:pPr>
        <w:keepNext/>
        <w:keepLines/>
        <w:spacing w:after="0" w:line="240" w:lineRule="auto"/>
        <w:jc w:val="both"/>
        <w:rPr>
          <w:rFonts w:ascii="Tahoma" w:eastAsia="Times New Roman" w:hAnsi="Tahoma" w:cs="Tahoma"/>
          <w:lang w:eastAsia="sl-SI"/>
        </w:rPr>
      </w:pPr>
    </w:p>
    <w:p w14:paraId="06B52AAE" w14:textId="77777777" w:rsidR="000C1F09" w:rsidRPr="00123166" w:rsidRDefault="000C1F09" w:rsidP="00740DF3">
      <w:pPr>
        <w:keepNext/>
        <w:keepLines/>
        <w:spacing w:after="0" w:line="240" w:lineRule="auto"/>
        <w:jc w:val="both"/>
        <w:rPr>
          <w:rFonts w:ascii="Tahoma" w:hAnsi="Tahoma" w:cs="Tahoma"/>
          <w:szCs w:val="20"/>
          <w:lang w:eastAsia="sl-SI"/>
        </w:rPr>
      </w:pPr>
      <w:r w:rsidRPr="00123166">
        <w:rPr>
          <w:rFonts w:ascii="Tahoma" w:hAnsi="Tahoma" w:cs="Tahoma"/>
          <w:szCs w:val="20"/>
          <w:lang w:eastAsia="sl-SI"/>
        </w:rPr>
        <w:t xml:space="preserve">Izvajalec se s tem okvirnim sporazumom zavezuje, da je v cenah na enoto mere, ki jih je podal v ponudbenem predračunu izvajalca, upošteval vsa potrebna dela za izvedbo predmeta tega okvirnega sporazuma. V ceni na enoto mere, navedeni v posamezni postavki ponudbenega predračuna izvajalca, so zajeti vsi materialni in nematerialni stroški, </w:t>
      </w:r>
      <w:r w:rsidRPr="00264D8B">
        <w:rPr>
          <w:rFonts w:ascii="Tahoma" w:hAnsi="Tahoma" w:cs="Tahoma"/>
          <w:szCs w:val="20"/>
          <w:lang w:eastAsia="sl-SI"/>
        </w:rPr>
        <w:t>potrebni za izvedbo predmeta okvirnega sporazuma, vključno s stroški dela, stroški prevoza, stroški pripravljalnih del, organizacije delovišča, stroški za varnost pri delu, stroški zavarovanja delovnih pripomočkov in delovne sile, stroški izdelave ponudbene dokumentacije ter tudi stroški za vsa ostala dela in naloge, ki so v okvirnem sporazumu opredeljena kot obveznosti izvajalca</w:t>
      </w:r>
      <w:r w:rsidRPr="00123166">
        <w:rPr>
          <w:rFonts w:ascii="Tahoma" w:hAnsi="Tahoma" w:cs="Tahoma"/>
          <w:szCs w:val="20"/>
          <w:lang w:eastAsia="sl-SI"/>
        </w:rPr>
        <w:t>.</w:t>
      </w:r>
    </w:p>
    <w:p w14:paraId="6F331546" w14:textId="77777777" w:rsidR="00346D09" w:rsidRDefault="00346D09" w:rsidP="00346D09">
      <w:pPr>
        <w:keepNext/>
        <w:keepLines/>
        <w:spacing w:after="0" w:line="240" w:lineRule="auto"/>
        <w:jc w:val="both"/>
        <w:rPr>
          <w:rFonts w:ascii="Tahoma" w:hAnsi="Tahoma" w:cs="Tahoma"/>
          <w:lang w:eastAsia="sl-SI"/>
        </w:rPr>
      </w:pPr>
    </w:p>
    <w:p w14:paraId="15C403E3" w14:textId="77777777" w:rsidR="00346D09" w:rsidRPr="003A5428" w:rsidRDefault="00346D09" w:rsidP="00346D09">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A5428">
        <w:rPr>
          <w:rFonts w:ascii="Tahoma" w:eastAsia="Times New Roman" w:hAnsi="Tahoma" w:cs="Tahoma"/>
          <w:color w:val="000000"/>
          <w:lang w:eastAsia="sl-SI"/>
        </w:rPr>
        <w:t>člen</w:t>
      </w:r>
    </w:p>
    <w:p w14:paraId="1BD5CCD8" w14:textId="77777777" w:rsidR="00346D09" w:rsidRPr="00345723" w:rsidRDefault="00346D09" w:rsidP="00346D09">
      <w:pPr>
        <w:pStyle w:val="Glava"/>
        <w:keepNext/>
        <w:keepLines/>
        <w:tabs>
          <w:tab w:val="clear" w:pos="4536"/>
          <w:tab w:val="clear" w:pos="9072"/>
        </w:tabs>
        <w:jc w:val="both"/>
        <w:rPr>
          <w:rFonts w:ascii="Tahoma" w:hAnsi="Tahoma" w:cs="Tahoma"/>
          <w:sz w:val="22"/>
          <w:szCs w:val="22"/>
        </w:rPr>
      </w:pPr>
    </w:p>
    <w:p w14:paraId="742048D7" w14:textId="77777777" w:rsidR="00346D09" w:rsidRPr="000F2F17" w:rsidRDefault="00346D09" w:rsidP="00346D09">
      <w:pPr>
        <w:keepNext/>
        <w:keepLines/>
        <w:spacing w:after="0" w:line="240" w:lineRule="auto"/>
        <w:jc w:val="both"/>
        <w:rPr>
          <w:rFonts w:ascii="Tahoma" w:hAnsi="Tahoma" w:cs="Tahoma"/>
          <w:szCs w:val="20"/>
        </w:rPr>
      </w:pPr>
      <w:r w:rsidRPr="000F2F17">
        <w:rPr>
          <w:rFonts w:ascii="Tahoma" w:hAnsi="Tahoma" w:cs="Tahoma"/>
          <w:szCs w:val="20"/>
        </w:rPr>
        <w:t xml:space="preserve">Cene na enoto mere, navedene v ponudbenem predračunu izvajalca, se lahko po preteku enega (1) leta od pričetka uporabe tega okvirnega sporazuma povišajo, in sicer ko kumulativno povečanje indeksa cen industrijskih proizvodov (vir: </w:t>
      </w:r>
      <w:hyperlink r:id="rId25" w:history="1">
        <w:r w:rsidRPr="000F2F17">
          <w:rPr>
            <w:rFonts w:ascii="Tahoma" w:hAnsi="Tahoma" w:cs="Tahoma"/>
            <w:szCs w:val="20"/>
          </w:rPr>
          <w:t>www.stat.si</w:t>
        </w:r>
      </w:hyperlink>
      <w:r w:rsidRPr="000F2F17">
        <w:rPr>
          <w:rFonts w:ascii="Tahoma" w:hAnsi="Tahoma" w:cs="Tahoma"/>
          <w:szCs w:val="20"/>
        </w:rPr>
        <w:t>; SI-STAT podatkovni portal, indeks cen industrijskih proizvodov pri proizvajalcih po Standardni klasifikaciji dejavnosti) preseže štiri odstotke (4 %) vrednosti, šteto od preteka enega (1) leta od pričetka uporabe tega okvirnega sporazuma. Nadaljnja povišanja se lahko izvedejo, ko kumulativno povišanje indeksa cen industrijskih proizvodov ponovno preseže štiri odstotke (4 %) vrednosti od zadnjega povišanja cen. Povišanje cen lahko znaša največ osemdeset odstotkov (80 %) povišanja indeksa cen iz tega odstavka.</w:t>
      </w:r>
    </w:p>
    <w:p w14:paraId="15976029" w14:textId="77777777" w:rsidR="00346D09" w:rsidRPr="000F2F17" w:rsidRDefault="00346D09" w:rsidP="00346D09">
      <w:pPr>
        <w:keepNext/>
        <w:keepLines/>
        <w:spacing w:after="0" w:line="240" w:lineRule="auto"/>
        <w:jc w:val="both"/>
        <w:rPr>
          <w:rFonts w:ascii="Tahoma" w:hAnsi="Tahoma" w:cs="Tahoma"/>
          <w:szCs w:val="20"/>
        </w:rPr>
      </w:pPr>
    </w:p>
    <w:p w14:paraId="6B50C8B4" w14:textId="77777777" w:rsidR="00346D09" w:rsidRPr="000F2F17" w:rsidRDefault="00346D09" w:rsidP="00346D09">
      <w:pPr>
        <w:keepNext/>
        <w:keepLines/>
        <w:spacing w:after="0" w:line="240" w:lineRule="auto"/>
        <w:jc w:val="both"/>
        <w:rPr>
          <w:rFonts w:ascii="Tahoma" w:hAnsi="Tahoma" w:cs="Tahoma"/>
          <w:szCs w:val="20"/>
        </w:rPr>
      </w:pPr>
      <w:r w:rsidRPr="000F2F17">
        <w:rPr>
          <w:rFonts w:ascii="Tahoma" w:hAnsi="Tahoma" w:cs="Tahoma"/>
          <w:szCs w:val="20"/>
        </w:rPr>
        <w:t>Izvajalec bo naročnika sproti obveščal o znižanjih cen. V primeru znižanja cen na tržišču za istovrstno</w:t>
      </w:r>
      <w:r>
        <w:rPr>
          <w:rFonts w:ascii="Tahoma" w:hAnsi="Tahoma" w:cs="Tahoma"/>
          <w:szCs w:val="20"/>
        </w:rPr>
        <w:t xml:space="preserve"> delo</w:t>
      </w:r>
      <w:r w:rsidRPr="000F2F17">
        <w:rPr>
          <w:rFonts w:ascii="Tahoma" w:hAnsi="Tahoma" w:cs="Tahoma"/>
          <w:szCs w:val="20"/>
        </w:rPr>
        <w:t xml:space="preserve"> lahko naročnik zahteva znižanje cen izvajalca. </w:t>
      </w:r>
    </w:p>
    <w:p w14:paraId="153089FE" w14:textId="77777777" w:rsidR="00346D09" w:rsidRPr="000F2F17" w:rsidRDefault="00346D09" w:rsidP="00346D09">
      <w:pPr>
        <w:keepNext/>
        <w:keepLines/>
        <w:spacing w:after="0" w:line="240" w:lineRule="auto"/>
        <w:jc w:val="both"/>
        <w:rPr>
          <w:rFonts w:ascii="Tahoma" w:hAnsi="Tahoma" w:cs="Tahoma"/>
          <w:szCs w:val="20"/>
        </w:rPr>
      </w:pPr>
    </w:p>
    <w:p w14:paraId="022A9EA2" w14:textId="77777777" w:rsidR="00346D09" w:rsidRDefault="00346D09" w:rsidP="00346D09">
      <w:pPr>
        <w:keepNext/>
        <w:keepLines/>
        <w:spacing w:after="0" w:line="240" w:lineRule="auto"/>
        <w:jc w:val="both"/>
        <w:rPr>
          <w:rFonts w:ascii="Tahoma" w:hAnsi="Tahoma" w:cs="Tahoma"/>
          <w:szCs w:val="20"/>
        </w:rPr>
      </w:pPr>
      <w:r w:rsidRPr="000F2F17">
        <w:rPr>
          <w:rFonts w:ascii="Tahoma" w:hAnsi="Tahoma" w:cs="Tahoma"/>
          <w:szCs w:val="20"/>
        </w:rPr>
        <w:t>Izvajalec mora pred uveljavljanjem spremembe cen predložiti naročniku zahtevek za spremembo cen z dokazili o upravičenosti predlagane spremembe. Naročnik se mora s spremembo cen strinjati, kar bo potrdil s pisnim soglasjem ter s sklenitvijo aneksa k okvirnemu sporazumu.</w:t>
      </w:r>
    </w:p>
    <w:p w14:paraId="381459A9" w14:textId="77777777" w:rsidR="00346D09" w:rsidRPr="000F2F17" w:rsidRDefault="00346D09" w:rsidP="00346D09">
      <w:pPr>
        <w:keepNext/>
        <w:keepLines/>
        <w:spacing w:after="0" w:line="240" w:lineRule="auto"/>
        <w:jc w:val="both"/>
        <w:rPr>
          <w:rFonts w:ascii="Tahoma" w:hAnsi="Tahoma" w:cs="Tahoma"/>
          <w:szCs w:val="20"/>
        </w:rPr>
      </w:pPr>
    </w:p>
    <w:p w14:paraId="7FC073B2" w14:textId="77777777" w:rsidR="00EC3759" w:rsidRPr="00B17826" w:rsidRDefault="00EC3759" w:rsidP="00740DF3">
      <w:pPr>
        <w:pStyle w:val="Odstavekseznama"/>
        <w:keepNext/>
        <w:keepLines/>
        <w:numPr>
          <w:ilvl w:val="0"/>
          <w:numId w:val="10"/>
        </w:numPr>
        <w:ind w:left="567" w:hanging="567"/>
        <w:jc w:val="center"/>
        <w:rPr>
          <w:rFonts w:ascii="Tahoma" w:hAnsi="Tahoma" w:cs="Tahoma"/>
          <w:b/>
          <w:sz w:val="22"/>
          <w:szCs w:val="22"/>
        </w:rPr>
      </w:pPr>
      <w:r w:rsidRPr="00B17826">
        <w:rPr>
          <w:rFonts w:ascii="Tahoma" w:hAnsi="Tahoma" w:cs="Tahoma"/>
          <w:b/>
          <w:sz w:val="22"/>
          <w:szCs w:val="22"/>
        </w:rPr>
        <w:t>NAČIN OBRAČUNAVANJA IN PLAČ</w:t>
      </w:r>
      <w:r w:rsidR="00F045D4">
        <w:rPr>
          <w:rFonts w:ascii="Tahoma" w:hAnsi="Tahoma" w:cs="Tahoma"/>
          <w:b/>
          <w:sz w:val="22"/>
          <w:szCs w:val="22"/>
        </w:rPr>
        <w:t>ILO</w:t>
      </w:r>
    </w:p>
    <w:p w14:paraId="15237990" w14:textId="77777777" w:rsidR="00EC3759" w:rsidRPr="00B17826" w:rsidRDefault="00EC3759" w:rsidP="00740DF3">
      <w:pPr>
        <w:keepNext/>
        <w:keepLines/>
        <w:spacing w:after="0" w:line="240" w:lineRule="auto"/>
        <w:jc w:val="center"/>
        <w:rPr>
          <w:rFonts w:ascii="Tahoma" w:eastAsia="Times New Roman" w:hAnsi="Tahoma" w:cs="Tahoma"/>
          <w:lang w:eastAsia="sl-SI"/>
        </w:rPr>
      </w:pPr>
    </w:p>
    <w:p w14:paraId="0CFB5392" w14:textId="77777777" w:rsidR="00E360E6" w:rsidRPr="001907C4" w:rsidRDefault="00E360E6" w:rsidP="00740DF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907C4">
        <w:rPr>
          <w:rFonts w:ascii="Tahoma" w:eastAsia="Times New Roman" w:hAnsi="Tahoma" w:cs="Tahoma"/>
          <w:color w:val="000000"/>
          <w:lang w:eastAsia="sl-SI"/>
        </w:rPr>
        <w:t>člen</w:t>
      </w:r>
    </w:p>
    <w:p w14:paraId="20C1BBBE" w14:textId="77777777" w:rsidR="00E360E6" w:rsidRPr="00C851E4" w:rsidRDefault="00E360E6" w:rsidP="00740DF3">
      <w:pPr>
        <w:keepNext/>
        <w:keepLines/>
        <w:spacing w:after="0" w:line="240" w:lineRule="auto"/>
        <w:ind w:left="360"/>
        <w:jc w:val="both"/>
        <w:rPr>
          <w:rFonts w:ascii="Tahoma" w:hAnsi="Tahoma" w:cs="Tahoma"/>
          <w:highlight w:val="yellow"/>
        </w:rPr>
      </w:pPr>
    </w:p>
    <w:p w14:paraId="434C283D" w14:textId="77777777" w:rsidR="004673B4" w:rsidRPr="004673B4" w:rsidRDefault="004673B4" w:rsidP="00740DF3">
      <w:pPr>
        <w:keepNext/>
        <w:keepLines/>
        <w:spacing w:after="0" w:line="240" w:lineRule="auto"/>
        <w:jc w:val="both"/>
        <w:rPr>
          <w:rFonts w:ascii="Tahoma" w:eastAsia="Times New Roman" w:hAnsi="Tahoma" w:cs="Tahoma"/>
          <w:lang w:eastAsia="sl-SI"/>
        </w:rPr>
      </w:pPr>
      <w:r w:rsidRPr="004673B4">
        <w:rPr>
          <w:rFonts w:ascii="Tahoma" w:eastAsia="Times New Roman" w:hAnsi="Tahoma" w:cs="Tahoma"/>
          <w:lang w:eastAsia="sl-SI"/>
        </w:rPr>
        <w:t>Naročnik bo sproti, glede na situacijo in dejanske potrebe</w:t>
      </w:r>
      <w:r w:rsidR="00200078">
        <w:rPr>
          <w:rFonts w:ascii="Tahoma" w:eastAsia="Times New Roman" w:hAnsi="Tahoma" w:cs="Tahoma"/>
          <w:lang w:eastAsia="sl-SI"/>
        </w:rPr>
        <w:t>,</w:t>
      </w:r>
      <w:r w:rsidRPr="004673B4">
        <w:rPr>
          <w:rFonts w:ascii="Tahoma" w:eastAsia="Times New Roman" w:hAnsi="Tahoma" w:cs="Tahoma"/>
          <w:lang w:eastAsia="sl-SI"/>
        </w:rPr>
        <w:t xml:space="preserve"> s posameznim naročilom, ki bo zapisano v gradbeni dnevnik, naročal posamezna dela predstavniku izvajalca, ki se bodo obračunavala v skladu z določbami tega člena okvirnega sporazuma.</w:t>
      </w:r>
    </w:p>
    <w:p w14:paraId="5BB0792F" w14:textId="77777777" w:rsidR="004673B4" w:rsidRPr="004673B4" w:rsidRDefault="004673B4" w:rsidP="00740DF3">
      <w:pPr>
        <w:keepNext/>
        <w:keepLines/>
        <w:spacing w:after="0" w:line="240" w:lineRule="auto"/>
        <w:jc w:val="both"/>
        <w:rPr>
          <w:rFonts w:ascii="Tahoma" w:eastAsia="Times New Roman" w:hAnsi="Tahoma" w:cs="Tahoma"/>
          <w:lang w:eastAsia="sl-SI"/>
        </w:rPr>
      </w:pPr>
    </w:p>
    <w:p w14:paraId="1C25F5CA" w14:textId="77777777" w:rsidR="004673B4" w:rsidRPr="004673B4" w:rsidRDefault="004673B4" w:rsidP="00740DF3">
      <w:pPr>
        <w:keepNext/>
        <w:keepLines/>
        <w:spacing w:after="0" w:line="240" w:lineRule="auto"/>
        <w:jc w:val="both"/>
        <w:rPr>
          <w:rFonts w:ascii="Tahoma" w:eastAsia="Times New Roman" w:hAnsi="Tahoma" w:cs="Tahoma"/>
          <w:lang w:eastAsia="sl-SI"/>
        </w:rPr>
      </w:pPr>
      <w:r w:rsidRPr="004673B4">
        <w:rPr>
          <w:rFonts w:ascii="Tahoma" w:eastAsia="Times New Roman" w:hAnsi="Tahoma" w:cs="Tahoma"/>
          <w:lang w:eastAsia="sl-SI"/>
        </w:rPr>
        <w:t xml:space="preserve">Posamezna dela iz okvirnega sporazuma se bodo obračunavala </w:t>
      </w:r>
      <w:r w:rsidR="008D0CD6" w:rsidRPr="008D0CD6">
        <w:rPr>
          <w:rFonts w:ascii="Tahoma" w:eastAsia="Times New Roman" w:hAnsi="Tahoma" w:cs="Tahoma"/>
          <w:lang w:eastAsia="sl-SI"/>
        </w:rPr>
        <w:t>po cenah na enoto mere, navedene v ponudbenem predračunu izvajalca</w:t>
      </w:r>
      <w:r w:rsidR="008D0CD6">
        <w:rPr>
          <w:rFonts w:ascii="Tahoma" w:eastAsia="Times New Roman" w:hAnsi="Tahoma" w:cs="Tahoma"/>
          <w:lang w:eastAsia="sl-SI"/>
        </w:rPr>
        <w:t>,</w:t>
      </w:r>
      <w:r w:rsidR="008D0CD6" w:rsidRPr="008D0CD6">
        <w:rPr>
          <w:rFonts w:ascii="Tahoma" w:eastAsia="Times New Roman" w:hAnsi="Tahoma" w:cs="Tahoma"/>
          <w:lang w:eastAsia="sl-SI"/>
        </w:rPr>
        <w:t xml:space="preserve"> </w:t>
      </w:r>
      <w:r w:rsidRPr="004673B4">
        <w:rPr>
          <w:rFonts w:ascii="Tahoma" w:eastAsia="Times New Roman" w:hAnsi="Tahoma" w:cs="Tahoma"/>
          <w:lang w:eastAsia="sl-SI"/>
        </w:rPr>
        <w:t>na osnovi dejansko izvršenih del, na podlagi podpisanega gradbenega dnevnika in knjige obračunskih izmer o izvedenih delih, pri čemer morata biti gradbeni dnevnik in knjiga obračunskih izmer podpisana s strani obeh strank okvirnega sporazuma oziroma njunih predstavnikov.</w:t>
      </w:r>
    </w:p>
    <w:p w14:paraId="77530791" w14:textId="77777777" w:rsidR="004673B4" w:rsidRPr="004673B4" w:rsidRDefault="004673B4" w:rsidP="00740DF3">
      <w:pPr>
        <w:keepNext/>
        <w:keepLines/>
        <w:spacing w:after="0" w:line="240" w:lineRule="auto"/>
        <w:jc w:val="both"/>
        <w:rPr>
          <w:rFonts w:ascii="Tahoma" w:eastAsia="Times New Roman" w:hAnsi="Tahoma" w:cs="Tahoma"/>
          <w:lang w:eastAsia="sl-SI"/>
        </w:rPr>
      </w:pPr>
      <w:r w:rsidRPr="004673B4">
        <w:rPr>
          <w:rFonts w:ascii="Tahoma" w:eastAsia="Times New Roman" w:hAnsi="Tahoma" w:cs="Tahoma"/>
          <w:lang w:eastAsia="sl-SI"/>
        </w:rPr>
        <w:t xml:space="preserve"> </w:t>
      </w:r>
    </w:p>
    <w:p w14:paraId="475646ED" w14:textId="77777777" w:rsidR="004673B4" w:rsidRPr="004673B4" w:rsidRDefault="004673B4" w:rsidP="00740DF3">
      <w:pPr>
        <w:keepNext/>
        <w:keepLines/>
        <w:spacing w:after="0" w:line="240" w:lineRule="auto"/>
        <w:jc w:val="both"/>
        <w:rPr>
          <w:rFonts w:ascii="Tahoma" w:eastAsia="Times New Roman" w:hAnsi="Tahoma" w:cs="Tahoma"/>
          <w:lang w:eastAsia="sl-SI"/>
        </w:rPr>
      </w:pPr>
      <w:r w:rsidRPr="004673B4">
        <w:rPr>
          <w:rFonts w:ascii="Tahoma" w:eastAsia="Times New Roman" w:hAnsi="Tahoma" w:cs="Tahoma"/>
          <w:lang w:eastAsia="sl-SI"/>
        </w:rPr>
        <w:t>Pogodbena dela se bodo štela za pravilno izvršena, ko bo podpisan zapisnik o končanju posameznih del s strani obeh strank okvirnega sporazuma oziroma njunih predstavnikov.</w:t>
      </w:r>
    </w:p>
    <w:p w14:paraId="53EBD8AC" w14:textId="77777777" w:rsidR="004673B4" w:rsidRPr="004673B4" w:rsidRDefault="004673B4" w:rsidP="00740DF3">
      <w:pPr>
        <w:keepNext/>
        <w:keepLines/>
        <w:spacing w:after="0" w:line="240" w:lineRule="auto"/>
        <w:jc w:val="both"/>
        <w:rPr>
          <w:rFonts w:ascii="Tahoma" w:eastAsia="Times New Roman" w:hAnsi="Tahoma" w:cs="Tahoma"/>
          <w:lang w:eastAsia="sl-SI"/>
        </w:rPr>
      </w:pPr>
    </w:p>
    <w:p w14:paraId="19E431E0" w14:textId="77777777" w:rsidR="00BE7C23" w:rsidRPr="00BE7C23" w:rsidRDefault="00BE7C23" w:rsidP="00BE7C23">
      <w:pPr>
        <w:keepNext/>
        <w:keepLines/>
        <w:spacing w:after="0" w:line="240" w:lineRule="auto"/>
        <w:jc w:val="both"/>
        <w:rPr>
          <w:rFonts w:ascii="Tahoma" w:eastAsia="Times New Roman" w:hAnsi="Tahoma" w:cs="Tahoma"/>
          <w:lang w:eastAsia="sl-SI"/>
        </w:rPr>
      </w:pPr>
      <w:r w:rsidRPr="00BE7C23">
        <w:rPr>
          <w:rFonts w:ascii="Tahoma" w:eastAsia="Times New Roman" w:hAnsi="Tahoma" w:cs="Tahoma"/>
          <w:lang w:eastAsia="sl-SI"/>
        </w:rPr>
        <w:lastRenderedPageBreak/>
        <w:t xml:space="preserve">Posamezne storitve iz okvirnega sporazuma se bodo obračunavale mesečno od prvega (1.) do zadnjega dne v mesecu </w:t>
      </w:r>
      <w:r w:rsidR="0074230C">
        <w:rPr>
          <w:rFonts w:ascii="Tahoma" w:hAnsi="Tahoma" w:cs="Tahoma"/>
          <w:szCs w:val="20"/>
          <w:lang w:eastAsia="sl-SI"/>
        </w:rPr>
        <w:t xml:space="preserve">po cenah </w:t>
      </w:r>
      <w:r w:rsidR="0074230C" w:rsidRPr="005C46BB">
        <w:rPr>
          <w:rFonts w:ascii="Tahoma" w:hAnsi="Tahoma" w:cs="Tahoma"/>
        </w:rPr>
        <w:t>na enoto mere, navedene v ponudbenem predračunu izvajalca</w:t>
      </w:r>
      <w:r w:rsidR="0074230C">
        <w:rPr>
          <w:rFonts w:ascii="Tahoma" w:hAnsi="Tahoma" w:cs="Tahoma"/>
        </w:rPr>
        <w:t>,</w:t>
      </w:r>
      <w:r w:rsidR="0074230C" w:rsidRPr="00BE7C23">
        <w:rPr>
          <w:rFonts w:ascii="Tahoma" w:eastAsia="Times New Roman" w:hAnsi="Tahoma" w:cs="Tahoma"/>
          <w:lang w:eastAsia="sl-SI"/>
        </w:rPr>
        <w:t xml:space="preserve"> </w:t>
      </w:r>
      <w:r w:rsidRPr="00BE7C23">
        <w:rPr>
          <w:rFonts w:ascii="Tahoma" w:eastAsia="Times New Roman" w:hAnsi="Tahoma" w:cs="Tahoma"/>
          <w:lang w:eastAsia="sl-SI"/>
        </w:rPr>
        <w:t>na osnovi dejansko izvedenih storitev in evidence opravljenih ur, na podlagi podpisanega mesečnega zapisnika o izvedenih storitvah v preteklem mesecu, podpisanega s strani obeh strank okvirnega sporazuma oziroma njunih predstavnikov.</w:t>
      </w:r>
    </w:p>
    <w:p w14:paraId="625A2DB9" w14:textId="77777777" w:rsidR="00BE7C23" w:rsidRPr="00BE7C23" w:rsidRDefault="00BE7C23" w:rsidP="00BE7C23">
      <w:pPr>
        <w:keepNext/>
        <w:keepLines/>
        <w:spacing w:after="0" w:line="240" w:lineRule="auto"/>
        <w:jc w:val="both"/>
        <w:rPr>
          <w:rFonts w:ascii="Tahoma" w:eastAsia="Times New Roman" w:hAnsi="Tahoma" w:cs="Tahoma"/>
          <w:lang w:eastAsia="sl-SI"/>
        </w:rPr>
      </w:pPr>
    </w:p>
    <w:p w14:paraId="3898F9C2" w14:textId="77777777" w:rsidR="00BE7C23" w:rsidRPr="00BE7C23" w:rsidRDefault="00BE7C23" w:rsidP="00BE7C23">
      <w:pPr>
        <w:keepNext/>
        <w:keepLines/>
        <w:spacing w:after="0" w:line="240" w:lineRule="auto"/>
        <w:jc w:val="both"/>
        <w:rPr>
          <w:rFonts w:ascii="Tahoma" w:eastAsia="Times New Roman" w:hAnsi="Tahoma" w:cs="Tahoma"/>
          <w:lang w:eastAsia="sl-SI"/>
        </w:rPr>
      </w:pPr>
      <w:r w:rsidRPr="00BE7C23">
        <w:rPr>
          <w:rFonts w:ascii="Tahoma" w:eastAsia="Times New Roman" w:hAnsi="Tahoma" w:cs="Tahoma"/>
          <w:lang w:eastAsia="sl-SI"/>
        </w:rPr>
        <w:t>Izvajalec izstavi račun do petega (5.) dne v tekočem mesecu za pretekli mesec. Izvajalec se obvezuje, da bo izstavljeni račun vseboval natančno specifikacijo dejansko izvedenih storitev in opravljenih/obračunanih ur, k računu pa mora izvajalec priložiti tudi mesečni zapisnik o izvedenih storitvah v preteklem mesecu, podpisan s strani obeh strank okvirnega sporazuma oziroma njunih predstavnikov.</w:t>
      </w:r>
    </w:p>
    <w:p w14:paraId="5FB2625D" w14:textId="77777777" w:rsidR="00BE7C23" w:rsidRPr="00BE7C23" w:rsidRDefault="00BE7C23" w:rsidP="00BE7C23">
      <w:pPr>
        <w:keepNext/>
        <w:keepLines/>
        <w:spacing w:after="0" w:line="240" w:lineRule="auto"/>
        <w:jc w:val="both"/>
        <w:rPr>
          <w:rFonts w:ascii="Tahoma" w:eastAsia="Times New Roman" w:hAnsi="Tahoma" w:cs="Tahoma"/>
          <w:lang w:eastAsia="sl-SI"/>
        </w:rPr>
      </w:pPr>
    </w:p>
    <w:p w14:paraId="59747049" w14:textId="77777777" w:rsidR="00BE7C23" w:rsidRPr="00BE7C23" w:rsidRDefault="00BE7C23" w:rsidP="00BE7C23">
      <w:pPr>
        <w:keepNext/>
        <w:keepLines/>
        <w:spacing w:after="0" w:line="240" w:lineRule="auto"/>
        <w:jc w:val="both"/>
        <w:rPr>
          <w:rFonts w:ascii="Tahoma" w:eastAsia="Times New Roman" w:hAnsi="Tahoma" w:cs="Tahoma"/>
          <w:lang w:eastAsia="sl-SI"/>
        </w:rPr>
      </w:pPr>
      <w:r w:rsidRPr="00BE7C23">
        <w:rPr>
          <w:rFonts w:ascii="Tahoma" w:eastAsia="Times New Roman" w:hAnsi="Tahoma" w:cs="Tahoma"/>
          <w:lang w:eastAsia="sl-SI"/>
        </w:rPr>
        <w:t>Izvajalec se obvezuje, da bo izstavljeni račun vseboval tudi nazive objektov,</w:t>
      </w:r>
      <w:r>
        <w:rPr>
          <w:rFonts w:ascii="Tahoma" w:eastAsia="Times New Roman" w:hAnsi="Tahoma" w:cs="Tahoma"/>
          <w:lang w:eastAsia="sl-SI"/>
        </w:rPr>
        <w:t xml:space="preserve"> na katerih so se dela izvajala.</w:t>
      </w:r>
      <w:r w:rsidRPr="00BE7C23">
        <w:rPr>
          <w:rFonts w:ascii="Tahoma" w:eastAsia="Times New Roman" w:hAnsi="Tahoma" w:cs="Tahoma"/>
          <w:lang w:eastAsia="sl-SI"/>
        </w:rPr>
        <w:t xml:space="preserve"> </w:t>
      </w:r>
    </w:p>
    <w:p w14:paraId="63048CF0" w14:textId="77777777" w:rsidR="004673B4" w:rsidRPr="004673B4" w:rsidRDefault="004673B4" w:rsidP="00740DF3">
      <w:pPr>
        <w:keepNext/>
        <w:keepLines/>
        <w:spacing w:after="0" w:line="240" w:lineRule="auto"/>
        <w:jc w:val="both"/>
        <w:rPr>
          <w:rFonts w:ascii="Tahoma" w:eastAsia="Times New Roman" w:hAnsi="Tahoma" w:cs="Tahoma"/>
          <w:lang w:eastAsia="sl-SI"/>
        </w:rPr>
      </w:pPr>
    </w:p>
    <w:p w14:paraId="409FCD05" w14:textId="77777777" w:rsidR="007E6931" w:rsidRPr="00C23A36" w:rsidRDefault="004673B4" w:rsidP="007E6931">
      <w:pPr>
        <w:keepNext/>
        <w:keepLines/>
        <w:tabs>
          <w:tab w:val="left" w:pos="1418"/>
          <w:tab w:val="left" w:pos="1702"/>
        </w:tabs>
        <w:spacing w:after="0" w:line="240" w:lineRule="auto"/>
        <w:jc w:val="both"/>
        <w:rPr>
          <w:rFonts w:ascii="Tahoma" w:eastAsia="Times New Roman" w:hAnsi="Tahoma" w:cs="Tahoma"/>
          <w:color w:val="000000"/>
          <w:lang w:eastAsia="sl-SI"/>
        </w:rPr>
      </w:pPr>
      <w:r w:rsidRPr="004673B4">
        <w:rPr>
          <w:rFonts w:ascii="Tahoma" w:eastAsia="Times New Roman" w:hAnsi="Tahoma" w:cs="Tahoma"/>
          <w:lang w:eastAsia="sl-SI"/>
        </w:rPr>
        <w:t xml:space="preserve">Naročnik je dolžan ugotoviti pravilno vrednost opravljenih del na osnovi izstavljenega računa. </w:t>
      </w:r>
      <w:r w:rsidR="007E6931" w:rsidRPr="00C23A36">
        <w:rPr>
          <w:rFonts w:ascii="Tahoma" w:eastAsia="Times New Roman" w:hAnsi="Tahoma" w:cs="Tahoma"/>
          <w:color w:val="000000"/>
          <w:lang w:eastAsia="sl-SI"/>
        </w:rPr>
        <w:t xml:space="preserve">V primeru, da izstavljeni račun ni pravilen, ga naročnik zavrne z obrazložitvijo, izvajalec pa je dolžan izstaviti nov, popravljen račun v roku treh (3) dni od </w:t>
      </w:r>
      <w:r w:rsidR="007E6931">
        <w:rPr>
          <w:rFonts w:ascii="Tahoma" w:eastAsia="Times New Roman" w:hAnsi="Tahoma" w:cs="Tahoma"/>
          <w:color w:val="000000"/>
          <w:lang w:eastAsia="sl-SI"/>
        </w:rPr>
        <w:t xml:space="preserve">prejema </w:t>
      </w:r>
      <w:r w:rsidR="007E6931" w:rsidRPr="00C23A36">
        <w:rPr>
          <w:rFonts w:ascii="Tahoma" w:eastAsia="Times New Roman" w:hAnsi="Tahoma" w:cs="Tahoma"/>
          <w:color w:val="000000"/>
          <w:lang w:eastAsia="sl-SI"/>
        </w:rPr>
        <w:t xml:space="preserve">zavrnitve, v katerem bo izkazana pravilna vrednost opravljenih pogodbenih del. </w:t>
      </w:r>
    </w:p>
    <w:p w14:paraId="4D891FFE" w14:textId="77777777" w:rsidR="004673B4" w:rsidRPr="004673B4" w:rsidRDefault="004673B4" w:rsidP="00740DF3">
      <w:pPr>
        <w:keepNext/>
        <w:keepLines/>
        <w:spacing w:after="0" w:line="240" w:lineRule="auto"/>
        <w:jc w:val="both"/>
        <w:rPr>
          <w:rFonts w:ascii="Tahoma" w:eastAsia="Times New Roman" w:hAnsi="Tahoma" w:cs="Tahoma"/>
          <w:lang w:eastAsia="sl-SI"/>
        </w:rPr>
      </w:pPr>
    </w:p>
    <w:p w14:paraId="209D31AF" w14:textId="77777777" w:rsidR="00F54568" w:rsidRDefault="00F54568" w:rsidP="00740DF3">
      <w:pPr>
        <w:keepNext/>
        <w:keepLines/>
        <w:spacing w:after="0" w:line="240" w:lineRule="auto"/>
        <w:jc w:val="both"/>
        <w:rPr>
          <w:rFonts w:ascii="Tahoma" w:hAnsi="Tahoma" w:cs="Tahoma"/>
        </w:rPr>
      </w:pPr>
      <w:r w:rsidRPr="00C23A36">
        <w:rPr>
          <w:rFonts w:ascii="Tahoma" w:hAnsi="Tahoma" w:cs="Tahoma"/>
        </w:rPr>
        <w:t>Naročnik se obvezuje, da bo izstavljen</w:t>
      </w:r>
      <w:r>
        <w:rPr>
          <w:rFonts w:ascii="Tahoma" w:hAnsi="Tahoma" w:cs="Tahoma"/>
        </w:rPr>
        <w:t>i</w:t>
      </w:r>
      <w:r w:rsidRPr="00C23A36">
        <w:rPr>
          <w:rFonts w:ascii="Tahoma" w:hAnsi="Tahoma" w:cs="Tahoma"/>
        </w:rPr>
        <w:t xml:space="preserve"> račun poravnal izvajalcu v roku tridesetih (30) koledarskih dni, šteto od dneva izstavitve pravilnega računa za opravljen</w:t>
      </w:r>
      <w:r>
        <w:rPr>
          <w:rFonts w:ascii="Tahoma" w:hAnsi="Tahoma" w:cs="Tahoma"/>
        </w:rPr>
        <w:t>a dela</w:t>
      </w:r>
      <w:r w:rsidRPr="00C23A36">
        <w:rPr>
          <w:rFonts w:ascii="Tahoma" w:hAnsi="Tahoma" w:cs="Tahoma"/>
        </w:rPr>
        <w:t>, na transakcijski račun izvajalca oz. podizvajalca, ki je uradno evidentiran pri AJPES in bo naveden na računu</w:t>
      </w:r>
      <w:r>
        <w:rPr>
          <w:rFonts w:ascii="Tahoma" w:hAnsi="Tahoma" w:cs="Tahoma"/>
        </w:rPr>
        <w:t>.</w:t>
      </w:r>
    </w:p>
    <w:p w14:paraId="4987DB51" w14:textId="77777777" w:rsidR="00F54568" w:rsidRPr="004673B4" w:rsidRDefault="00F54568" w:rsidP="00740DF3">
      <w:pPr>
        <w:keepNext/>
        <w:keepLines/>
        <w:spacing w:after="0" w:line="240" w:lineRule="auto"/>
        <w:jc w:val="both"/>
        <w:rPr>
          <w:rFonts w:ascii="Tahoma" w:eastAsia="Times New Roman" w:hAnsi="Tahoma" w:cs="Tahoma"/>
          <w:lang w:eastAsia="sl-SI"/>
        </w:rPr>
      </w:pPr>
    </w:p>
    <w:p w14:paraId="7BF59CF8" w14:textId="77777777" w:rsidR="004673B4" w:rsidRPr="004673B4" w:rsidRDefault="004673B4" w:rsidP="00740DF3">
      <w:pPr>
        <w:keepNext/>
        <w:keepLines/>
        <w:spacing w:after="0" w:line="240" w:lineRule="auto"/>
        <w:jc w:val="both"/>
        <w:rPr>
          <w:rFonts w:ascii="Tahoma" w:eastAsia="Times New Roman" w:hAnsi="Tahoma" w:cs="Tahoma"/>
          <w:lang w:eastAsia="sl-SI"/>
        </w:rPr>
      </w:pPr>
      <w:r w:rsidRPr="004673B4">
        <w:rPr>
          <w:rFonts w:ascii="Tahoma" w:eastAsia="Times New Roman" w:hAnsi="Tahoma" w:cs="Tahoma"/>
          <w:lang w:eastAsia="sl-SI"/>
        </w:rPr>
        <w:t>V primeru zamude s plačilom je izvajalec upravičen zaračunati naročniku zakonite zamudne obresti.</w:t>
      </w:r>
    </w:p>
    <w:p w14:paraId="1893E18A" w14:textId="77777777" w:rsidR="006D7284" w:rsidRPr="00CF2487" w:rsidRDefault="006D7284" w:rsidP="00740DF3">
      <w:pPr>
        <w:keepNext/>
        <w:keepLines/>
        <w:suppressAutoHyphens/>
        <w:autoSpaceDE w:val="0"/>
        <w:spacing w:after="0" w:line="240" w:lineRule="auto"/>
        <w:jc w:val="both"/>
        <w:rPr>
          <w:rFonts w:ascii="Tahoma" w:eastAsia="Arial" w:hAnsi="Tahoma" w:cs="Tahoma"/>
          <w:lang w:eastAsia="ar-SA"/>
        </w:rPr>
      </w:pPr>
    </w:p>
    <w:p w14:paraId="7C401FF4" w14:textId="77777777" w:rsidR="00EC3759" w:rsidRPr="00065D29" w:rsidRDefault="00EC3759" w:rsidP="00740DF3">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t>PODIZVAJALCI</w:t>
      </w:r>
    </w:p>
    <w:p w14:paraId="4316D604" w14:textId="77777777" w:rsidR="00EC3759" w:rsidRPr="00065D29" w:rsidRDefault="00EC3759" w:rsidP="00740DF3">
      <w:pPr>
        <w:keepNext/>
        <w:keepLines/>
        <w:spacing w:after="0" w:line="240" w:lineRule="auto"/>
        <w:ind w:left="1077"/>
        <w:jc w:val="center"/>
        <w:rPr>
          <w:rFonts w:ascii="Tahoma" w:eastAsia="Times New Roman" w:hAnsi="Tahoma" w:cs="Tahoma"/>
          <w:b/>
          <w:color w:val="000000"/>
          <w:lang w:eastAsia="sl-SI"/>
        </w:rPr>
      </w:pPr>
    </w:p>
    <w:p w14:paraId="5E1D3363" w14:textId="77777777" w:rsidR="00EC3759" w:rsidRPr="00065D29" w:rsidRDefault="00EC3759" w:rsidP="00740DF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2149584D" w14:textId="77777777" w:rsidR="00123166" w:rsidRPr="00BA3F91" w:rsidRDefault="00123166" w:rsidP="00740DF3">
      <w:pPr>
        <w:keepNext/>
        <w:keepLines/>
        <w:spacing w:after="0" w:line="240" w:lineRule="auto"/>
        <w:jc w:val="center"/>
        <w:rPr>
          <w:rFonts w:ascii="Tahoma" w:eastAsia="Times New Roman" w:hAnsi="Tahoma" w:cs="Tahoma"/>
          <w:b/>
          <w:i/>
          <w:lang w:eastAsia="sl-SI"/>
        </w:rPr>
      </w:pPr>
      <w:r w:rsidRPr="00BA3F91">
        <w:rPr>
          <w:rFonts w:ascii="Tahoma" w:eastAsia="Times New Roman" w:hAnsi="Tahoma" w:cs="Tahoma"/>
          <w:b/>
          <w:i/>
          <w:lang w:eastAsia="sl-SI"/>
        </w:rPr>
        <w:t>/ se upošteva v primeru, da izvajalec nastopa s podizvajalcem /</w:t>
      </w:r>
    </w:p>
    <w:p w14:paraId="15CD34B4" w14:textId="77777777" w:rsidR="00123166" w:rsidRPr="00BA3F91" w:rsidRDefault="00123166" w:rsidP="00740DF3">
      <w:pPr>
        <w:keepNext/>
        <w:keepLines/>
        <w:spacing w:after="0" w:line="240" w:lineRule="auto"/>
        <w:jc w:val="both"/>
        <w:rPr>
          <w:rFonts w:ascii="Tahoma" w:eastAsia="Times New Roman" w:hAnsi="Tahoma" w:cs="Tahoma"/>
          <w:lang w:eastAsia="sl-SI"/>
        </w:rPr>
      </w:pPr>
    </w:p>
    <w:p w14:paraId="7C6B8FBD" w14:textId="77777777" w:rsidR="00123166" w:rsidRPr="00F504B9" w:rsidRDefault="00123166" w:rsidP="00740DF3">
      <w:pPr>
        <w:keepNext/>
        <w:keepLines/>
        <w:spacing w:after="0" w:line="240" w:lineRule="auto"/>
        <w:jc w:val="both"/>
        <w:rPr>
          <w:rFonts w:ascii="Tahoma" w:eastAsia="Times New Roman" w:hAnsi="Tahoma" w:cs="Tahoma"/>
          <w:lang w:eastAsia="sl-SI"/>
        </w:rPr>
      </w:pPr>
      <w:r w:rsidRPr="00F504B9">
        <w:rPr>
          <w:rFonts w:ascii="Tahoma" w:eastAsia="Times New Roman" w:hAnsi="Tahoma" w:cs="Tahoma"/>
          <w:lang w:eastAsia="sl-SI"/>
        </w:rPr>
        <w:t>Izvajalec v okviru tega okvirnega sporazuma nastopa skupaj z naslednjimi podizvajalci:</w:t>
      </w:r>
    </w:p>
    <w:p w14:paraId="45764843" w14:textId="77777777" w:rsidR="00123166" w:rsidRPr="00F504B9" w:rsidRDefault="00123166" w:rsidP="00740DF3">
      <w:pPr>
        <w:keepNext/>
        <w:keepLines/>
        <w:spacing w:after="0" w:line="240" w:lineRule="auto"/>
        <w:ind w:left="357"/>
        <w:jc w:val="both"/>
        <w:rPr>
          <w:rFonts w:ascii="Tahoma" w:eastAsia="Times New Roman" w:hAnsi="Tahoma" w:cs="Tahoma"/>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123166" w:rsidRPr="00F504B9" w14:paraId="6108B14B" w14:textId="77777777" w:rsidTr="00374D31">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65BEFCE4" w14:textId="77777777" w:rsidR="00123166" w:rsidRPr="00F504B9" w:rsidRDefault="00123166" w:rsidP="00740DF3">
            <w:pPr>
              <w:keepNext/>
              <w:keepLines/>
              <w:spacing w:after="0" w:line="240" w:lineRule="auto"/>
              <w:ind w:left="70"/>
              <w:jc w:val="both"/>
              <w:rPr>
                <w:rFonts w:ascii="Tahoma" w:eastAsia="Times New Roman" w:hAnsi="Tahoma" w:cs="Tahoma"/>
                <w:lang w:eastAsia="sl-SI"/>
              </w:rPr>
            </w:pPr>
            <w:r w:rsidRPr="00F504B9">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AF8ACC3" w14:textId="77777777" w:rsidR="00123166" w:rsidRPr="00F504B9" w:rsidRDefault="00123166" w:rsidP="00740DF3">
            <w:pPr>
              <w:keepNext/>
              <w:keepLines/>
              <w:spacing w:after="0" w:line="240" w:lineRule="auto"/>
              <w:ind w:left="357"/>
              <w:jc w:val="both"/>
              <w:rPr>
                <w:rFonts w:ascii="Tahoma" w:eastAsia="Times New Roman" w:hAnsi="Tahoma" w:cs="Tahoma"/>
                <w:lang w:eastAsia="sl-SI"/>
              </w:rPr>
            </w:pPr>
          </w:p>
        </w:tc>
      </w:tr>
      <w:tr w:rsidR="00123166" w:rsidRPr="00F504B9" w14:paraId="0E391C92" w14:textId="77777777" w:rsidTr="00374D31">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25867F36" w14:textId="77777777" w:rsidR="00123166" w:rsidRPr="00F504B9" w:rsidRDefault="00123166" w:rsidP="00740DF3">
            <w:pPr>
              <w:keepNext/>
              <w:keepLines/>
              <w:spacing w:after="0" w:line="240" w:lineRule="auto"/>
              <w:ind w:left="70"/>
              <w:jc w:val="both"/>
              <w:rPr>
                <w:rFonts w:ascii="Tahoma" w:eastAsia="Times New Roman" w:hAnsi="Tahoma" w:cs="Tahoma"/>
                <w:lang w:eastAsia="sl-SI"/>
              </w:rPr>
            </w:pPr>
            <w:r w:rsidRPr="00F504B9">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33CB02D9" w14:textId="77777777" w:rsidR="00123166" w:rsidRPr="00F504B9" w:rsidRDefault="00123166" w:rsidP="00740DF3">
            <w:pPr>
              <w:keepNext/>
              <w:keepLines/>
              <w:spacing w:after="0" w:line="240" w:lineRule="auto"/>
              <w:ind w:left="357"/>
              <w:jc w:val="both"/>
              <w:rPr>
                <w:rFonts w:ascii="Tahoma" w:eastAsia="Times New Roman" w:hAnsi="Tahoma" w:cs="Tahoma"/>
                <w:lang w:eastAsia="sl-SI"/>
              </w:rPr>
            </w:pPr>
          </w:p>
        </w:tc>
      </w:tr>
      <w:tr w:rsidR="00123166" w:rsidRPr="00F504B9" w14:paraId="49D56181" w14:textId="77777777" w:rsidTr="00374D31">
        <w:trPr>
          <w:trHeight w:val="278"/>
          <w:jc w:val="center"/>
        </w:trPr>
        <w:tc>
          <w:tcPr>
            <w:tcW w:w="3793" w:type="dxa"/>
            <w:tcBorders>
              <w:top w:val="single" w:sz="4" w:space="0" w:color="auto"/>
              <w:left w:val="single" w:sz="4" w:space="0" w:color="auto"/>
              <w:right w:val="single" w:sz="4" w:space="0" w:color="auto"/>
            </w:tcBorders>
            <w:vAlign w:val="center"/>
          </w:tcPr>
          <w:p w14:paraId="4009C96E" w14:textId="77777777" w:rsidR="00123166" w:rsidRPr="00F504B9" w:rsidRDefault="00123166" w:rsidP="00740DF3">
            <w:pPr>
              <w:keepNext/>
              <w:keepLines/>
              <w:spacing w:after="0" w:line="240" w:lineRule="auto"/>
              <w:ind w:left="70"/>
              <w:jc w:val="both"/>
              <w:rPr>
                <w:rFonts w:ascii="Tahoma" w:eastAsia="Times New Roman" w:hAnsi="Tahoma" w:cs="Tahoma"/>
                <w:lang w:eastAsia="sl-SI"/>
              </w:rPr>
            </w:pPr>
            <w:r w:rsidRPr="00F504B9">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52816A3C" w14:textId="77777777" w:rsidR="00123166" w:rsidRPr="00F504B9" w:rsidRDefault="00123166" w:rsidP="00740DF3">
            <w:pPr>
              <w:keepNext/>
              <w:keepLines/>
              <w:spacing w:after="0" w:line="240" w:lineRule="auto"/>
              <w:ind w:left="357"/>
              <w:jc w:val="center"/>
              <w:rPr>
                <w:rFonts w:ascii="Tahoma" w:eastAsia="Times New Roman" w:hAnsi="Tahoma" w:cs="Tahoma"/>
                <w:lang w:eastAsia="sl-SI"/>
              </w:rPr>
            </w:pPr>
            <w:r w:rsidRPr="00F504B9">
              <w:rPr>
                <w:rFonts w:ascii="Tahoma" w:eastAsia="Times New Roman" w:hAnsi="Tahoma" w:cs="Tahoma"/>
                <w:lang w:eastAsia="sl-SI"/>
              </w:rPr>
              <w:t>DA / NE</w:t>
            </w:r>
          </w:p>
        </w:tc>
      </w:tr>
      <w:tr w:rsidR="00123166" w:rsidRPr="00F504B9" w14:paraId="55053913" w14:textId="77777777" w:rsidTr="00374D31">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1A0A664F" w14:textId="77777777" w:rsidR="00123166" w:rsidRPr="00F504B9" w:rsidRDefault="00123166" w:rsidP="00740DF3">
            <w:pPr>
              <w:keepNext/>
              <w:keepLines/>
              <w:spacing w:after="0" w:line="240" w:lineRule="auto"/>
              <w:ind w:left="70"/>
              <w:jc w:val="both"/>
              <w:rPr>
                <w:rFonts w:ascii="Tahoma" w:eastAsia="Times New Roman" w:hAnsi="Tahoma" w:cs="Tahoma"/>
                <w:lang w:eastAsia="sl-SI"/>
              </w:rPr>
            </w:pPr>
            <w:r w:rsidRPr="00F504B9">
              <w:rPr>
                <w:rFonts w:ascii="Tahoma" w:eastAsia="Times New Roman" w:hAnsi="Tahoma" w:cs="Tahoma"/>
                <w:lang w:eastAsia="sl-SI"/>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1C03B360" w14:textId="77777777" w:rsidR="00123166" w:rsidRPr="00F504B9" w:rsidRDefault="00123166" w:rsidP="00740DF3">
            <w:pPr>
              <w:keepNext/>
              <w:keepLines/>
              <w:spacing w:after="0" w:line="240" w:lineRule="auto"/>
              <w:ind w:left="357"/>
              <w:jc w:val="both"/>
              <w:rPr>
                <w:rFonts w:ascii="Tahoma" w:eastAsia="Times New Roman" w:hAnsi="Tahoma" w:cs="Tahoma"/>
                <w:lang w:eastAsia="sl-SI"/>
              </w:rPr>
            </w:pPr>
          </w:p>
        </w:tc>
      </w:tr>
      <w:tr w:rsidR="00123166" w:rsidRPr="00F504B9" w14:paraId="2BAF0962" w14:textId="77777777" w:rsidTr="00374D31">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446B6784" w14:textId="77777777" w:rsidR="00123166" w:rsidRPr="00F504B9" w:rsidRDefault="00123166" w:rsidP="00740DF3">
            <w:pPr>
              <w:keepNext/>
              <w:keepLines/>
              <w:spacing w:after="0" w:line="240" w:lineRule="auto"/>
              <w:ind w:left="70"/>
              <w:jc w:val="both"/>
              <w:rPr>
                <w:rFonts w:ascii="Tahoma" w:eastAsia="Times New Roman" w:hAnsi="Tahoma" w:cs="Tahoma"/>
                <w:lang w:eastAsia="sl-SI"/>
              </w:rPr>
            </w:pPr>
            <w:r w:rsidRPr="00F504B9">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76F1615" w14:textId="77777777" w:rsidR="00123166" w:rsidRPr="00F504B9" w:rsidRDefault="00123166" w:rsidP="00740DF3">
            <w:pPr>
              <w:keepNext/>
              <w:keepLines/>
              <w:spacing w:after="0" w:line="240" w:lineRule="auto"/>
              <w:ind w:left="357"/>
              <w:jc w:val="both"/>
              <w:rPr>
                <w:rFonts w:ascii="Tahoma" w:eastAsia="Times New Roman" w:hAnsi="Tahoma" w:cs="Tahoma"/>
                <w:lang w:eastAsia="sl-SI"/>
              </w:rPr>
            </w:pPr>
          </w:p>
        </w:tc>
      </w:tr>
      <w:tr w:rsidR="00123166" w:rsidRPr="00F504B9" w14:paraId="7CEBBF2E" w14:textId="77777777" w:rsidTr="00374D31">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7507C1B3" w14:textId="77777777" w:rsidR="00123166" w:rsidRPr="00F504B9" w:rsidRDefault="00123166" w:rsidP="00740DF3">
            <w:pPr>
              <w:keepNext/>
              <w:keepLines/>
              <w:spacing w:after="0" w:line="240" w:lineRule="auto"/>
              <w:ind w:left="70"/>
              <w:jc w:val="both"/>
              <w:rPr>
                <w:rFonts w:ascii="Tahoma" w:eastAsia="Times New Roman" w:hAnsi="Tahoma" w:cs="Tahoma"/>
                <w:lang w:eastAsia="sl-SI"/>
              </w:rPr>
            </w:pPr>
            <w:r w:rsidRPr="00F504B9">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59EECB5" w14:textId="77777777" w:rsidR="00123166" w:rsidRPr="00F504B9" w:rsidRDefault="00123166" w:rsidP="00740DF3">
            <w:pPr>
              <w:keepNext/>
              <w:keepLines/>
              <w:spacing w:after="0" w:line="240" w:lineRule="auto"/>
              <w:ind w:left="357"/>
              <w:jc w:val="both"/>
              <w:rPr>
                <w:rFonts w:ascii="Tahoma" w:eastAsia="Times New Roman" w:hAnsi="Tahoma" w:cs="Tahoma"/>
                <w:lang w:eastAsia="sl-SI"/>
              </w:rPr>
            </w:pPr>
          </w:p>
        </w:tc>
      </w:tr>
      <w:tr w:rsidR="00123166" w:rsidRPr="00F504B9" w14:paraId="5F1C6156" w14:textId="77777777" w:rsidTr="00374D31">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7B124955" w14:textId="77777777" w:rsidR="00123166" w:rsidRPr="00F504B9" w:rsidRDefault="00123166" w:rsidP="00740DF3">
            <w:pPr>
              <w:keepNext/>
              <w:keepLines/>
              <w:spacing w:after="0" w:line="240" w:lineRule="auto"/>
              <w:ind w:left="70"/>
              <w:jc w:val="both"/>
              <w:rPr>
                <w:rFonts w:ascii="Tahoma" w:eastAsia="Times New Roman" w:hAnsi="Tahoma" w:cs="Tahoma"/>
                <w:lang w:eastAsia="sl-SI"/>
              </w:rPr>
            </w:pPr>
            <w:r w:rsidRPr="00F504B9">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07944B60" w14:textId="77777777" w:rsidR="00123166" w:rsidRPr="00F504B9" w:rsidRDefault="00123166" w:rsidP="00740DF3">
            <w:pPr>
              <w:keepNext/>
              <w:keepLines/>
              <w:spacing w:after="0" w:line="240" w:lineRule="auto"/>
              <w:ind w:left="357"/>
              <w:jc w:val="both"/>
              <w:rPr>
                <w:rFonts w:ascii="Tahoma" w:eastAsia="Times New Roman" w:hAnsi="Tahoma" w:cs="Tahoma"/>
                <w:lang w:eastAsia="sl-SI"/>
              </w:rPr>
            </w:pPr>
          </w:p>
        </w:tc>
      </w:tr>
      <w:tr w:rsidR="00123166" w:rsidRPr="00F504B9" w14:paraId="754956CC" w14:textId="77777777" w:rsidTr="00374D31">
        <w:trPr>
          <w:trHeight w:val="616"/>
          <w:jc w:val="center"/>
        </w:trPr>
        <w:tc>
          <w:tcPr>
            <w:tcW w:w="3793" w:type="dxa"/>
            <w:tcBorders>
              <w:top w:val="single" w:sz="4" w:space="0" w:color="auto"/>
              <w:left w:val="single" w:sz="4" w:space="0" w:color="auto"/>
              <w:right w:val="single" w:sz="4" w:space="0" w:color="auto"/>
            </w:tcBorders>
            <w:vAlign w:val="center"/>
          </w:tcPr>
          <w:p w14:paraId="5ECF1AAC" w14:textId="77777777" w:rsidR="00123166" w:rsidRPr="00F504B9" w:rsidRDefault="00123166" w:rsidP="00740DF3">
            <w:pPr>
              <w:keepNext/>
              <w:keepLines/>
              <w:spacing w:after="0" w:line="240" w:lineRule="auto"/>
              <w:ind w:left="70"/>
              <w:jc w:val="both"/>
              <w:rPr>
                <w:rFonts w:ascii="Tahoma" w:eastAsia="Times New Roman" w:hAnsi="Tahoma" w:cs="Tahoma"/>
                <w:lang w:eastAsia="sl-SI"/>
              </w:rPr>
            </w:pPr>
            <w:r w:rsidRPr="00F504B9">
              <w:rPr>
                <w:rFonts w:ascii="Tahoma" w:eastAsia="Times New Roman" w:hAnsi="Tahoma" w:cs="Tahoma"/>
                <w:lang w:eastAsia="sl-SI"/>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4A3F310B" w14:textId="77777777" w:rsidR="00123166" w:rsidRPr="00F504B9" w:rsidRDefault="00123166" w:rsidP="00740DF3">
            <w:pPr>
              <w:keepNext/>
              <w:keepLines/>
              <w:spacing w:after="0" w:line="240" w:lineRule="auto"/>
              <w:ind w:left="357"/>
              <w:jc w:val="both"/>
              <w:rPr>
                <w:rFonts w:ascii="Tahoma" w:eastAsia="Times New Roman" w:hAnsi="Tahoma" w:cs="Tahoma"/>
                <w:lang w:eastAsia="sl-SI"/>
              </w:rPr>
            </w:pPr>
          </w:p>
        </w:tc>
      </w:tr>
      <w:tr w:rsidR="00123166" w:rsidRPr="00F504B9" w14:paraId="77AD769E" w14:textId="77777777" w:rsidTr="00374D31">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1993CE37" w14:textId="77777777" w:rsidR="00123166" w:rsidRPr="00F504B9" w:rsidRDefault="00123166" w:rsidP="00740DF3">
            <w:pPr>
              <w:keepNext/>
              <w:keepLines/>
              <w:spacing w:after="0" w:line="240" w:lineRule="auto"/>
              <w:ind w:left="70"/>
              <w:jc w:val="both"/>
              <w:rPr>
                <w:rFonts w:ascii="Tahoma" w:eastAsia="Times New Roman" w:hAnsi="Tahoma" w:cs="Tahoma"/>
                <w:lang w:eastAsia="sl-SI"/>
              </w:rPr>
            </w:pPr>
            <w:r w:rsidRPr="00F504B9">
              <w:rPr>
                <w:rFonts w:ascii="Tahoma" w:eastAsia="Times New Roman" w:hAnsi="Tahoma" w:cs="Tahoma"/>
                <w:lang w:eastAsia="sl-SI"/>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565AE26E" w14:textId="77777777" w:rsidR="00123166" w:rsidRPr="00F504B9" w:rsidRDefault="00123166" w:rsidP="00740DF3">
            <w:pPr>
              <w:keepNext/>
              <w:keepLines/>
              <w:spacing w:after="0" w:line="240" w:lineRule="auto"/>
              <w:ind w:left="357"/>
              <w:jc w:val="both"/>
              <w:rPr>
                <w:rFonts w:ascii="Tahoma" w:eastAsia="Times New Roman" w:hAnsi="Tahoma" w:cs="Tahoma"/>
                <w:lang w:eastAsia="sl-SI"/>
              </w:rPr>
            </w:pPr>
          </w:p>
        </w:tc>
      </w:tr>
      <w:tr w:rsidR="00123166" w:rsidRPr="00F504B9" w14:paraId="1A02F4EE" w14:textId="77777777" w:rsidTr="00374D31">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54AC7160" w14:textId="77777777" w:rsidR="00123166" w:rsidRPr="00F504B9" w:rsidRDefault="00123166" w:rsidP="00740DF3">
            <w:pPr>
              <w:keepNext/>
              <w:keepLines/>
              <w:spacing w:after="0" w:line="240" w:lineRule="auto"/>
              <w:ind w:left="70"/>
              <w:jc w:val="both"/>
              <w:rPr>
                <w:rFonts w:ascii="Tahoma" w:eastAsia="Times New Roman" w:hAnsi="Tahoma" w:cs="Tahoma"/>
                <w:lang w:eastAsia="sl-SI"/>
              </w:rPr>
            </w:pPr>
            <w:r w:rsidRPr="00F504B9">
              <w:rPr>
                <w:rFonts w:ascii="Tahoma" w:eastAsia="Times New Roman" w:hAnsi="Tahoma" w:cs="Tahoma"/>
                <w:lang w:eastAsia="sl-SI"/>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768651F4" w14:textId="77777777" w:rsidR="00123166" w:rsidRPr="00F504B9" w:rsidRDefault="00123166" w:rsidP="00740DF3">
            <w:pPr>
              <w:keepNext/>
              <w:keepLines/>
              <w:spacing w:after="0" w:line="240" w:lineRule="auto"/>
              <w:ind w:left="357"/>
              <w:jc w:val="both"/>
              <w:rPr>
                <w:rFonts w:ascii="Tahoma" w:eastAsia="Times New Roman" w:hAnsi="Tahoma" w:cs="Tahoma"/>
                <w:lang w:eastAsia="sl-SI"/>
              </w:rPr>
            </w:pPr>
          </w:p>
        </w:tc>
      </w:tr>
      <w:tr w:rsidR="00123166" w:rsidRPr="00F504B9" w14:paraId="7F1BA8D6" w14:textId="77777777" w:rsidTr="00374D31">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7E7B0887" w14:textId="77777777" w:rsidR="00123166" w:rsidRPr="00F504B9" w:rsidRDefault="00123166" w:rsidP="00740DF3">
            <w:pPr>
              <w:keepNext/>
              <w:keepLines/>
              <w:spacing w:after="0" w:line="240" w:lineRule="auto"/>
              <w:ind w:left="70"/>
              <w:jc w:val="both"/>
              <w:rPr>
                <w:rFonts w:ascii="Tahoma" w:eastAsia="Times New Roman" w:hAnsi="Tahoma" w:cs="Tahoma"/>
                <w:lang w:eastAsia="sl-SI"/>
              </w:rPr>
            </w:pPr>
            <w:r w:rsidRPr="00F504B9">
              <w:rPr>
                <w:rFonts w:ascii="Tahoma" w:eastAsia="Times New Roman" w:hAnsi="Tahoma" w:cs="Tahoma"/>
                <w:lang w:eastAsia="sl-SI"/>
              </w:rPr>
              <w:t>Kraj izvedbe</w:t>
            </w:r>
          </w:p>
        </w:tc>
        <w:tc>
          <w:tcPr>
            <w:tcW w:w="5633" w:type="dxa"/>
            <w:tcBorders>
              <w:top w:val="single" w:sz="4" w:space="0" w:color="auto"/>
              <w:left w:val="single" w:sz="4" w:space="0" w:color="auto"/>
              <w:bottom w:val="single" w:sz="4" w:space="0" w:color="auto"/>
              <w:right w:val="single" w:sz="4" w:space="0" w:color="auto"/>
            </w:tcBorders>
            <w:vAlign w:val="center"/>
          </w:tcPr>
          <w:p w14:paraId="51031A7A" w14:textId="77777777" w:rsidR="00123166" w:rsidRPr="00F504B9" w:rsidRDefault="00123166" w:rsidP="00740DF3">
            <w:pPr>
              <w:keepNext/>
              <w:keepLines/>
              <w:spacing w:after="0" w:line="240" w:lineRule="auto"/>
              <w:ind w:left="357"/>
              <w:jc w:val="both"/>
              <w:rPr>
                <w:rFonts w:ascii="Tahoma" w:eastAsia="Times New Roman" w:hAnsi="Tahoma" w:cs="Tahoma"/>
                <w:lang w:eastAsia="sl-SI"/>
              </w:rPr>
            </w:pPr>
          </w:p>
        </w:tc>
      </w:tr>
      <w:tr w:rsidR="00123166" w:rsidRPr="00F504B9" w14:paraId="758E601A" w14:textId="77777777" w:rsidTr="00374D31">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14:paraId="632916DF" w14:textId="77777777" w:rsidR="00123166" w:rsidRPr="00F504B9" w:rsidRDefault="00123166" w:rsidP="00740DF3">
            <w:pPr>
              <w:keepNext/>
              <w:keepLines/>
              <w:spacing w:after="0" w:line="240" w:lineRule="auto"/>
              <w:ind w:left="70"/>
              <w:jc w:val="both"/>
              <w:rPr>
                <w:rFonts w:ascii="Tahoma" w:eastAsia="Times New Roman" w:hAnsi="Tahoma" w:cs="Tahoma"/>
                <w:lang w:eastAsia="sl-SI"/>
              </w:rPr>
            </w:pPr>
            <w:r w:rsidRPr="00F504B9">
              <w:rPr>
                <w:rFonts w:ascii="Tahoma" w:eastAsia="Times New Roman" w:hAnsi="Tahoma" w:cs="Tahoma"/>
                <w:lang w:eastAsia="sl-SI"/>
              </w:rPr>
              <w:t>Rok izvedbe</w:t>
            </w:r>
          </w:p>
        </w:tc>
        <w:tc>
          <w:tcPr>
            <w:tcW w:w="5633" w:type="dxa"/>
            <w:tcBorders>
              <w:top w:val="single" w:sz="4" w:space="0" w:color="auto"/>
              <w:left w:val="single" w:sz="4" w:space="0" w:color="auto"/>
              <w:bottom w:val="single" w:sz="4" w:space="0" w:color="auto"/>
              <w:right w:val="single" w:sz="4" w:space="0" w:color="auto"/>
            </w:tcBorders>
            <w:vAlign w:val="center"/>
          </w:tcPr>
          <w:p w14:paraId="3A5F500A" w14:textId="77777777" w:rsidR="00123166" w:rsidRPr="00F504B9" w:rsidRDefault="00123166" w:rsidP="00740DF3">
            <w:pPr>
              <w:keepNext/>
              <w:keepLines/>
              <w:spacing w:after="0" w:line="240" w:lineRule="auto"/>
              <w:ind w:left="357"/>
              <w:jc w:val="both"/>
              <w:rPr>
                <w:rFonts w:ascii="Tahoma" w:eastAsia="Times New Roman" w:hAnsi="Tahoma" w:cs="Tahoma"/>
                <w:lang w:eastAsia="sl-SI"/>
              </w:rPr>
            </w:pPr>
          </w:p>
        </w:tc>
      </w:tr>
    </w:tbl>
    <w:p w14:paraId="7209C8CB" w14:textId="77777777" w:rsidR="00123166" w:rsidRPr="00F504B9" w:rsidRDefault="00123166" w:rsidP="00740DF3">
      <w:pPr>
        <w:keepNext/>
        <w:keepLines/>
        <w:spacing w:after="0" w:line="240" w:lineRule="auto"/>
        <w:ind w:left="357"/>
        <w:jc w:val="both"/>
        <w:rPr>
          <w:rFonts w:ascii="Tahoma" w:eastAsia="Times New Roman" w:hAnsi="Tahoma" w:cs="Tahoma"/>
          <w:lang w:eastAsia="sl-SI"/>
        </w:rPr>
      </w:pPr>
    </w:p>
    <w:p w14:paraId="7C68FD9E" w14:textId="77777777" w:rsidR="000C1F09" w:rsidRPr="000C1F09" w:rsidRDefault="000C1F09" w:rsidP="00740DF3">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lastRenderedPageBreak/>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62D68990" w14:textId="77777777" w:rsidR="000C1F09" w:rsidRPr="000C1F09" w:rsidRDefault="000C1F09" w:rsidP="00740DF3">
      <w:pPr>
        <w:keepNext/>
        <w:keepLines/>
        <w:spacing w:after="0" w:line="240" w:lineRule="auto"/>
        <w:jc w:val="both"/>
        <w:rPr>
          <w:rFonts w:ascii="Tahoma" w:eastAsia="Times New Roman" w:hAnsi="Tahoma" w:cs="Tahoma"/>
          <w:lang w:eastAsia="sl-SI"/>
        </w:rPr>
      </w:pPr>
    </w:p>
    <w:p w14:paraId="5B683A32" w14:textId="77777777" w:rsidR="000C1F09" w:rsidRPr="000C1F09" w:rsidRDefault="000C1F09" w:rsidP="00740DF3">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488D64AF" w14:textId="77777777" w:rsidR="000C1F09" w:rsidRPr="000C1F09" w:rsidRDefault="000C1F09" w:rsidP="00740DF3">
      <w:pPr>
        <w:keepNext/>
        <w:keepLines/>
        <w:spacing w:after="0" w:line="240" w:lineRule="auto"/>
        <w:jc w:val="both"/>
        <w:rPr>
          <w:rFonts w:ascii="Tahoma" w:eastAsia="Times New Roman" w:hAnsi="Tahoma" w:cs="Tahoma"/>
          <w:lang w:eastAsia="sl-SI"/>
        </w:rPr>
      </w:pPr>
    </w:p>
    <w:p w14:paraId="735C6337" w14:textId="77777777" w:rsidR="000C1F09" w:rsidRPr="000C1F09" w:rsidRDefault="000C1F09" w:rsidP="00740DF3">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Izvajalec v razmerju do naročnika v celoti odgovarja za dobro izvedbo obveznosti iz okvirnega sporazuma, ne glede na število podizvajalcev.</w:t>
      </w:r>
    </w:p>
    <w:p w14:paraId="3A57266C" w14:textId="77777777" w:rsidR="000C1F09" w:rsidRPr="000C1F09" w:rsidRDefault="000C1F09" w:rsidP="00740DF3">
      <w:pPr>
        <w:keepNext/>
        <w:keepLines/>
        <w:spacing w:after="0" w:line="240" w:lineRule="auto"/>
        <w:jc w:val="both"/>
        <w:rPr>
          <w:rFonts w:ascii="Tahoma" w:eastAsia="Times New Roman" w:hAnsi="Tahoma" w:cs="Tahoma"/>
          <w:lang w:eastAsia="sl-SI"/>
        </w:rPr>
      </w:pPr>
    </w:p>
    <w:p w14:paraId="3C69D760" w14:textId="77777777" w:rsidR="000C1F09" w:rsidRPr="000C1F09" w:rsidRDefault="000C1F09" w:rsidP="00740DF3">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w:t>
      </w:r>
    </w:p>
    <w:p w14:paraId="4378450F" w14:textId="77777777" w:rsidR="000C1F09" w:rsidRPr="000C1F09" w:rsidRDefault="000C1F09" w:rsidP="00740DF3">
      <w:pPr>
        <w:keepNext/>
        <w:keepLines/>
        <w:spacing w:after="0" w:line="240" w:lineRule="auto"/>
        <w:jc w:val="both"/>
        <w:rPr>
          <w:rFonts w:ascii="Tahoma" w:eastAsia="Times New Roman" w:hAnsi="Tahoma" w:cs="Tahoma"/>
          <w:lang w:eastAsia="sl-SI"/>
        </w:rPr>
      </w:pPr>
    </w:p>
    <w:p w14:paraId="77FE195A" w14:textId="77777777" w:rsidR="000C1F09" w:rsidRPr="000C1F09" w:rsidRDefault="000C1F09" w:rsidP="00740DF3">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 xml:space="preserve">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w:t>
      </w:r>
      <w:r w:rsidR="00DE3883">
        <w:rPr>
          <w:rFonts w:ascii="Tahoma" w:eastAsia="Times New Roman" w:hAnsi="Tahoma" w:cs="Tahoma"/>
          <w:lang w:eastAsia="sl-SI"/>
        </w:rPr>
        <w:t>del</w:t>
      </w:r>
      <w:r w:rsidRPr="000C1F09">
        <w:rPr>
          <w:rFonts w:ascii="Tahoma" w:eastAsia="Times New Roman" w:hAnsi="Tahoma" w:cs="Tahoma"/>
          <w:lang w:eastAsia="sl-SI"/>
        </w:rPr>
        <w:t xml:space="preserve"> in če novi podizvajalec ne izpolnjuje pogojev, ki jih je postavil naročnik v dokumentaciji v zvezi z oddajo javnega naročila. Naročnik mora o morebitni zavrnitvi novega podizvajalca obvestiti izvajalca najpozneje v 10 (desetih) dneh od prejema predloga.</w:t>
      </w:r>
    </w:p>
    <w:p w14:paraId="6A1F87C8" w14:textId="77777777" w:rsidR="000C1F09" w:rsidRPr="000C1F09" w:rsidRDefault="000C1F09" w:rsidP="00740DF3">
      <w:pPr>
        <w:keepNext/>
        <w:keepLines/>
        <w:spacing w:after="0" w:line="240" w:lineRule="auto"/>
        <w:jc w:val="both"/>
        <w:rPr>
          <w:rFonts w:ascii="Tahoma" w:eastAsia="Times New Roman" w:hAnsi="Tahoma" w:cs="Tahoma"/>
          <w:lang w:eastAsia="sl-SI"/>
        </w:rPr>
      </w:pPr>
    </w:p>
    <w:p w14:paraId="56A8E7AF" w14:textId="77777777" w:rsidR="000C1F09" w:rsidRPr="000C1F09" w:rsidRDefault="000C1F09" w:rsidP="00740DF3">
      <w:pPr>
        <w:keepNext/>
        <w:keepLines/>
        <w:spacing w:after="0" w:line="240" w:lineRule="auto"/>
        <w:jc w:val="center"/>
        <w:rPr>
          <w:rFonts w:ascii="Tahoma" w:eastAsia="Times New Roman" w:hAnsi="Tahoma" w:cs="Tahoma"/>
          <w:b/>
          <w:sz w:val="20"/>
          <w:lang w:eastAsia="sl-SI"/>
        </w:rPr>
      </w:pPr>
      <w:r w:rsidRPr="000C1F09">
        <w:rPr>
          <w:rFonts w:ascii="Tahoma" w:eastAsia="Times New Roman" w:hAnsi="Tahoma" w:cs="Tahoma"/>
          <w:b/>
          <w:sz w:val="20"/>
          <w:lang w:eastAsia="sl-SI"/>
        </w:rPr>
        <w:t>/se upošteva v primeru, da izvajalec nastopa s podizvajalcem, ki ne zahteva neposredno plačilo/</w:t>
      </w:r>
    </w:p>
    <w:p w14:paraId="28CD1139" w14:textId="77777777" w:rsidR="000C1F09" w:rsidRPr="000C1F09" w:rsidRDefault="000C1F09" w:rsidP="00740DF3">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w:t>
      </w:r>
      <w:r w:rsidR="00DE3883">
        <w:rPr>
          <w:rFonts w:ascii="Tahoma" w:eastAsia="Times New Roman" w:hAnsi="Tahoma" w:cs="Tahoma"/>
          <w:lang w:eastAsia="sl-SI"/>
        </w:rPr>
        <w:t>a dela</w:t>
      </w:r>
      <w:r w:rsidRPr="000C1F09">
        <w:rPr>
          <w:rFonts w:ascii="Tahoma" w:eastAsia="Times New Roman" w:hAnsi="Tahoma" w:cs="Tahoma"/>
          <w:lang w:eastAsia="sl-SI"/>
        </w:rPr>
        <w:t>, ki so neposredno povezan</w:t>
      </w:r>
      <w:r w:rsidR="008555FD">
        <w:rPr>
          <w:rFonts w:ascii="Tahoma" w:eastAsia="Times New Roman" w:hAnsi="Tahoma" w:cs="Tahoma"/>
          <w:lang w:eastAsia="sl-SI"/>
        </w:rPr>
        <w:t>a</w:t>
      </w:r>
      <w:r w:rsidRPr="000C1F09">
        <w:rPr>
          <w:rFonts w:ascii="Tahoma" w:eastAsia="Times New Roman" w:hAnsi="Tahoma" w:cs="Tahoma"/>
          <w:lang w:eastAsia="sl-SI"/>
        </w:rPr>
        <w:t xml:space="preserve"> s predmetom okvirnega sporazuma. Če izvajalec naročniku na njegov poziv ne posreduje teh izjav, naročnik Državni revizijski komisiji poda predlog za uvedbo postopka o prekršku iz 2. točke prvega odstavka 112. člena ZJN-3.</w:t>
      </w:r>
    </w:p>
    <w:p w14:paraId="5E1A79B8" w14:textId="77777777" w:rsidR="00123166" w:rsidRPr="00F504B9" w:rsidRDefault="00123166" w:rsidP="00740DF3">
      <w:pPr>
        <w:keepNext/>
        <w:keepLines/>
        <w:spacing w:after="0" w:line="240" w:lineRule="auto"/>
        <w:jc w:val="both"/>
        <w:rPr>
          <w:rFonts w:ascii="Tahoma" w:eastAsia="Times New Roman" w:hAnsi="Tahoma" w:cs="Tahoma"/>
          <w:lang w:eastAsia="sl-SI"/>
        </w:rPr>
      </w:pPr>
    </w:p>
    <w:p w14:paraId="38BC62A8" w14:textId="77777777" w:rsidR="00123166" w:rsidRPr="00F504B9" w:rsidRDefault="00123166" w:rsidP="00740DF3">
      <w:pPr>
        <w:keepNext/>
        <w:keepLines/>
        <w:spacing w:after="0" w:line="240" w:lineRule="auto"/>
        <w:jc w:val="center"/>
        <w:rPr>
          <w:rFonts w:ascii="Tahoma" w:eastAsia="Times New Roman" w:hAnsi="Tahoma" w:cs="Tahoma"/>
          <w:b/>
          <w:sz w:val="20"/>
          <w:lang w:eastAsia="sl-SI"/>
        </w:rPr>
      </w:pPr>
      <w:r w:rsidRPr="00F504B9">
        <w:rPr>
          <w:rFonts w:ascii="Tahoma" w:eastAsia="Times New Roman" w:hAnsi="Tahoma" w:cs="Tahoma"/>
          <w:b/>
          <w:sz w:val="20"/>
          <w:lang w:eastAsia="sl-SI"/>
        </w:rPr>
        <w:t>/se upošteva v primeru, da izvajalec nastopa s podizvajalcem, ki zahteva neposredno plačilo/</w:t>
      </w:r>
    </w:p>
    <w:p w14:paraId="2E21A691" w14:textId="77777777" w:rsidR="000C1F09" w:rsidRPr="000C1F09" w:rsidRDefault="000C1F09" w:rsidP="00740DF3">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 xml:space="preserve">Kadar izvajalec izvaja javno naročilo s podizvajalcem, ki zahteva neposredno plačilo, mora v skladu s 94. členom ZJN-3: </w:t>
      </w:r>
    </w:p>
    <w:p w14:paraId="5BFFD2DA" w14:textId="77777777" w:rsidR="000C1F09" w:rsidRPr="000C1F09" w:rsidRDefault="000C1F09" w:rsidP="00740DF3">
      <w:pPr>
        <w:keepNext/>
        <w:keepLines/>
        <w:numPr>
          <w:ilvl w:val="0"/>
          <w:numId w:val="18"/>
        </w:numPr>
        <w:spacing w:after="0" w:line="240" w:lineRule="auto"/>
        <w:ind w:left="284" w:hanging="284"/>
        <w:jc w:val="both"/>
        <w:rPr>
          <w:rFonts w:ascii="Tahoma" w:eastAsia="Times New Roman" w:hAnsi="Tahoma" w:cs="Tahoma"/>
          <w:lang w:eastAsia="sl-SI"/>
        </w:rPr>
      </w:pPr>
      <w:r w:rsidRPr="000C1F09">
        <w:rPr>
          <w:rFonts w:ascii="Tahoma" w:eastAsia="Times New Roman" w:hAnsi="Tahoma" w:cs="Tahoma"/>
          <w:lang w:eastAsia="sl-SI"/>
        </w:rPr>
        <w:t>pooblastiti naročnika, da na podlagi potrjenega računa s strani izvajalca neposredno plačuje podizvajalcu,</w:t>
      </w:r>
    </w:p>
    <w:p w14:paraId="0048EEA9" w14:textId="77777777" w:rsidR="000C1F09" w:rsidRPr="000C1F09" w:rsidRDefault="000C1F09" w:rsidP="00740DF3">
      <w:pPr>
        <w:keepNext/>
        <w:keepLines/>
        <w:numPr>
          <w:ilvl w:val="0"/>
          <w:numId w:val="18"/>
        </w:numPr>
        <w:spacing w:after="0" w:line="240" w:lineRule="auto"/>
        <w:ind w:left="284" w:hanging="284"/>
        <w:jc w:val="both"/>
        <w:rPr>
          <w:rFonts w:ascii="Tahoma" w:eastAsia="Times New Roman" w:hAnsi="Tahoma" w:cs="Tahoma"/>
          <w:lang w:eastAsia="sl-SI"/>
        </w:rPr>
      </w:pPr>
      <w:r w:rsidRPr="000C1F09">
        <w:rPr>
          <w:rFonts w:ascii="Tahoma" w:eastAsia="Times New Roman" w:hAnsi="Tahoma" w:cs="Tahoma"/>
          <w:lang w:eastAsia="sl-SI"/>
        </w:rPr>
        <w:t xml:space="preserve">predložiti soglasje podizvajalca, na podlagi katerega naročnik namesto izvajalca poravna podizvajalčevo terjatev do izvajalca, </w:t>
      </w:r>
    </w:p>
    <w:p w14:paraId="08F8675F" w14:textId="77777777" w:rsidR="000C1F09" w:rsidRPr="000C1F09" w:rsidRDefault="000C1F09" w:rsidP="00740DF3">
      <w:pPr>
        <w:keepNext/>
        <w:keepLines/>
        <w:spacing w:after="0" w:line="240" w:lineRule="auto"/>
        <w:jc w:val="both"/>
        <w:rPr>
          <w:rFonts w:ascii="Tahoma" w:eastAsia="Times New Roman" w:hAnsi="Tahoma" w:cs="Tahoma"/>
          <w:lang w:eastAsia="sl-SI"/>
        </w:rPr>
      </w:pPr>
    </w:p>
    <w:p w14:paraId="3CA24DCD" w14:textId="77777777" w:rsidR="000C1F09" w:rsidRPr="000C1F09" w:rsidRDefault="000C1F09" w:rsidP="00740DF3">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Izvajalec mora za podizvajalca, ki zahteva neposredno plačilo, ob vsakem računu priložiti:</w:t>
      </w:r>
    </w:p>
    <w:p w14:paraId="398F92B9" w14:textId="77777777" w:rsidR="000C1F09" w:rsidRPr="000C1F09" w:rsidRDefault="000C1F09" w:rsidP="00740DF3">
      <w:pPr>
        <w:keepNext/>
        <w:keepLines/>
        <w:numPr>
          <w:ilvl w:val="0"/>
          <w:numId w:val="15"/>
        </w:numPr>
        <w:spacing w:after="0" w:line="240" w:lineRule="auto"/>
        <w:ind w:left="284" w:hanging="284"/>
        <w:jc w:val="both"/>
        <w:rPr>
          <w:rFonts w:ascii="Tahoma" w:eastAsia="Times New Roman" w:hAnsi="Tahoma" w:cs="Tahoma"/>
          <w:lang w:eastAsia="sl-SI"/>
        </w:rPr>
      </w:pPr>
      <w:r w:rsidRPr="000C1F09">
        <w:rPr>
          <w:rFonts w:ascii="Tahoma" w:eastAsia="Times New Roman" w:hAnsi="Tahoma" w:cs="Tahoma"/>
          <w:lang w:eastAsia="sl-SI"/>
        </w:rPr>
        <w:t xml:space="preserve">račun podizvajalca za opravljene obveznosti po okvirnem sporazumu, potrjen s strani izvajalca, na podlagi katerega naročnik izvede nakazilo za opravljene obveznosti po okvirnem sporazumu neposredno na račun podizvajalca ali </w:t>
      </w:r>
    </w:p>
    <w:p w14:paraId="53FC84EB" w14:textId="77777777" w:rsidR="000C1F09" w:rsidRPr="000C1F09" w:rsidRDefault="000C1F09" w:rsidP="00740DF3">
      <w:pPr>
        <w:keepNext/>
        <w:keepLines/>
        <w:numPr>
          <w:ilvl w:val="0"/>
          <w:numId w:val="15"/>
        </w:numPr>
        <w:spacing w:after="0" w:line="240" w:lineRule="auto"/>
        <w:ind w:left="284" w:hanging="284"/>
        <w:jc w:val="both"/>
        <w:rPr>
          <w:rFonts w:ascii="Tahoma" w:eastAsia="Times New Roman" w:hAnsi="Tahoma" w:cs="Tahoma"/>
          <w:lang w:eastAsia="sl-SI"/>
        </w:rPr>
      </w:pPr>
      <w:r w:rsidRPr="000C1F09">
        <w:rPr>
          <w:rFonts w:ascii="Tahoma" w:eastAsia="Times New Roman" w:hAnsi="Tahoma" w:cs="Tahoma"/>
          <w:lang w:eastAsia="sl-SI"/>
        </w:rPr>
        <w:lastRenderedPageBreak/>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198410AD" w14:textId="77777777" w:rsidR="000C1F09" w:rsidRPr="000C1F09" w:rsidRDefault="000C1F09" w:rsidP="00740DF3">
      <w:pPr>
        <w:keepNext/>
        <w:keepLines/>
        <w:spacing w:after="0" w:line="240" w:lineRule="auto"/>
        <w:jc w:val="both"/>
        <w:rPr>
          <w:rFonts w:ascii="Tahoma" w:eastAsia="Times New Roman" w:hAnsi="Tahoma" w:cs="Tahoma"/>
          <w:lang w:eastAsia="sl-SI"/>
        </w:rPr>
      </w:pPr>
    </w:p>
    <w:p w14:paraId="7A808680" w14:textId="77777777" w:rsidR="000C1F09" w:rsidRPr="000C1F09" w:rsidRDefault="000C1F09" w:rsidP="00740DF3">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 xml:space="preserve">V primeru, če nobeden od dokumentov iz prejšnjega odstavka za prijavljenega podizvajalca ni predložen, naročnik do dostavitve vseh dokumentov zadrži plačilo celotnega računa in s tem ne pride v zamudo pri plačilu. </w:t>
      </w:r>
    </w:p>
    <w:p w14:paraId="2FB4CB8C" w14:textId="77777777" w:rsidR="000C1F09" w:rsidRPr="000C1F09" w:rsidRDefault="000C1F09" w:rsidP="00740DF3">
      <w:pPr>
        <w:keepNext/>
        <w:keepLines/>
        <w:spacing w:after="0" w:line="240" w:lineRule="auto"/>
        <w:jc w:val="both"/>
        <w:rPr>
          <w:rFonts w:ascii="Tahoma" w:eastAsia="Times New Roman" w:hAnsi="Tahoma" w:cs="Tahoma"/>
          <w:lang w:eastAsia="sl-SI"/>
        </w:rPr>
      </w:pPr>
    </w:p>
    <w:p w14:paraId="45F174D4" w14:textId="77777777" w:rsidR="000C1F09" w:rsidRPr="000C1F09" w:rsidRDefault="000C1F09" w:rsidP="00740DF3">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S plačilom posameznega zneska podizvajalcu obveznost naročnika za plačilo izvajalcu ugasne do višine tako plačanega zneska podizvajalcu.</w:t>
      </w:r>
    </w:p>
    <w:p w14:paraId="5B1BC0FB" w14:textId="77777777" w:rsidR="000C1F09" w:rsidRPr="000C1F09" w:rsidRDefault="000C1F09" w:rsidP="00740DF3">
      <w:pPr>
        <w:keepNext/>
        <w:keepLines/>
        <w:spacing w:after="0" w:line="240" w:lineRule="auto"/>
        <w:jc w:val="both"/>
        <w:rPr>
          <w:rFonts w:ascii="Tahoma" w:eastAsia="Times New Roman" w:hAnsi="Tahoma" w:cs="Tahoma"/>
          <w:lang w:eastAsia="sl-SI"/>
        </w:rPr>
      </w:pPr>
    </w:p>
    <w:p w14:paraId="52C74076" w14:textId="77777777" w:rsidR="000C1F09" w:rsidRPr="000C1F09" w:rsidRDefault="000C1F09" w:rsidP="00740DF3">
      <w:pPr>
        <w:keepNext/>
        <w:keepLines/>
        <w:spacing w:after="0" w:line="240" w:lineRule="auto"/>
        <w:jc w:val="both"/>
        <w:rPr>
          <w:rFonts w:ascii="Tahoma" w:eastAsia="Times New Roman" w:hAnsi="Tahoma" w:cs="Tahoma"/>
          <w:kern w:val="16"/>
          <w:lang w:eastAsia="sl-SI"/>
        </w:rPr>
      </w:pPr>
      <w:r w:rsidRPr="000C1F09">
        <w:rPr>
          <w:rFonts w:ascii="Tahoma" w:eastAsia="Times New Roman" w:hAnsi="Tahoma" w:cs="Tahoma"/>
          <w:kern w:val="16"/>
          <w:lang w:eastAsia="sl-SI"/>
        </w:rPr>
        <w:t>Roki plačil izvajalcu in njegovim podizvajalcem so enaki.</w:t>
      </w:r>
    </w:p>
    <w:p w14:paraId="4100E28F" w14:textId="77777777" w:rsidR="000C1F09" w:rsidRPr="000C1F09" w:rsidRDefault="000C1F09" w:rsidP="00740DF3">
      <w:pPr>
        <w:keepNext/>
        <w:keepLines/>
        <w:spacing w:after="0" w:line="240" w:lineRule="auto"/>
        <w:jc w:val="center"/>
        <w:rPr>
          <w:rFonts w:ascii="Tahoma" w:eastAsia="Times New Roman" w:hAnsi="Tahoma" w:cs="Tahoma"/>
          <w:kern w:val="16"/>
          <w:lang w:eastAsia="sl-SI"/>
        </w:rPr>
      </w:pPr>
    </w:p>
    <w:p w14:paraId="5A004CCF" w14:textId="77777777" w:rsidR="000C1F09" w:rsidRPr="000C1F09" w:rsidRDefault="000C1F09" w:rsidP="00740DF3">
      <w:pPr>
        <w:keepNext/>
        <w:keepLines/>
        <w:tabs>
          <w:tab w:val="num" w:pos="4605"/>
        </w:tabs>
        <w:spacing w:after="0" w:line="240" w:lineRule="auto"/>
        <w:jc w:val="center"/>
        <w:rPr>
          <w:rFonts w:ascii="Tahoma" w:eastAsia="Times New Roman" w:hAnsi="Tahoma" w:cs="Tahoma"/>
          <w:lang w:eastAsia="sl-SI"/>
        </w:rPr>
      </w:pPr>
      <w:r w:rsidRPr="000C1F09">
        <w:rPr>
          <w:rFonts w:ascii="Tahoma" w:eastAsia="Times New Roman" w:hAnsi="Tahoma" w:cs="Tahoma"/>
          <w:b/>
          <w:lang w:eastAsia="sl-SI"/>
        </w:rPr>
        <w:t>ALI</w:t>
      </w:r>
    </w:p>
    <w:p w14:paraId="588F7844" w14:textId="77777777" w:rsidR="000C1F09" w:rsidRPr="000C1F09" w:rsidRDefault="000C1F09" w:rsidP="00740DF3">
      <w:pPr>
        <w:keepNext/>
        <w:keepLines/>
        <w:tabs>
          <w:tab w:val="num" w:pos="4605"/>
        </w:tabs>
        <w:spacing w:after="0" w:line="240" w:lineRule="auto"/>
        <w:jc w:val="center"/>
        <w:rPr>
          <w:rFonts w:ascii="Tahoma" w:eastAsia="Times New Roman" w:hAnsi="Tahoma" w:cs="Tahoma"/>
          <w:b/>
          <w:lang w:eastAsia="sl-SI"/>
        </w:rPr>
      </w:pPr>
    </w:p>
    <w:p w14:paraId="1305A518" w14:textId="77777777" w:rsidR="000C1F09" w:rsidRPr="000C1F09" w:rsidRDefault="00346D09" w:rsidP="00740DF3">
      <w:pPr>
        <w:keepNext/>
        <w:keepLines/>
        <w:spacing w:after="0" w:line="240" w:lineRule="auto"/>
        <w:ind w:left="360"/>
        <w:jc w:val="center"/>
        <w:rPr>
          <w:rFonts w:ascii="Tahoma" w:eastAsia="Times New Roman" w:hAnsi="Tahoma" w:cs="Tahoma"/>
          <w:lang w:eastAsia="sl-SI"/>
        </w:rPr>
      </w:pPr>
      <w:r>
        <w:rPr>
          <w:rFonts w:ascii="Tahoma" w:eastAsia="Times New Roman" w:hAnsi="Tahoma" w:cs="Tahoma"/>
          <w:lang w:eastAsia="sl-SI"/>
        </w:rPr>
        <w:t>7</w:t>
      </w:r>
      <w:r w:rsidR="000C1F09" w:rsidRPr="000C1F09">
        <w:rPr>
          <w:rFonts w:ascii="Tahoma" w:eastAsia="Times New Roman" w:hAnsi="Tahoma" w:cs="Tahoma"/>
          <w:lang w:eastAsia="sl-SI"/>
        </w:rPr>
        <w:t>a. člen</w:t>
      </w:r>
    </w:p>
    <w:p w14:paraId="5A9B3BC5" w14:textId="77777777" w:rsidR="000C1F09" w:rsidRPr="000C1F09" w:rsidRDefault="000C1F09" w:rsidP="00740DF3">
      <w:pPr>
        <w:keepNext/>
        <w:keepLines/>
        <w:spacing w:after="0" w:line="240" w:lineRule="auto"/>
        <w:jc w:val="center"/>
        <w:rPr>
          <w:rFonts w:ascii="Tahoma" w:eastAsia="Times New Roman" w:hAnsi="Tahoma" w:cs="Tahoma"/>
          <w:b/>
          <w:i/>
          <w:lang w:eastAsia="sl-SI"/>
        </w:rPr>
      </w:pPr>
      <w:r w:rsidRPr="000C1F09">
        <w:rPr>
          <w:rFonts w:ascii="Tahoma" w:eastAsia="Times New Roman" w:hAnsi="Tahoma" w:cs="Tahoma"/>
          <w:b/>
          <w:i/>
          <w:lang w:eastAsia="sl-SI"/>
        </w:rPr>
        <w:t>/ se upošteva v primeru, da izvajalec ne nastopa s podizvajalcem /</w:t>
      </w:r>
    </w:p>
    <w:p w14:paraId="1050DB4C" w14:textId="77777777" w:rsidR="000C1F09" w:rsidRPr="000C1F09" w:rsidRDefault="000C1F09" w:rsidP="00740DF3">
      <w:pPr>
        <w:keepNext/>
        <w:keepLines/>
        <w:tabs>
          <w:tab w:val="num" w:pos="4605"/>
        </w:tabs>
        <w:spacing w:after="0" w:line="240" w:lineRule="auto"/>
        <w:jc w:val="both"/>
        <w:rPr>
          <w:rFonts w:ascii="Tahoma" w:eastAsia="Times New Roman" w:hAnsi="Tahoma" w:cs="Tahoma"/>
          <w:b/>
          <w:lang w:eastAsia="sl-SI"/>
        </w:rPr>
      </w:pPr>
    </w:p>
    <w:p w14:paraId="08F9A736" w14:textId="77777777" w:rsidR="000C1F09" w:rsidRPr="000C1F09" w:rsidRDefault="000C1F09" w:rsidP="00740DF3">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 xml:space="preserve">Izvajalec ob predložitvi ponudbe in ob sklenitvi tega okvirnega sporazuma nima prijavljenih podizvajalcev za izvedbo predmeta okvirnega sporazuma. </w:t>
      </w:r>
    </w:p>
    <w:p w14:paraId="6C9089B9" w14:textId="77777777" w:rsidR="000C1F09" w:rsidRPr="000C1F09" w:rsidRDefault="000C1F09" w:rsidP="00740DF3">
      <w:pPr>
        <w:keepNext/>
        <w:keepLines/>
        <w:spacing w:after="0" w:line="240" w:lineRule="auto"/>
        <w:jc w:val="both"/>
        <w:rPr>
          <w:rFonts w:ascii="Tahoma" w:eastAsia="Times New Roman" w:hAnsi="Tahoma" w:cs="Tahoma"/>
          <w:b/>
          <w:lang w:eastAsia="sl-SI"/>
        </w:rPr>
      </w:pPr>
    </w:p>
    <w:p w14:paraId="00006683" w14:textId="77777777" w:rsidR="000C1F09" w:rsidRPr="000C1F09" w:rsidRDefault="000C1F09" w:rsidP="00740DF3">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 xml:space="preserve">Izvajalec mora med izvajanjem okvirnega sporazuma naročnika obvestiti o morebitnih spremembah informacij iz drugega odstavka 94. člena ZJN-3 in poslati informacije o novih podizvajalcih, ki jih namerava naknadno vključiti v izvajanje takšnih </w:t>
      </w:r>
      <w:r w:rsidR="00DE3883">
        <w:rPr>
          <w:rFonts w:ascii="Tahoma" w:eastAsia="Times New Roman" w:hAnsi="Tahoma" w:cs="Tahoma"/>
          <w:lang w:eastAsia="sl-SI"/>
        </w:rPr>
        <w:t>del</w:t>
      </w:r>
      <w:r w:rsidRPr="000C1F09">
        <w:rPr>
          <w:rFonts w:ascii="Tahoma" w:eastAsia="Times New Roman" w:hAnsi="Tahoma" w:cs="Tahoma"/>
          <w:lang w:eastAsia="sl-SI"/>
        </w:rPr>
        <w:t>, in sicer najkasneje v 5 (petih) dneh po spremembi. V primeru vključitve novih podizvajalcev mora izvajalec skupaj z obvestilom posredovati tudi podatke in dokumente iz druge, tretje in četrte alineje drugega odstavka 94. člena ZJN-3.</w:t>
      </w:r>
    </w:p>
    <w:p w14:paraId="2A695D13" w14:textId="77777777" w:rsidR="000C1F09" w:rsidRPr="000C1F09" w:rsidRDefault="000C1F09" w:rsidP="00740DF3">
      <w:pPr>
        <w:keepNext/>
        <w:keepLines/>
        <w:spacing w:after="0" w:line="240" w:lineRule="auto"/>
        <w:jc w:val="both"/>
        <w:rPr>
          <w:rFonts w:ascii="Tahoma" w:eastAsia="Times New Roman" w:hAnsi="Tahoma" w:cs="Tahoma"/>
          <w:lang w:eastAsia="sl-SI"/>
        </w:rPr>
      </w:pPr>
    </w:p>
    <w:p w14:paraId="27245F32" w14:textId="77777777" w:rsidR="000C1F09" w:rsidRPr="000C1F09" w:rsidRDefault="000C1F09" w:rsidP="00740DF3">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 xml:space="preserve">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w:t>
      </w:r>
      <w:r w:rsidR="00DE3883">
        <w:rPr>
          <w:rFonts w:ascii="Tahoma" w:eastAsia="Times New Roman" w:hAnsi="Tahoma" w:cs="Tahoma"/>
          <w:lang w:eastAsia="sl-SI"/>
        </w:rPr>
        <w:t>del</w:t>
      </w:r>
      <w:r w:rsidRPr="000C1F09">
        <w:rPr>
          <w:rFonts w:ascii="Tahoma" w:eastAsia="Times New Roman" w:hAnsi="Tahoma" w:cs="Tahoma"/>
          <w:lang w:eastAsia="sl-SI"/>
        </w:rPr>
        <w:t xml:space="preserve"> in če novi podizvajalec ne izpolnjuje pogojev, ki jih je postavil naročnik v dokumentaciji v zvezi z oddajo javnega naročila. Naročnik mora o morebitni zavrnitvi novega podizvajalca obvestiti izvajalca najpozneje v 10 (desetih) dneh od prejema predloga.</w:t>
      </w:r>
    </w:p>
    <w:p w14:paraId="3964D8C2" w14:textId="77777777" w:rsidR="000C1F09" w:rsidRPr="000C1F09" w:rsidRDefault="000C1F09" w:rsidP="00740DF3">
      <w:pPr>
        <w:keepNext/>
        <w:keepLines/>
        <w:spacing w:after="0" w:line="240" w:lineRule="auto"/>
        <w:jc w:val="both"/>
        <w:rPr>
          <w:rFonts w:ascii="Tahoma" w:eastAsia="Times New Roman" w:hAnsi="Tahoma" w:cs="Tahoma"/>
          <w:lang w:eastAsia="sl-SI"/>
        </w:rPr>
      </w:pPr>
    </w:p>
    <w:p w14:paraId="6CDC4AEA" w14:textId="77777777" w:rsidR="000C1F09" w:rsidRPr="000C1F09" w:rsidRDefault="000C1F09" w:rsidP="00740DF3">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Izvajalec v razmerju do naročnika v celoti odgovarja za dobro izvedbo obveznosti po okvirnem sporazumu, ne glede na število podizvajalcev.</w:t>
      </w:r>
    </w:p>
    <w:p w14:paraId="5A32D4F0" w14:textId="77777777" w:rsidR="00B01B6B" w:rsidRDefault="00B01B6B" w:rsidP="00740DF3">
      <w:pPr>
        <w:keepNext/>
        <w:keepLines/>
        <w:spacing w:after="0" w:line="240" w:lineRule="auto"/>
        <w:jc w:val="both"/>
        <w:rPr>
          <w:rFonts w:ascii="Tahoma" w:eastAsia="Times New Roman" w:hAnsi="Tahoma" w:cs="Tahoma"/>
          <w:b/>
          <w:lang w:eastAsia="sl-SI"/>
        </w:rPr>
      </w:pPr>
    </w:p>
    <w:p w14:paraId="6B1FE49C" w14:textId="77777777" w:rsidR="00EC3759" w:rsidRPr="00EC4317" w:rsidRDefault="00752E4F" w:rsidP="00740DF3">
      <w:pPr>
        <w:pStyle w:val="Odstavekseznama"/>
        <w:keepNext/>
        <w:keepLines/>
        <w:numPr>
          <w:ilvl w:val="0"/>
          <w:numId w:val="10"/>
        </w:numPr>
        <w:ind w:left="567" w:hanging="567"/>
        <w:jc w:val="center"/>
        <w:rPr>
          <w:rFonts w:ascii="Tahoma" w:hAnsi="Tahoma" w:cs="Tahoma"/>
          <w:b/>
          <w:sz w:val="22"/>
          <w:szCs w:val="22"/>
        </w:rPr>
      </w:pPr>
      <w:r w:rsidRPr="00752E4F">
        <w:rPr>
          <w:rFonts w:ascii="Tahoma" w:hAnsi="Tahoma" w:cs="Tahoma"/>
          <w:b/>
          <w:bCs/>
          <w:sz w:val="22"/>
          <w:szCs w:val="22"/>
        </w:rPr>
        <w:t>ROK</w:t>
      </w:r>
      <w:r w:rsidR="00C168EA">
        <w:rPr>
          <w:rFonts w:ascii="Tahoma" w:hAnsi="Tahoma" w:cs="Tahoma"/>
          <w:b/>
          <w:bCs/>
          <w:sz w:val="22"/>
          <w:szCs w:val="22"/>
        </w:rPr>
        <w:t xml:space="preserve"> IZVEDBE</w:t>
      </w:r>
      <w:r w:rsidR="00DE3883">
        <w:rPr>
          <w:rFonts w:ascii="Tahoma" w:hAnsi="Tahoma" w:cs="Tahoma"/>
          <w:b/>
          <w:bCs/>
          <w:sz w:val="22"/>
          <w:szCs w:val="22"/>
        </w:rPr>
        <w:t xml:space="preserve"> IN PREVZEM</w:t>
      </w:r>
    </w:p>
    <w:p w14:paraId="41922451" w14:textId="77777777" w:rsidR="00EC3759" w:rsidRPr="00EC4317" w:rsidRDefault="00EC3759" w:rsidP="00740DF3">
      <w:pPr>
        <w:keepNext/>
        <w:keepLines/>
        <w:suppressAutoHyphens/>
        <w:autoSpaceDE w:val="0"/>
        <w:spacing w:after="0" w:line="240" w:lineRule="auto"/>
        <w:jc w:val="center"/>
        <w:rPr>
          <w:rFonts w:ascii="Tahoma" w:eastAsia="Arial" w:hAnsi="Tahoma" w:cs="Tahoma"/>
          <w:b/>
          <w:lang w:eastAsia="ar-SA"/>
        </w:rPr>
      </w:pPr>
    </w:p>
    <w:p w14:paraId="1E8803C8" w14:textId="77777777" w:rsidR="00EC3759" w:rsidRPr="009533A6" w:rsidRDefault="00EC3759" w:rsidP="00740DF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9533A6">
        <w:rPr>
          <w:rFonts w:ascii="Tahoma" w:eastAsia="Times New Roman" w:hAnsi="Tahoma" w:cs="Tahoma"/>
          <w:color w:val="000000"/>
          <w:lang w:eastAsia="sl-SI"/>
        </w:rPr>
        <w:t>člen</w:t>
      </w:r>
    </w:p>
    <w:p w14:paraId="6305C6A7" w14:textId="77777777" w:rsidR="00EC3759" w:rsidRPr="009533A6" w:rsidRDefault="00EC3759" w:rsidP="00740DF3">
      <w:pPr>
        <w:keepNext/>
        <w:keepLines/>
        <w:suppressAutoHyphens/>
        <w:autoSpaceDE w:val="0"/>
        <w:spacing w:after="0" w:line="240" w:lineRule="auto"/>
        <w:jc w:val="both"/>
        <w:rPr>
          <w:rFonts w:ascii="Tahoma" w:eastAsia="Arial" w:hAnsi="Tahoma" w:cs="Tahoma"/>
          <w:b/>
          <w:lang w:eastAsia="ar-SA"/>
        </w:rPr>
      </w:pPr>
    </w:p>
    <w:p w14:paraId="6FA2DAF1" w14:textId="1E9FA02E" w:rsidR="00B4716E" w:rsidRPr="00570A4F" w:rsidRDefault="00A1517F" w:rsidP="00740DF3">
      <w:pPr>
        <w:keepNext/>
        <w:keepLines/>
        <w:spacing w:after="0" w:line="240" w:lineRule="auto"/>
        <w:jc w:val="both"/>
        <w:rPr>
          <w:rFonts w:ascii="Tahoma" w:hAnsi="Tahoma" w:cs="Tahoma"/>
          <w:szCs w:val="20"/>
          <w:lang w:eastAsia="sl-SI"/>
        </w:rPr>
      </w:pPr>
      <w:r>
        <w:rPr>
          <w:rFonts w:ascii="Tahoma" w:hAnsi="Tahoma" w:cs="Tahoma"/>
          <w:szCs w:val="20"/>
          <w:lang w:eastAsia="sl-SI"/>
        </w:rPr>
        <w:t xml:space="preserve">Izvajalec je na lokacijah naročnika prisoten ves dan in sicer </w:t>
      </w:r>
      <w:r w:rsidRPr="00DE3883">
        <w:rPr>
          <w:rFonts w:ascii="Tahoma" w:eastAsia="Times New Roman" w:hAnsi="Tahoma" w:cs="Tahoma"/>
          <w:lang w:eastAsia="sl-SI"/>
        </w:rPr>
        <w:t xml:space="preserve">od ponedeljka do petka v času od 6. do 14. ure, izjemoma do 18. ure, izjemoma po predhodnem dogovoru z naročnikom </w:t>
      </w:r>
      <w:r>
        <w:rPr>
          <w:rFonts w:ascii="Tahoma" w:eastAsia="Times New Roman" w:hAnsi="Tahoma" w:cs="Tahoma"/>
          <w:lang w:eastAsia="sl-SI"/>
        </w:rPr>
        <w:t>pa</w:t>
      </w:r>
      <w:r w:rsidRPr="00DE3883">
        <w:rPr>
          <w:rFonts w:ascii="Tahoma" w:eastAsia="Times New Roman" w:hAnsi="Tahoma" w:cs="Tahoma"/>
          <w:lang w:eastAsia="sl-SI"/>
        </w:rPr>
        <w:t xml:space="preserve"> tudi ob sobotah in nedeljah.</w:t>
      </w:r>
      <w:r>
        <w:rPr>
          <w:rFonts w:ascii="Tahoma" w:eastAsia="Times New Roman" w:hAnsi="Tahoma" w:cs="Tahoma"/>
          <w:lang w:eastAsia="sl-SI"/>
        </w:rPr>
        <w:t xml:space="preserve"> </w:t>
      </w:r>
      <w:r w:rsidR="00B4716E" w:rsidRPr="00D13D82">
        <w:rPr>
          <w:rFonts w:ascii="Tahoma" w:hAnsi="Tahoma" w:cs="Tahoma"/>
          <w:szCs w:val="20"/>
          <w:lang w:eastAsia="sl-SI"/>
        </w:rPr>
        <w:t>Izvajalec se</w:t>
      </w:r>
      <w:r w:rsidR="00814750" w:rsidRPr="00D13D82">
        <w:rPr>
          <w:rFonts w:ascii="Tahoma" w:hAnsi="Tahoma" w:cs="Tahoma"/>
          <w:szCs w:val="20"/>
          <w:lang w:eastAsia="sl-SI"/>
        </w:rPr>
        <w:t xml:space="preserve"> </w:t>
      </w:r>
      <w:r w:rsidR="00641247">
        <w:rPr>
          <w:rFonts w:ascii="Tahoma" w:hAnsi="Tahoma" w:cs="Tahoma"/>
          <w:szCs w:val="20"/>
          <w:lang w:eastAsia="sl-SI"/>
        </w:rPr>
        <w:t xml:space="preserve">glede na to </w:t>
      </w:r>
      <w:r w:rsidR="00814750" w:rsidRPr="00D13D82">
        <w:rPr>
          <w:rFonts w:ascii="Tahoma" w:hAnsi="Tahoma" w:cs="Tahoma"/>
          <w:szCs w:val="20"/>
          <w:lang w:eastAsia="sl-SI"/>
        </w:rPr>
        <w:t>z</w:t>
      </w:r>
      <w:r w:rsidR="00B4716E" w:rsidRPr="00D13D82">
        <w:rPr>
          <w:rFonts w:ascii="Tahoma" w:hAnsi="Tahoma" w:cs="Tahoma"/>
          <w:szCs w:val="20"/>
          <w:lang w:eastAsia="sl-SI"/>
        </w:rPr>
        <w:t xml:space="preserve">avezuje, da bo </w:t>
      </w:r>
      <w:r>
        <w:rPr>
          <w:rFonts w:ascii="Tahoma" w:hAnsi="Tahoma" w:cs="Tahoma"/>
          <w:szCs w:val="20"/>
          <w:lang w:eastAsia="sl-SI"/>
        </w:rPr>
        <w:t xml:space="preserve">z izvedbo del </w:t>
      </w:r>
      <w:r w:rsidR="00B4716E" w:rsidRPr="00D13D82">
        <w:rPr>
          <w:rFonts w:ascii="Tahoma" w:hAnsi="Tahoma" w:cs="Tahoma"/>
          <w:szCs w:val="20"/>
          <w:lang w:eastAsia="sl-SI"/>
        </w:rPr>
        <w:t>iz tega okvirnega sporazuma</w:t>
      </w:r>
      <w:r w:rsidR="00641247">
        <w:rPr>
          <w:rFonts w:ascii="Tahoma" w:hAnsi="Tahoma" w:cs="Tahoma"/>
          <w:szCs w:val="20"/>
          <w:lang w:eastAsia="sl-SI"/>
        </w:rPr>
        <w:t xml:space="preserve"> začel</w:t>
      </w:r>
      <w:r w:rsidR="00B4716E" w:rsidRPr="00D13D82">
        <w:rPr>
          <w:rFonts w:ascii="Tahoma" w:hAnsi="Tahoma" w:cs="Tahoma"/>
          <w:szCs w:val="20"/>
          <w:lang w:eastAsia="sl-SI"/>
        </w:rPr>
        <w:t xml:space="preserve"> </w:t>
      </w:r>
      <w:r w:rsidR="00630E35" w:rsidRPr="00D13D82">
        <w:rPr>
          <w:rFonts w:ascii="Tahoma" w:hAnsi="Tahoma" w:cs="Tahoma"/>
          <w:szCs w:val="20"/>
          <w:lang w:eastAsia="sl-SI"/>
        </w:rPr>
        <w:t xml:space="preserve"> takoj po</w:t>
      </w:r>
      <w:r w:rsidR="00B4716E" w:rsidRPr="00D13D82">
        <w:rPr>
          <w:rFonts w:ascii="Tahoma" w:hAnsi="Tahoma" w:cs="Tahoma"/>
          <w:szCs w:val="20"/>
          <w:lang w:eastAsia="sl-SI"/>
        </w:rPr>
        <w:t xml:space="preserve"> poziv</w:t>
      </w:r>
      <w:r w:rsidR="00630E35" w:rsidRPr="00D13D82">
        <w:rPr>
          <w:rFonts w:ascii="Tahoma" w:hAnsi="Tahoma" w:cs="Tahoma"/>
          <w:szCs w:val="20"/>
          <w:lang w:eastAsia="sl-SI"/>
        </w:rPr>
        <w:t>u</w:t>
      </w:r>
      <w:r w:rsidR="00B4716E" w:rsidRPr="00D13D82">
        <w:rPr>
          <w:rFonts w:ascii="Tahoma" w:hAnsi="Tahoma" w:cs="Tahoma"/>
          <w:szCs w:val="20"/>
          <w:lang w:eastAsia="sl-SI"/>
        </w:rPr>
        <w:t xml:space="preserve"> naročnika, </w:t>
      </w:r>
      <w:r w:rsidR="0074230C" w:rsidRPr="00E46B7F">
        <w:rPr>
          <w:rFonts w:ascii="Tahoma" w:hAnsi="Tahoma" w:cs="Tahoma"/>
          <w:szCs w:val="20"/>
          <w:lang w:eastAsia="sl-SI"/>
        </w:rPr>
        <w:t xml:space="preserve">pri čemer bo izvajalec izvajal storitve na podlagi dejanskih potreb </w:t>
      </w:r>
      <w:r w:rsidR="0074230C">
        <w:rPr>
          <w:rFonts w:ascii="Tahoma" w:hAnsi="Tahoma" w:cs="Tahoma"/>
          <w:szCs w:val="20"/>
          <w:lang w:eastAsia="sl-SI"/>
        </w:rPr>
        <w:t xml:space="preserve">in po naročilu </w:t>
      </w:r>
      <w:r w:rsidR="0074230C" w:rsidRPr="00E46B7F">
        <w:rPr>
          <w:rFonts w:ascii="Tahoma" w:hAnsi="Tahoma" w:cs="Tahoma"/>
          <w:szCs w:val="20"/>
          <w:lang w:eastAsia="sl-SI"/>
        </w:rPr>
        <w:t>naročnika</w:t>
      </w:r>
      <w:r w:rsidR="00B4716E" w:rsidRPr="00D13D82">
        <w:rPr>
          <w:rFonts w:ascii="Tahoma" w:hAnsi="Tahoma" w:cs="Tahoma"/>
          <w:szCs w:val="20"/>
          <w:lang w:eastAsia="sl-SI"/>
        </w:rPr>
        <w:t>.</w:t>
      </w:r>
    </w:p>
    <w:p w14:paraId="55B64D6E" w14:textId="77777777" w:rsidR="00DE3883" w:rsidRPr="00DE3883" w:rsidRDefault="00DE3883" w:rsidP="00740DF3">
      <w:pPr>
        <w:keepNext/>
        <w:keepLines/>
        <w:spacing w:after="0" w:line="240" w:lineRule="auto"/>
        <w:jc w:val="both"/>
        <w:rPr>
          <w:rFonts w:ascii="Tahoma" w:eastAsia="Times New Roman" w:hAnsi="Tahoma" w:cs="Tahoma"/>
          <w:lang w:eastAsia="sl-SI"/>
        </w:rPr>
      </w:pPr>
    </w:p>
    <w:p w14:paraId="4DC554CB" w14:textId="77777777" w:rsidR="00DE3883" w:rsidRPr="00DE3883" w:rsidRDefault="00DE3883" w:rsidP="00740DF3">
      <w:pPr>
        <w:keepNext/>
        <w:keepLines/>
        <w:spacing w:after="0" w:line="240" w:lineRule="auto"/>
        <w:jc w:val="both"/>
        <w:rPr>
          <w:rFonts w:ascii="Tahoma" w:eastAsia="Times New Roman" w:hAnsi="Tahoma" w:cs="Tahoma"/>
          <w:lang w:eastAsia="sl-SI"/>
        </w:rPr>
      </w:pPr>
      <w:r w:rsidRPr="00DE3883">
        <w:rPr>
          <w:rFonts w:ascii="Tahoma" w:eastAsia="Times New Roman" w:hAnsi="Tahoma" w:cs="Tahoma"/>
          <w:lang w:eastAsia="sl-SI"/>
        </w:rPr>
        <w:t>Dela se bodo vršila na lokacijah naročnika Verovškova ulica 62, Verovškova ulica 70 in Toplarniška ulica 19, vse v Ljubljani.</w:t>
      </w:r>
    </w:p>
    <w:p w14:paraId="2652D5CD" w14:textId="77777777" w:rsidR="00DE3883" w:rsidRPr="00DE3883" w:rsidRDefault="00DE3883" w:rsidP="00740DF3">
      <w:pPr>
        <w:keepNext/>
        <w:keepLines/>
        <w:tabs>
          <w:tab w:val="left" w:pos="0"/>
        </w:tabs>
        <w:spacing w:after="0" w:line="240" w:lineRule="auto"/>
        <w:jc w:val="both"/>
        <w:rPr>
          <w:rFonts w:ascii="Tahoma" w:hAnsi="Tahoma" w:cs="Tahoma"/>
          <w:szCs w:val="20"/>
          <w:lang w:eastAsia="sl-SI"/>
        </w:rPr>
      </w:pPr>
    </w:p>
    <w:p w14:paraId="52E0DC15" w14:textId="77777777" w:rsidR="00DE3883" w:rsidRPr="00DE3883" w:rsidRDefault="00DE3883" w:rsidP="00740DF3">
      <w:pPr>
        <w:keepNext/>
        <w:keepLines/>
        <w:spacing w:after="0" w:line="240" w:lineRule="auto"/>
        <w:jc w:val="both"/>
        <w:rPr>
          <w:rFonts w:ascii="Tahoma" w:eastAsia="Times New Roman" w:hAnsi="Tahoma" w:cs="Tahoma"/>
          <w:lang w:eastAsia="sl-SI"/>
        </w:rPr>
      </w:pPr>
      <w:r w:rsidRPr="00DE3883">
        <w:rPr>
          <w:rFonts w:ascii="Tahoma" w:eastAsia="Times New Roman" w:hAnsi="Tahoma" w:cs="Tahoma"/>
          <w:lang w:eastAsia="sl-SI"/>
        </w:rPr>
        <w:lastRenderedPageBreak/>
        <w:t xml:space="preserve">Dela se izvajajo vse delovne dni od ponedeljka do petka v času od 6. do 14. ure, izjemoma do 18. ure, </w:t>
      </w:r>
      <w:r w:rsidR="00A43BB9">
        <w:rPr>
          <w:rFonts w:ascii="Tahoma" w:eastAsia="Times New Roman" w:hAnsi="Tahoma" w:cs="Tahoma"/>
          <w:lang w:eastAsia="sl-SI"/>
        </w:rPr>
        <w:t xml:space="preserve">zgolj </w:t>
      </w:r>
      <w:r w:rsidRPr="00DE3883">
        <w:rPr>
          <w:rFonts w:ascii="Tahoma" w:eastAsia="Times New Roman" w:hAnsi="Tahoma" w:cs="Tahoma"/>
          <w:lang w:eastAsia="sl-SI"/>
        </w:rPr>
        <w:t xml:space="preserve">izjemoma se dela po predhodnem dogovoru z naročnikom izvajajo tudi ob sobotah in nedeljah. Remonti </w:t>
      </w:r>
      <w:r w:rsidR="00720C08">
        <w:rPr>
          <w:rFonts w:ascii="Tahoma" w:eastAsia="Times New Roman" w:hAnsi="Tahoma" w:cs="Tahoma"/>
          <w:lang w:eastAsia="sl-SI"/>
        </w:rPr>
        <w:t xml:space="preserve">na lokacijah oziroma objektih naročnika </w:t>
      </w:r>
      <w:r w:rsidRPr="00DE3883">
        <w:rPr>
          <w:rFonts w:ascii="Tahoma" w:eastAsia="Times New Roman" w:hAnsi="Tahoma" w:cs="Tahoma"/>
          <w:lang w:eastAsia="sl-SI"/>
        </w:rPr>
        <w:t xml:space="preserve">predvidoma potekajo v času od 1. aprila do 15. oktobra v tekočem letu. </w:t>
      </w:r>
    </w:p>
    <w:p w14:paraId="1767FDD4" w14:textId="77777777" w:rsidR="00DE3883" w:rsidRPr="00DE3883" w:rsidRDefault="00DE3883" w:rsidP="00740DF3">
      <w:pPr>
        <w:keepNext/>
        <w:keepLines/>
        <w:spacing w:after="0" w:line="240" w:lineRule="auto"/>
        <w:jc w:val="both"/>
        <w:rPr>
          <w:rFonts w:ascii="Tahoma" w:eastAsia="Times New Roman" w:hAnsi="Tahoma" w:cs="Tahoma"/>
          <w:lang w:eastAsia="sl-SI"/>
        </w:rPr>
      </w:pPr>
    </w:p>
    <w:p w14:paraId="0B816C96" w14:textId="77777777" w:rsidR="00DE3883" w:rsidRPr="00DE3883" w:rsidRDefault="00DE3883" w:rsidP="00740DF3">
      <w:pPr>
        <w:keepNext/>
        <w:keepLines/>
        <w:numPr>
          <w:ilvl w:val="12"/>
          <w:numId w:val="0"/>
        </w:numPr>
        <w:spacing w:after="0" w:line="240" w:lineRule="auto"/>
        <w:ind w:right="-2"/>
        <w:jc w:val="both"/>
        <w:rPr>
          <w:rFonts w:ascii="Tahoma" w:eastAsia="Times New Roman" w:hAnsi="Tahoma" w:cs="Tahoma"/>
          <w:lang w:eastAsia="sl-SI"/>
        </w:rPr>
      </w:pPr>
      <w:r w:rsidRPr="00DE3883">
        <w:rPr>
          <w:rFonts w:ascii="Tahoma" w:hAnsi="Tahoma" w:cs="Tahoma"/>
          <w:szCs w:val="20"/>
          <w:lang w:eastAsia="sl-SI"/>
        </w:rPr>
        <w:t>Izvajalec</w:t>
      </w:r>
      <w:r w:rsidRPr="00DE3883">
        <w:rPr>
          <w:rFonts w:ascii="Tahoma" w:eastAsia="Times New Roman" w:hAnsi="Tahoma" w:cs="Tahoma"/>
          <w:lang w:eastAsia="sl-SI"/>
        </w:rPr>
        <w:t xml:space="preserve"> se obvezuje, da bo zagotovil prisotnost zadostnega števila delavcev glede na naročnikove potrebe oziroma glede na naročen obseg del. Glede na proces obratovanja naročnikovih proizvodnih kapacitet ter </w:t>
      </w:r>
      <w:r w:rsidR="00005560">
        <w:rPr>
          <w:rFonts w:ascii="Tahoma" w:eastAsia="Times New Roman" w:hAnsi="Tahoma" w:cs="Tahoma"/>
          <w:lang w:eastAsia="sl-SI"/>
        </w:rPr>
        <w:t xml:space="preserve">upoštevaje </w:t>
      </w:r>
      <w:r w:rsidRPr="00DE3883">
        <w:rPr>
          <w:rFonts w:ascii="Tahoma" w:eastAsia="Times New Roman" w:hAnsi="Tahoma" w:cs="Tahoma"/>
          <w:lang w:eastAsia="sl-SI"/>
        </w:rPr>
        <w:t>kratk</w:t>
      </w:r>
      <w:r w:rsidR="00005560">
        <w:rPr>
          <w:rFonts w:ascii="Tahoma" w:eastAsia="Times New Roman" w:hAnsi="Tahoma" w:cs="Tahoma"/>
          <w:lang w:eastAsia="sl-SI"/>
        </w:rPr>
        <w:t>e</w:t>
      </w:r>
      <w:r w:rsidRPr="00DE3883">
        <w:rPr>
          <w:rFonts w:ascii="Tahoma" w:eastAsia="Times New Roman" w:hAnsi="Tahoma" w:cs="Tahoma"/>
          <w:lang w:eastAsia="sl-SI"/>
        </w:rPr>
        <w:t xml:space="preserve"> rok</w:t>
      </w:r>
      <w:r w:rsidR="00005560">
        <w:rPr>
          <w:rFonts w:ascii="Tahoma" w:eastAsia="Times New Roman" w:hAnsi="Tahoma" w:cs="Tahoma"/>
          <w:lang w:eastAsia="sl-SI"/>
        </w:rPr>
        <w:t>e</w:t>
      </w:r>
      <w:r w:rsidRPr="00DE3883">
        <w:rPr>
          <w:rFonts w:ascii="Tahoma" w:eastAsia="Times New Roman" w:hAnsi="Tahoma" w:cs="Tahoma"/>
          <w:lang w:eastAsia="sl-SI"/>
        </w:rPr>
        <w:t xml:space="preserve"> za izvedbo določenih del v fazah remontnega obdobja, naročnik od izvajalca </w:t>
      </w:r>
      <w:r w:rsidR="00005560">
        <w:rPr>
          <w:rFonts w:ascii="Tahoma" w:eastAsia="Times New Roman" w:hAnsi="Tahoma" w:cs="Tahoma"/>
          <w:lang w:eastAsia="sl-SI"/>
        </w:rPr>
        <w:t>zahteva</w:t>
      </w:r>
      <w:r w:rsidRPr="00DE3883">
        <w:rPr>
          <w:rFonts w:ascii="Tahoma" w:eastAsia="Times New Roman" w:hAnsi="Tahoma" w:cs="Tahoma"/>
          <w:lang w:eastAsia="sl-SI"/>
        </w:rPr>
        <w:t xml:space="preserve">, da v takih primerih </w:t>
      </w:r>
      <w:r w:rsidR="00641247">
        <w:rPr>
          <w:rFonts w:ascii="Tahoma" w:eastAsia="Times New Roman" w:hAnsi="Tahoma" w:cs="Tahoma"/>
          <w:lang w:eastAsia="sl-SI"/>
        </w:rPr>
        <w:t xml:space="preserve">v času remontnega obdobja </w:t>
      </w:r>
      <w:r w:rsidRPr="00DE3883">
        <w:rPr>
          <w:rFonts w:ascii="Tahoma" w:eastAsia="Times New Roman" w:hAnsi="Tahoma" w:cs="Tahoma"/>
          <w:lang w:eastAsia="sl-SI"/>
        </w:rPr>
        <w:t>zagotovi skupino delavcev, sestavljeno iz 8</w:t>
      </w:r>
      <w:r w:rsidR="008555FD">
        <w:rPr>
          <w:rFonts w:ascii="Tahoma" w:eastAsia="Times New Roman" w:hAnsi="Tahoma" w:cs="Tahoma"/>
          <w:lang w:eastAsia="sl-SI"/>
        </w:rPr>
        <w:t xml:space="preserve"> (osmih)</w:t>
      </w:r>
      <w:r w:rsidRPr="00DE3883">
        <w:rPr>
          <w:rFonts w:ascii="Tahoma" w:eastAsia="Times New Roman" w:hAnsi="Tahoma" w:cs="Tahoma"/>
          <w:lang w:eastAsia="sl-SI"/>
        </w:rPr>
        <w:t xml:space="preserve"> do 1</w:t>
      </w:r>
      <w:r w:rsidR="00D46C7C">
        <w:rPr>
          <w:rFonts w:ascii="Tahoma" w:eastAsia="Times New Roman" w:hAnsi="Tahoma" w:cs="Tahoma"/>
          <w:lang w:eastAsia="sl-SI"/>
        </w:rPr>
        <w:t>0</w:t>
      </w:r>
      <w:r w:rsidRPr="00DE3883">
        <w:rPr>
          <w:rFonts w:ascii="Tahoma" w:eastAsia="Times New Roman" w:hAnsi="Tahoma" w:cs="Tahoma"/>
          <w:lang w:eastAsia="sl-SI"/>
        </w:rPr>
        <w:t xml:space="preserve"> </w:t>
      </w:r>
      <w:r w:rsidR="008555FD">
        <w:rPr>
          <w:rFonts w:ascii="Tahoma" w:eastAsia="Times New Roman" w:hAnsi="Tahoma" w:cs="Tahoma"/>
          <w:lang w:eastAsia="sl-SI"/>
        </w:rPr>
        <w:t xml:space="preserve">(desetih) </w:t>
      </w:r>
      <w:r w:rsidRPr="00DE3883">
        <w:rPr>
          <w:rFonts w:ascii="Tahoma" w:eastAsia="Times New Roman" w:hAnsi="Tahoma" w:cs="Tahoma"/>
          <w:lang w:eastAsia="sl-SI"/>
        </w:rPr>
        <w:t>delavcev.</w:t>
      </w:r>
    </w:p>
    <w:p w14:paraId="7F2F5D4D" w14:textId="77777777" w:rsidR="00DE3883" w:rsidRPr="00DE3883" w:rsidRDefault="00DE3883" w:rsidP="00740DF3">
      <w:pPr>
        <w:keepNext/>
        <w:keepLines/>
        <w:numPr>
          <w:ilvl w:val="12"/>
          <w:numId w:val="0"/>
        </w:numPr>
        <w:spacing w:after="0" w:line="240" w:lineRule="auto"/>
        <w:ind w:right="-2"/>
        <w:jc w:val="both"/>
        <w:rPr>
          <w:rFonts w:ascii="Tahoma" w:eastAsia="Times New Roman" w:hAnsi="Tahoma" w:cs="Tahoma"/>
          <w:lang w:eastAsia="sl-SI"/>
        </w:rPr>
      </w:pPr>
    </w:p>
    <w:p w14:paraId="571B569F" w14:textId="77777777" w:rsidR="00DE3883" w:rsidRPr="00DE3883" w:rsidRDefault="00DE3883" w:rsidP="00740DF3">
      <w:pPr>
        <w:keepNext/>
        <w:keepLines/>
        <w:numPr>
          <w:ilvl w:val="12"/>
          <w:numId w:val="0"/>
        </w:numPr>
        <w:spacing w:after="0" w:line="240" w:lineRule="auto"/>
        <w:ind w:right="-2"/>
        <w:jc w:val="both"/>
        <w:rPr>
          <w:rFonts w:ascii="Tahoma" w:eastAsia="Times New Roman" w:hAnsi="Tahoma" w:cs="Tahoma"/>
          <w:lang w:eastAsia="sl-SI"/>
        </w:rPr>
      </w:pPr>
      <w:r w:rsidRPr="00DE3883">
        <w:rPr>
          <w:rFonts w:ascii="Tahoma" w:eastAsia="Times New Roman" w:hAnsi="Tahoma" w:cs="Tahoma"/>
          <w:lang w:eastAsia="sl-SI"/>
        </w:rPr>
        <w:t xml:space="preserve">Dela po tem okvirnem sporazumu </w:t>
      </w:r>
      <w:r w:rsidR="00720C08">
        <w:rPr>
          <w:rFonts w:ascii="Tahoma" w:eastAsia="Times New Roman" w:hAnsi="Tahoma" w:cs="Tahoma"/>
          <w:lang w:eastAsia="sl-SI"/>
        </w:rPr>
        <w:t>izvajalec</w:t>
      </w:r>
      <w:r w:rsidRPr="00DE3883">
        <w:rPr>
          <w:rFonts w:ascii="Tahoma" w:eastAsia="Times New Roman" w:hAnsi="Tahoma" w:cs="Tahoma"/>
          <w:lang w:eastAsia="sl-SI"/>
        </w:rPr>
        <w:t xml:space="preserve"> izvaja pod nadzorom delovodje gradbenega vzdrževanja naročnika.</w:t>
      </w:r>
    </w:p>
    <w:p w14:paraId="4ED6F125" w14:textId="77777777" w:rsidR="00296080" w:rsidRDefault="00296080" w:rsidP="00740DF3">
      <w:pPr>
        <w:keepNext/>
        <w:keepLines/>
        <w:tabs>
          <w:tab w:val="left" w:pos="3686"/>
        </w:tabs>
        <w:spacing w:after="0" w:line="240" w:lineRule="auto"/>
        <w:jc w:val="both"/>
        <w:rPr>
          <w:rFonts w:ascii="Tahoma" w:eastAsia="Times New Roman" w:hAnsi="Tahoma" w:cs="Tahoma"/>
          <w:lang w:eastAsia="sl-SI"/>
        </w:rPr>
      </w:pPr>
    </w:p>
    <w:p w14:paraId="26EDFB0D" w14:textId="77777777" w:rsidR="002B6298" w:rsidRPr="00DE3883" w:rsidRDefault="002B6298" w:rsidP="002B6298">
      <w:pPr>
        <w:keepNext/>
        <w:keepLines/>
        <w:spacing w:after="0" w:line="240" w:lineRule="auto"/>
        <w:jc w:val="both"/>
        <w:rPr>
          <w:rFonts w:ascii="Tahoma" w:eastAsia="Times New Roman" w:hAnsi="Tahoma" w:cs="Tahoma"/>
          <w:lang w:eastAsia="sl-SI"/>
        </w:rPr>
      </w:pPr>
      <w:r w:rsidRPr="00DE3883">
        <w:rPr>
          <w:rFonts w:ascii="Tahoma" w:eastAsia="Times New Roman" w:hAnsi="Tahoma" w:cs="Tahoma"/>
          <w:lang w:eastAsia="sl-SI"/>
        </w:rPr>
        <w:t xml:space="preserve">V primeru prekoračitve </w:t>
      </w:r>
      <w:r>
        <w:rPr>
          <w:rFonts w:ascii="Tahoma" w:eastAsia="Times New Roman" w:hAnsi="Tahoma" w:cs="Tahoma"/>
          <w:lang w:eastAsia="sl-SI"/>
        </w:rPr>
        <w:t>s posameznim</w:t>
      </w:r>
      <w:r w:rsidRPr="00752E4F">
        <w:rPr>
          <w:rFonts w:ascii="Tahoma" w:eastAsia="Times New Roman" w:hAnsi="Tahoma" w:cs="Tahoma"/>
          <w:lang w:eastAsia="sl-SI"/>
        </w:rPr>
        <w:t xml:space="preserve"> nabavnim </w:t>
      </w:r>
      <w:r w:rsidRPr="00DE3883">
        <w:rPr>
          <w:rFonts w:ascii="Tahoma" w:eastAsia="Times New Roman" w:hAnsi="Tahoma" w:cs="Tahoma"/>
          <w:lang w:eastAsia="sl-SI"/>
        </w:rPr>
        <w:t>naročilom določenega roka je vse stroške, ki bi nastali zaradi zamude, dolžna nositi tista stranka</w:t>
      </w:r>
      <w:r w:rsidRPr="00DE3883">
        <w:rPr>
          <w:rFonts w:ascii="Tahoma" w:eastAsia="Times New Roman" w:hAnsi="Tahoma" w:cs="Tahoma"/>
          <w:bCs/>
          <w:noProof/>
          <w:lang w:eastAsia="sl-SI"/>
        </w:rPr>
        <w:t xml:space="preserve"> po okvirnem sporazumu</w:t>
      </w:r>
      <w:r w:rsidRPr="00DE3883">
        <w:rPr>
          <w:rFonts w:ascii="Tahoma" w:eastAsia="Times New Roman" w:hAnsi="Tahoma" w:cs="Tahoma"/>
          <w:lang w:eastAsia="sl-SI"/>
        </w:rPr>
        <w:t xml:space="preserve">, ki je povzročila zamudo. Rok izvedbe za posamezne naročene obsege del iz tega okvirnega sporazuma bo </w:t>
      </w:r>
      <w:r>
        <w:rPr>
          <w:rFonts w:ascii="Tahoma" w:eastAsia="Times New Roman" w:hAnsi="Tahoma" w:cs="Tahoma"/>
          <w:lang w:eastAsia="sl-SI"/>
        </w:rPr>
        <w:t>naročnik določil</w:t>
      </w:r>
      <w:r w:rsidRPr="00DE3883">
        <w:rPr>
          <w:rFonts w:ascii="Tahoma" w:eastAsia="Times New Roman" w:hAnsi="Tahoma" w:cs="Tahoma"/>
          <w:lang w:eastAsia="sl-SI"/>
        </w:rPr>
        <w:t xml:space="preserve"> za vsako naročilo</w:t>
      </w:r>
      <w:r w:rsidRPr="00005560">
        <w:rPr>
          <w:rFonts w:ascii="Tahoma" w:eastAsia="Times New Roman" w:hAnsi="Tahoma" w:cs="Tahoma"/>
          <w:lang w:eastAsia="sl-SI"/>
        </w:rPr>
        <w:t xml:space="preserve"> </w:t>
      </w:r>
      <w:r w:rsidRPr="00DE3883">
        <w:rPr>
          <w:rFonts w:ascii="Tahoma" w:eastAsia="Times New Roman" w:hAnsi="Tahoma" w:cs="Tahoma"/>
          <w:lang w:eastAsia="sl-SI"/>
        </w:rPr>
        <w:t>posebej</w:t>
      </w:r>
      <w:r>
        <w:rPr>
          <w:rFonts w:ascii="Tahoma" w:eastAsia="Times New Roman" w:hAnsi="Tahoma" w:cs="Tahoma"/>
          <w:lang w:eastAsia="sl-SI"/>
        </w:rPr>
        <w:t>, s posameznim</w:t>
      </w:r>
      <w:r w:rsidRPr="00DE3883">
        <w:rPr>
          <w:rFonts w:ascii="Tahoma" w:eastAsia="Times New Roman" w:hAnsi="Tahoma" w:cs="Tahoma"/>
          <w:lang w:eastAsia="sl-SI"/>
        </w:rPr>
        <w:t xml:space="preserve"> </w:t>
      </w:r>
      <w:r w:rsidRPr="00752E4F">
        <w:rPr>
          <w:rFonts w:ascii="Tahoma" w:eastAsia="Times New Roman" w:hAnsi="Tahoma" w:cs="Tahoma"/>
          <w:lang w:eastAsia="sl-SI"/>
        </w:rPr>
        <w:t xml:space="preserve">nabavnim </w:t>
      </w:r>
      <w:r w:rsidRPr="00DE3883">
        <w:rPr>
          <w:rFonts w:ascii="Tahoma" w:eastAsia="Times New Roman" w:hAnsi="Tahoma" w:cs="Tahoma"/>
          <w:lang w:eastAsia="sl-SI"/>
        </w:rPr>
        <w:t>naročilom.</w:t>
      </w:r>
    </w:p>
    <w:p w14:paraId="12C4D6B3" w14:textId="77777777" w:rsidR="002B6298" w:rsidRPr="00814750" w:rsidRDefault="002B6298" w:rsidP="00740DF3">
      <w:pPr>
        <w:keepNext/>
        <w:keepLines/>
        <w:tabs>
          <w:tab w:val="left" w:pos="3686"/>
        </w:tabs>
        <w:spacing w:after="0" w:line="240" w:lineRule="auto"/>
        <w:jc w:val="both"/>
        <w:rPr>
          <w:rFonts w:ascii="Tahoma" w:eastAsia="Times New Roman" w:hAnsi="Tahoma" w:cs="Tahoma"/>
          <w:lang w:eastAsia="sl-SI"/>
        </w:rPr>
      </w:pPr>
    </w:p>
    <w:p w14:paraId="246D549D" w14:textId="77777777" w:rsidR="00296080" w:rsidRPr="00814750" w:rsidRDefault="00296080" w:rsidP="00740DF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814750">
        <w:rPr>
          <w:rFonts w:ascii="Tahoma" w:eastAsia="Times New Roman" w:hAnsi="Tahoma" w:cs="Tahoma"/>
          <w:color w:val="000000"/>
          <w:lang w:eastAsia="sl-SI"/>
        </w:rPr>
        <w:t>člen</w:t>
      </w:r>
    </w:p>
    <w:p w14:paraId="1153DEBC" w14:textId="77777777" w:rsidR="00DE3883" w:rsidRPr="00DE3883" w:rsidRDefault="00DE3883" w:rsidP="00740DF3">
      <w:pPr>
        <w:keepNext/>
        <w:keepLines/>
        <w:numPr>
          <w:ilvl w:val="12"/>
          <w:numId w:val="0"/>
        </w:numPr>
        <w:spacing w:after="0" w:line="240" w:lineRule="auto"/>
        <w:ind w:right="-2"/>
        <w:jc w:val="both"/>
        <w:rPr>
          <w:rFonts w:ascii="Tahoma" w:eastAsia="Times New Roman" w:hAnsi="Tahoma" w:cs="Tahoma"/>
          <w:lang w:eastAsia="sl-SI"/>
        </w:rPr>
      </w:pPr>
    </w:p>
    <w:p w14:paraId="599481A6" w14:textId="4C5EDF60" w:rsidR="00DE3883" w:rsidRPr="00DE3883" w:rsidRDefault="00DE3883" w:rsidP="00740DF3">
      <w:pPr>
        <w:keepNext/>
        <w:keepLines/>
        <w:numPr>
          <w:ilvl w:val="12"/>
          <w:numId w:val="0"/>
        </w:numPr>
        <w:spacing w:after="0" w:line="240" w:lineRule="auto"/>
        <w:ind w:right="-2"/>
        <w:jc w:val="both"/>
        <w:rPr>
          <w:rFonts w:ascii="Tahoma" w:eastAsia="Times New Roman" w:hAnsi="Tahoma" w:cs="Tahoma"/>
          <w:lang w:eastAsia="sl-SI"/>
        </w:rPr>
      </w:pPr>
      <w:r w:rsidRPr="00DE3883">
        <w:rPr>
          <w:rFonts w:ascii="Tahoma" w:eastAsia="Times New Roman" w:hAnsi="Tahoma" w:cs="Tahoma"/>
          <w:lang w:eastAsia="sl-SI"/>
        </w:rPr>
        <w:t xml:space="preserve">V primeru kakršnih koli okvar, ki nastanejo na napravah naročnika in je za odpravo okvar nujna izvedba določenih del iz tega okvirnega sporazuma </w:t>
      </w:r>
      <w:r w:rsidR="002B6298" w:rsidRPr="007677B7">
        <w:rPr>
          <w:rFonts w:ascii="Tahoma" w:hAnsi="Tahoma" w:cs="Tahoma"/>
          <w:lang w:eastAsia="sl-SI"/>
        </w:rPr>
        <w:t xml:space="preserve">se mora izvajalec odzvati takoj in pričeti z </w:t>
      </w:r>
      <w:r w:rsidR="00641247">
        <w:rPr>
          <w:rFonts w:ascii="Tahoma" w:hAnsi="Tahoma" w:cs="Tahoma"/>
          <w:lang w:eastAsia="sl-SI"/>
        </w:rPr>
        <w:t>deli po okvirnem sporazumu</w:t>
      </w:r>
      <w:r w:rsidR="002B6298" w:rsidRPr="007677B7">
        <w:rPr>
          <w:rFonts w:ascii="Tahoma" w:hAnsi="Tahoma" w:cs="Tahoma"/>
          <w:lang w:eastAsia="sl-SI"/>
        </w:rPr>
        <w:t xml:space="preserve"> v</w:t>
      </w:r>
      <w:r w:rsidR="002B6298" w:rsidRPr="00DE3883">
        <w:rPr>
          <w:rFonts w:ascii="Tahoma" w:eastAsia="Times New Roman" w:hAnsi="Tahoma" w:cs="Tahoma"/>
          <w:lang w:eastAsia="sl-SI"/>
        </w:rPr>
        <w:t xml:space="preserve"> </w:t>
      </w:r>
      <w:r w:rsidR="002B6298">
        <w:rPr>
          <w:rFonts w:ascii="Tahoma" w:eastAsia="Times New Roman" w:hAnsi="Tahoma" w:cs="Tahoma"/>
          <w:lang w:eastAsia="sl-SI"/>
        </w:rPr>
        <w:t xml:space="preserve">največ </w:t>
      </w:r>
      <w:r w:rsidRPr="00DE3883">
        <w:rPr>
          <w:rFonts w:ascii="Tahoma" w:eastAsia="Times New Roman" w:hAnsi="Tahoma" w:cs="Tahoma"/>
          <w:lang w:eastAsia="sl-SI"/>
        </w:rPr>
        <w:t>treh (3) urah po prejemu poziva (telefon oziroma e-pošta) s strani predstavnika naročnika</w:t>
      </w:r>
      <w:r w:rsidR="002B6298">
        <w:rPr>
          <w:rFonts w:ascii="Tahoma" w:eastAsia="Times New Roman" w:hAnsi="Tahoma" w:cs="Tahoma"/>
          <w:lang w:eastAsia="sl-SI"/>
        </w:rPr>
        <w:t>,</w:t>
      </w:r>
      <w:r w:rsidR="002B6298" w:rsidRPr="002B6298">
        <w:rPr>
          <w:rFonts w:ascii="Tahoma" w:hAnsi="Tahoma" w:cs="Tahoma"/>
          <w:lang w:eastAsia="sl-SI"/>
        </w:rPr>
        <w:t xml:space="preserve"> </w:t>
      </w:r>
      <w:r w:rsidR="00A43BB9">
        <w:rPr>
          <w:rFonts w:ascii="Tahoma" w:hAnsi="Tahoma" w:cs="Tahoma"/>
          <w:lang w:eastAsia="sl-SI"/>
        </w:rPr>
        <w:t xml:space="preserve">ob vseh urah dneva in </w:t>
      </w:r>
      <w:r w:rsidR="002B6298" w:rsidRPr="007677B7">
        <w:rPr>
          <w:rFonts w:ascii="Tahoma" w:hAnsi="Tahoma" w:cs="Tahoma"/>
          <w:lang w:eastAsia="sl-SI"/>
        </w:rPr>
        <w:t>vse dni v letu</w:t>
      </w:r>
      <w:r w:rsidRPr="00DE3883">
        <w:rPr>
          <w:rFonts w:ascii="Tahoma" w:eastAsia="Times New Roman" w:hAnsi="Tahoma" w:cs="Tahoma"/>
          <w:lang w:eastAsia="sl-SI"/>
        </w:rPr>
        <w:t>.</w:t>
      </w:r>
    </w:p>
    <w:p w14:paraId="313EB5B7" w14:textId="77777777" w:rsidR="00DE3883" w:rsidRPr="00DE3883" w:rsidRDefault="00DE3883" w:rsidP="00740DF3">
      <w:pPr>
        <w:keepNext/>
        <w:keepLines/>
        <w:spacing w:after="0" w:line="240" w:lineRule="auto"/>
        <w:jc w:val="both"/>
        <w:rPr>
          <w:rFonts w:ascii="Tahoma" w:eastAsia="Times New Roman" w:hAnsi="Tahoma" w:cs="Tahoma"/>
          <w:lang w:eastAsia="sl-SI"/>
        </w:rPr>
      </w:pPr>
    </w:p>
    <w:p w14:paraId="4DCE0359" w14:textId="77777777" w:rsidR="00814750" w:rsidRPr="00814750" w:rsidRDefault="00814750" w:rsidP="00740DF3">
      <w:pPr>
        <w:pStyle w:val="Odstavekseznama"/>
        <w:keepNext/>
        <w:keepLines/>
        <w:numPr>
          <w:ilvl w:val="0"/>
          <w:numId w:val="10"/>
        </w:numPr>
        <w:ind w:left="567" w:hanging="567"/>
        <w:jc w:val="center"/>
        <w:rPr>
          <w:rFonts w:ascii="Tahoma" w:hAnsi="Tahoma" w:cs="Tahoma"/>
          <w:b/>
          <w:bCs/>
          <w:sz w:val="22"/>
          <w:szCs w:val="22"/>
        </w:rPr>
      </w:pPr>
      <w:r w:rsidRPr="00814750">
        <w:rPr>
          <w:rFonts w:ascii="Tahoma" w:hAnsi="Tahoma" w:cs="Tahoma"/>
          <w:b/>
          <w:bCs/>
          <w:sz w:val="22"/>
          <w:szCs w:val="22"/>
        </w:rPr>
        <w:t>KAKOVOST IN GARANCIJA</w:t>
      </w:r>
    </w:p>
    <w:p w14:paraId="73634D50" w14:textId="77777777" w:rsidR="00814750" w:rsidRPr="00814750" w:rsidRDefault="00814750" w:rsidP="00740DF3">
      <w:pPr>
        <w:keepNext/>
        <w:keepLines/>
        <w:tabs>
          <w:tab w:val="left" w:pos="3686"/>
        </w:tabs>
        <w:spacing w:after="0" w:line="240" w:lineRule="auto"/>
        <w:jc w:val="both"/>
        <w:rPr>
          <w:rFonts w:ascii="Tahoma" w:eastAsia="Times New Roman" w:hAnsi="Tahoma" w:cs="Tahoma"/>
          <w:lang w:eastAsia="sl-SI"/>
        </w:rPr>
      </w:pPr>
    </w:p>
    <w:p w14:paraId="4399EA0D" w14:textId="77777777" w:rsidR="00814750" w:rsidRPr="00814750" w:rsidRDefault="00814750" w:rsidP="00740DF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814750">
        <w:rPr>
          <w:rFonts w:ascii="Tahoma" w:eastAsia="Times New Roman" w:hAnsi="Tahoma" w:cs="Tahoma"/>
          <w:color w:val="000000"/>
          <w:lang w:eastAsia="sl-SI"/>
        </w:rPr>
        <w:t>člen</w:t>
      </w:r>
    </w:p>
    <w:p w14:paraId="02B4D576" w14:textId="77777777" w:rsidR="00814750" w:rsidRPr="00814750" w:rsidRDefault="00814750" w:rsidP="00740DF3">
      <w:pPr>
        <w:keepNext/>
        <w:keepLines/>
        <w:tabs>
          <w:tab w:val="left" w:pos="3686"/>
        </w:tabs>
        <w:spacing w:after="0" w:line="240" w:lineRule="auto"/>
        <w:jc w:val="both"/>
        <w:rPr>
          <w:rFonts w:ascii="Tahoma" w:eastAsia="Times New Roman" w:hAnsi="Tahoma" w:cs="Tahoma"/>
          <w:lang w:eastAsia="sl-SI"/>
        </w:rPr>
      </w:pPr>
    </w:p>
    <w:p w14:paraId="6E6DB015" w14:textId="77777777" w:rsidR="007E6931" w:rsidRPr="00197AC4" w:rsidRDefault="007E6931" w:rsidP="007E6931">
      <w:pPr>
        <w:keepNext/>
        <w:keepLines/>
        <w:tabs>
          <w:tab w:val="left" w:pos="709"/>
          <w:tab w:val="left" w:pos="1702"/>
        </w:tabs>
        <w:spacing w:after="0" w:line="240" w:lineRule="auto"/>
        <w:jc w:val="both"/>
        <w:rPr>
          <w:rFonts w:ascii="Tahoma" w:eastAsia="Times New Roman" w:hAnsi="Tahoma" w:cs="Tahoma"/>
          <w:lang w:eastAsia="sl-SI"/>
        </w:rPr>
      </w:pPr>
      <w:r w:rsidRPr="00197AC4">
        <w:rPr>
          <w:rFonts w:ascii="Tahoma" w:eastAsia="Times New Roman" w:hAnsi="Tahoma" w:cs="Tahoma"/>
          <w:lang w:eastAsia="sl-SI"/>
        </w:rPr>
        <w:t xml:space="preserve">Kakovost vseh </w:t>
      </w:r>
      <w:r>
        <w:rPr>
          <w:rFonts w:ascii="Tahoma" w:eastAsia="Times New Roman" w:hAnsi="Tahoma" w:cs="Tahoma"/>
          <w:lang w:eastAsia="sl-SI"/>
        </w:rPr>
        <w:t xml:space="preserve">pogodbenih </w:t>
      </w:r>
      <w:r w:rsidRPr="00197AC4">
        <w:rPr>
          <w:rFonts w:ascii="Tahoma" w:eastAsia="Times New Roman" w:hAnsi="Tahoma" w:cs="Tahoma"/>
          <w:lang w:eastAsia="sl-SI"/>
        </w:rPr>
        <w:t>del mora biti v skladu s tehnično specifikacijo naročnika</w:t>
      </w:r>
      <w:r w:rsidR="00720C08">
        <w:rPr>
          <w:rFonts w:ascii="Tahoma" w:eastAsia="Times New Roman" w:hAnsi="Tahoma" w:cs="Tahoma"/>
          <w:lang w:eastAsia="sl-SI"/>
        </w:rPr>
        <w:t xml:space="preserve"> in</w:t>
      </w:r>
      <w:r w:rsidRPr="00197AC4">
        <w:rPr>
          <w:rFonts w:ascii="Tahoma" w:eastAsia="Times New Roman" w:hAnsi="Tahoma" w:cs="Tahoma"/>
          <w:lang w:eastAsia="sl-SI"/>
        </w:rPr>
        <w:t xml:space="preserve"> veljavno zakonodajo, ki se nanaša na predmet </w:t>
      </w:r>
      <w:r>
        <w:rPr>
          <w:rFonts w:ascii="Tahoma" w:eastAsia="Times New Roman" w:hAnsi="Tahoma" w:cs="Tahoma"/>
          <w:lang w:eastAsia="sl-SI"/>
        </w:rPr>
        <w:t>okvirnega sporazuma</w:t>
      </w:r>
      <w:r w:rsidRPr="00197AC4">
        <w:rPr>
          <w:rFonts w:ascii="Tahoma" w:eastAsia="Times New Roman" w:hAnsi="Tahoma" w:cs="Tahoma"/>
          <w:lang w:eastAsia="sl-SI"/>
        </w:rPr>
        <w:t>.</w:t>
      </w:r>
    </w:p>
    <w:p w14:paraId="010919E2" w14:textId="77777777" w:rsidR="007E6931" w:rsidRDefault="007E6931" w:rsidP="00740DF3">
      <w:pPr>
        <w:keepNext/>
        <w:keepLines/>
        <w:tabs>
          <w:tab w:val="left" w:pos="3686"/>
        </w:tabs>
        <w:spacing w:after="0" w:line="240" w:lineRule="auto"/>
        <w:jc w:val="both"/>
        <w:rPr>
          <w:rFonts w:ascii="Tahoma" w:eastAsia="Times New Roman" w:hAnsi="Tahoma" w:cs="Tahoma"/>
          <w:lang w:eastAsia="sl-SI"/>
        </w:rPr>
      </w:pPr>
    </w:p>
    <w:p w14:paraId="5532AE12" w14:textId="77777777" w:rsidR="00814750" w:rsidRPr="00814750" w:rsidRDefault="00F437C4" w:rsidP="00740DF3">
      <w:pPr>
        <w:keepNext/>
        <w:keepLines/>
        <w:tabs>
          <w:tab w:val="left" w:pos="3686"/>
        </w:tabs>
        <w:spacing w:after="0" w:line="240" w:lineRule="auto"/>
        <w:jc w:val="both"/>
        <w:rPr>
          <w:rFonts w:ascii="Tahoma" w:eastAsia="Times New Roman" w:hAnsi="Tahoma" w:cs="Tahoma"/>
          <w:lang w:eastAsia="sl-SI"/>
        </w:rPr>
      </w:pPr>
      <w:r w:rsidRPr="00396DA5">
        <w:rPr>
          <w:rFonts w:ascii="Tahoma" w:eastAsia="Times New Roman" w:hAnsi="Tahoma" w:cs="Tahoma"/>
          <w:lang w:eastAsia="sl-SI"/>
        </w:rPr>
        <w:t>Garancijski rok za vs</w:t>
      </w:r>
      <w:r>
        <w:rPr>
          <w:rFonts w:ascii="Tahoma" w:eastAsia="Times New Roman" w:hAnsi="Tahoma" w:cs="Tahoma"/>
          <w:lang w:eastAsia="sl-SI"/>
        </w:rPr>
        <w:t>a</w:t>
      </w:r>
      <w:r w:rsidRPr="00396DA5">
        <w:rPr>
          <w:rFonts w:ascii="Tahoma" w:eastAsia="Times New Roman" w:hAnsi="Tahoma" w:cs="Tahoma"/>
          <w:lang w:eastAsia="sl-SI"/>
        </w:rPr>
        <w:t xml:space="preserve"> opravljen</w:t>
      </w:r>
      <w:r>
        <w:rPr>
          <w:rFonts w:ascii="Tahoma" w:eastAsia="Times New Roman" w:hAnsi="Tahoma" w:cs="Tahoma"/>
          <w:lang w:eastAsia="sl-SI"/>
        </w:rPr>
        <w:t>a</w:t>
      </w:r>
      <w:r w:rsidRPr="00396DA5">
        <w:rPr>
          <w:rFonts w:ascii="Tahoma" w:eastAsia="Times New Roman" w:hAnsi="Tahoma" w:cs="Tahoma"/>
          <w:lang w:eastAsia="sl-SI"/>
        </w:rPr>
        <w:t xml:space="preserve"> </w:t>
      </w:r>
      <w:r>
        <w:rPr>
          <w:rFonts w:ascii="Tahoma" w:eastAsia="Times New Roman" w:hAnsi="Tahoma" w:cs="Tahoma"/>
          <w:lang w:eastAsia="sl-SI"/>
        </w:rPr>
        <w:t xml:space="preserve">dela po okvirnem sporazumu </w:t>
      </w:r>
      <w:r w:rsidRPr="00396DA5">
        <w:rPr>
          <w:rFonts w:ascii="Tahoma" w:eastAsia="Times New Roman" w:hAnsi="Tahoma" w:cs="Tahoma"/>
          <w:lang w:eastAsia="sl-SI"/>
        </w:rPr>
        <w:t>- tudi za dela podizvajalcev (za kakovost izvedenih del,</w:t>
      </w:r>
      <w:r>
        <w:rPr>
          <w:rFonts w:ascii="Tahoma" w:eastAsia="Times New Roman" w:hAnsi="Tahoma" w:cs="Tahoma"/>
          <w:lang w:eastAsia="sl-SI"/>
        </w:rPr>
        <w:t xml:space="preserve"> morebitno blago</w:t>
      </w:r>
      <w:r w:rsidRPr="00396DA5">
        <w:rPr>
          <w:rFonts w:ascii="Tahoma" w:eastAsia="Times New Roman" w:hAnsi="Tahoma" w:cs="Tahoma"/>
          <w:lang w:eastAsia="sl-SI"/>
        </w:rPr>
        <w:t xml:space="preserve"> in vgrajeni material</w:t>
      </w:r>
      <w:r w:rsidR="00720C08">
        <w:rPr>
          <w:rFonts w:ascii="Tahoma" w:eastAsia="Times New Roman" w:hAnsi="Tahoma" w:cs="Tahoma"/>
          <w:lang w:eastAsia="sl-SI"/>
        </w:rPr>
        <w:t>)</w:t>
      </w:r>
      <w:r w:rsidRPr="00814750">
        <w:rPr>
          <w:rFonts w:ascii="Tahoma" w:eastAsia="Times New Roman" w:hAnsi="Tahoma" w:cs="Tahoma"/>
          <w:lang w:eastAsia="sl-SI"/>
        </w:rPr>
        <w:t xml:space="preserve"> </w:t>
      </w:r>
      <w:r w:rsidR="00246858">
        <w:rPr>
          <w:rFonts w:ascii="Tahoma" w:eastAsia="Times New Roman" w:hAnsi="Tahoma" w:cs="Tahoma"/>
          <w:lang w:eastAsia="sl-SI"/>
        </w:rPr>
        <w:t>znaša</w:t>
      </w:r>
      <w:r w:rsidR="00814750" w:rsidRPr="00814750">
        <w:rPr>
          <w:rFonts w:ascii="Tahoma" w:eastAsia="Times New Roman" w:hAnsi="Tahoma" w:cs="Tahoma"/>
          <w:lang w:eastAsia="sl-SI"/>
        </w:rPr>
        <w:t xml:space="preserve"> štiriindvajset (24) mesecev od dneva podpisa zapisnika o končanju posameznih del s strani obeh strank okvirnega sporazuma oziroma njunih predstavnikov, ki je obenem datum prevze</w:t>
      </w:r>
      <w:r w:rsidR="00005560">
        <w:rPr>
          <w:rFonts w:ascii="Tahoma" w:eastAsia="Times New Roman" w:hAnsi="Tahoma" w:cs="Tahoma"/>
          <w:lang w:eastAsia="sl-SI"/>
        </w:rPr>
        <w:t>ma</w:t>
      </w:r>
      <w:r w:rsidR="00814750" w:rsidRPr="00814750">
        <w:rPr>
          <w:rFonts w:ascii="Tahoma" w:eastAsia="Times New Roman" w:hAnsi="Tahoma" w:cs="Tahoma"/>
          <w:lang w:eastAsia="sl-SI"/>
        </w:rPr>
        <w:t xml:space="preserve"> del.</w:t>
      </w:r>
    </w:p>
    <w:p w14:paraId="144CC082" w14:textId="77777777" w:rsidR="00814750" w:rsidRPr="00814750" w:rsidRDefault="00814750" w:rsidP="00740DF3">
      <w:pPr>
        <w:keepNext/>
        <w:keepLines/>
        <w:tabs>
          <w:tab w:val="left" w:pos="3686"/>
        </w:tabs>
        <w:spacing w:after="0" w:line="240" w:lineRule="auto"/>
        <w:jc w:val="both"/>
        <w:rPr>
          <w:rFonts w:ascii="Tahoma" w:eastAsia="Times New Roman" w:hAnsi="Tahoma" w:cs="Tahoma"/>
          <w:lang w:eastAsia="sl-SI"/>
        </w:rPr>
      </w:pPr>
    </w:p>
    <w:p w14:paraId="5F82039B" w14:textId="77777777" w:rsidR="00814750" w:rsidRPr="00814750" w:rsidRDefault="00814750" w:rsidP="00740DF3">
      <w:pPr>
        <w:keepNext/>
        <w:keepLines/>
        <w:tabs>
          <w:tab w:val="left" w:pos="3686"/>
        </w:tabs>
        <w:spacing w:after="0" w:line="240" w:lineRule="auto"/>
        <w:jc w:val="both"/>
        <w:rPr>
          <w:rFonts w:ascii="Tahoma" w:eastAsia="Times New Roman" w:hAnsi="Tahoma" w:cs="Tahoma"/>
          <w:lang w:eastAsia="sl-SI"/>
        </w:rPr>
      </w:pPr>
      <w:r w:rsidRPr="00814750">
        <w:rPr>
          <w:rFonts w:ascii="Tahoma" w:eastAsia="Times New Roman" w:hAnsi="Tahoma" w:cs="Tahoma"/>
          <w:lang w:eastAsia="sl-SI"/>
        </w:rPr>
        <w:t xml:space="preserve">Če se v garancijskem roku pojavijo okvare in/ali pomanjkljivosti (v nadaljevanju: okvara) zaradi </w:t>
      </w:r>
      <w:r w:rsidR="00720C08">
        <w:rPr>
          <w:rFonts w:ascii="Tahoma" w:eastAsia="Times New Roman" w:hAnsi="Tahoma" w:cs="Tahoma"/>
          <w:lang w:eastAsia="sl-SI"/>
        </w:rPr>
        <w:t xml:space="preserve">neustrezne </w:t>
      </w:r>
      <w:r w:rsidRPr="00814750">
        <w:rPr>
          <w:rFonts w:ascii="Tahoma" w:eastAsia="Times New Roman" w:hAnsi="Tahoma" w:cs="Tahoma"/>
          <w:lang w:eastAsia="sl-SI"/>
        </w:rPr>
        <w:t xml:space="preserve">kakovosti izvedenih del, mora izvajalec v roku treh (3) </w:t>
      </w:r>
      <w:r w:rsidR="0087275B">
        <w:rPr>
          <w:rFonts w:ascii="Tahoma" w:eastAsia="Times New Roman" w:hAnsi="Tahoma" w:cs="Tahoma"/>
          <w:lang w:eastAsia="sl-SI"/>
        </w:rPr>
        <w:t xml:space="preserve">delovnih </w:t>
      </w:r>
      <w:r w:rsidRPr="00814750">
        <w:rPr>
          <w:rFonts w:ascii="Tahoma" w:eastAsia="Times New Roman" w:hAnsi="Tahoma" w:cs="Tahoma"/>
          <w:lang w:eastAsia="sl-SI"/>
        </w:rPr>
        <w:t>dni po prejemu pisnega poziva naročnika pristopiti k odpravi okvar/e in/ali pomanjkljivosti in jih/jo na svoje stroške ter v najkrajšem razumnem času po dogovoru z naročnikom odpraviti.</w:t>
      </w:r>
    </w:p>
    <w:p w14:paraId="19D13CFC" w14:textId="77777777" w:rsidR="00814750" w:rsidRPr="00814750" w:rsidRDefault="00814750" w:rsidP="00740DF3">
      <w:pPr>
        <w:keepNext/>
        <w:keepLines/>
        <w:tabs>
          <w:tab w:val="left" w:pos="3686"/>
        </w:tabs>
        <w:spacing w:after="0" w:line="240" w:lineRule="auto"/>
        <w:jc w:val="both"/>
        <w:rPr>
          <w:rFonts w:ascii="Tahoma" w:eastAsia="Times New Roman" w:hAnsi="Tahoma" w:cs="Tahoma"/>
          <w:lang w:eastAsia="sl-SI"/>
        </w:rPr>
      </w:pPr>
    </w:p>
    <w:p w14:paraId="0B1D43B3" w14:textId="77777777" w:rsidR="0087275B" w:rsidRPr="00396DA5" w:rsidRDefault="0087275B" w:rsidP="00740DF3">
      <w:pPr>
        <w:keepNext/>
        <w:keepLines/>
        <w:tabs>
          <w:tab w:val="left" w:pos="709"/>
          <w:tab w:val="left" w:pos="1702"/>
        </w:tabs>
        <w:spacing w:after="0" w:line="240" w:lineRule="auto"/>
        <w:jc w:val="both"/>
        <w:rPr>
          <w:rFonts w:ascii="Tahoma" w:eastAsia="Times New Roman" w:hAnsi="Tahoma" w:cs="Tahoma"/>
          <w:lang w:eastAsia="sl-SI"/>
        </w:rPr>
      </w:pPr>
      <w:r w:rsidRPr="00396DA5">
        <w:rPr>
          <w:rFonts w:ascii="Tahoma" w:eastAsia="Times New Roman" w:hAnsi="Tahoma" w:cs="Tahoma"/>
          <w:lang w:eastAsia="sl-SI"/>
        </w:rPr>
        <w:t>Če izvajalec v roku iz tega člena ne odpravi pomanjkljivosti/napak ali se z naročnikom ne dogovori za nov rok odprave, jih bo naročnik po načelu dobrega gospodarstvenika odpravil sam oziroma z drugim izvajalcem in to na stroške izvajalca po te</w:t>
      </w:r>
      <w:r>
        <w:rPr>
          <w:rFonts w:ascii="Tahoma" w:eastAsia="Times New Roman" w:hAnsi="Tahoma" w:cs="Tahoma"/>
          <w:lang w:eastAsia="sl-SI"/>
        </w:rPr>
        <w:t>mu okvirnemu sporazumu</w:t>
      </w:r>
      <w:r w:rsidRPr="00396DA5">
        <w:rPr>
          <w:rFonts w:ascii="Tahoma" w:eastAsia="Times New Roman" w:hAnsi="Tahoma" w:cs="Tahoma"/>
          <w:lang w:eastAsia="sl-SI"/>
        </w:rPr>
        <w:t xml:space="preserve"> s pet odstotnim</w:t>
      </w:r>
      <w:r>
        <w:rPr>
          <w:rFonts w:ascii="Tahoma" w:eastAsia="Times New Roman" w:hAnsi="Tahoma" w:cs="Tahoma"/>
          <w:lang w:eastAsia="sl-SI"/>
        </w:rPr>
        <w:t xml:space="preserve"> </w:t>
      </w:r>
      <w:r w:rsidRPr="00396DA5">
        <w:rPr>
          <w:rFonts w:ascii="Tahoma" w:eastAsia="Times New Roman" w:hAnsi="Tahoma" w:cs="Tahoma"/>
          <w:lang w:eastAsia="sl-SI"/>
        </w:rPr>
        <w:t xml:space="preserve">(5%) pribitkom na vrednost teh del za poravnavo svojih manipulativnih stroškov. </w:t>
      </w:r>
    </w:p>
    <w:p w14:paraId="7CBAEDAF" w14:textId="77777777" w:rsidR="005E538D" w:rsidRPr="005E538D" w:rsidRDefault="005E538D" w:rsidP="00740DF3">
      <w:pPr>
        <w:keepNext/>
        <w:keepLines/>
        <w:tabs>
          <w:tab w:val="left" w:pos="3686"/>
        </w:tabs>
        <w:spacing w:after="0" w:line="240" w:lineRule="auto"/>
        <w:jc w:val="both"/>
        <w:rPr>
          <w:rFonts w:ascii="Tahoma" w:eastAsia="Times New Roman" w:hAnsi="Tahoma" w:cs="Tahoma"/>
          <w:lang w:eastAsia="sl-SI"/>
        </w:rPr>
      </w:pPr>
    </w:p>
    <w:p w14:paraId="2A3D539A" w14:textId="77777777" w:rsidR="006D6A20" w:rsidRPr="005E538D" w:rsidRDefault="006D6A20" w:rsidP="00740DF3">
      <w:pPr>
        <w:pStyle w:val="Odstavekseznama"/>
        <w:keepNext/>
        <w:keepLines/>
        <w:numPr>
          <w:ilvl w:val="0"/>
          <w:numId w:val="10"/>
        </w:numPr>
        <w:ind w:left="567" w:hanging="567"/>
        <w:jc w:val="center"/>
        <w:rPr>
          <w:rFonts w:ascii="Tahoma" w:hAnsi="Tahoma" w:cs="Tahoma"/>
          <w:b/>
          <w:bCs/>
          <w:sz w:val="22"/>
          <w:szCs w:val="22"/>
        </w:rPr>
      </w:pPr>
      <w:r w:rsidRPr="005E538D">
        <w:rPr>
          <w:rFonts w:ascii="Tahoma" w:hAnsi="Tahoma" w:cs="Tahoma"/>
          <w:b/>
          <w:bCs/>
          <w:sz w:val="22"/>
          <w:szCs w:val="22"/>
        </w:rPr>
        <w:t>VIŠJA SILA</w:t>
      </w:r>
    </w:p>
    <w:p w14:paraId="0DBD0CB2" w14:textId="77777777" w:rsidR="006D6A20" w:rsidRPr="00EC4317" w:rsidRDefault="006D6A20" w:rsidP="00740DF3">
      <w:pPr>
        <w:keepNext/>
        <w:keepLines/>
        <w:tabs>
          <w:tab w:val="left" w:pos="-1980"/>
          <w:tab w:val="left" w:pos="2880"/>
        </w:tabs>
        <w:spacing w:after="0" w:line="240" w:lineRule="auto"/>
        <w:jc w:val="center"/>
        <w:rPr>
          <w:rFonts w:ascii="Tahoma" w:eastAsia="Times New Roman" w:hAnsi="Tahoma" w:cs="Tahoma"/>
          <w:lang w:eastAsia="sl-SI"/>
        </w:rPr>
      </w:pPr>
    </w:p>
    <w:p w14:paraId="289CC2A9" w14:textId="77777777" w:rsidR="006D6A20" w:rsidRPr="000F7D5F" w:rsidRDefault="006D6A20" w:rsidP="00740DF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0E49780" w14:textId="77777777" w:rsidR="006D6A20" w:rsidRPr="00EC4317" w:rsidRDefault="006D6A20" w:rsidP="00740DF3">
      <w:pPr>
        <w:keepNext/>
        <w:keepLines/>
        <w:tabs>
          <w:tab w:val="left" w:pos="1418"/>
          <w:tab w:val="left" w:pos="1702"/>
        </w:tabs>
        <w:spacing w:after="0" w:line="240" w:lineRule="auto"/>
        <w:jc w:val="both"/>
        <w:rPr>
          <w:rFonts w:ascii="Tahoma" w:hAnsi="Tahoma" w:cs="Tahoma"/>
        </w:rPr>
      </w:pPr>
    </w:p>
    <w:p w14:paraId="7C94D5A0" w14:textId="77777777" w:rsidR="007E6931" w:rsidRPr="006C3150" w:rsidRDefault="007E6931" w:rsidP="007E6931">
      <w:pPr>
        <w:keepNext/>
        <w:keepLines/>
        <w:tabs>
          <w:tab w:val="left" w:pos="1418"/>
          <w:tab w:val="left" w:pos="1702"/>
        </w:tabs>
        <w:spacing w:after="0" w:line="240" w:lineRule="auto"/>
        <w:jc w:val="both"/>
        <w:rPr>
          <w:rFonts w:ascii="Tahoma" w:eastAsia="Times New Roman" w:hAnsi="Tahoma" w:cs="Tahoma"/>
          <w:lang w:eastAsia="sl-SI"/>
        </w:rPr>
      </w:pPr>
      <w:r w:rsidRPr="006C3150">
        <w:rPr>
          <w:rFonts w:ascii="Tahoma" w:eastAsia="Times New Roman" w:hAnsi="Tahoma" w:cs="Tahoma"/>
          <w:lang w:eastAsia="sl-SI"/>
        </w:rPr>
        <w:lastRenderedPageBreak/>
        <w:t>Izvajalec ni odgovoren za delno ali celotno neizpolnjevanje obveznosti, če je to posledica višje sile.</w:t>
      </w:r>
    </w:p>
    <w:p w14:paraId="74D449F1" w14:textId="77777777" w:rsidR="007E6931" w:rsidRPr="006C3150" w:rsidRDefault="007E6931" w:rsidP="007E6931">
      <w:pPr>
        <w:keepNext/>
        <w:keepLines/>
        <w:tabs>
          <w:tab w:val="left" w:pos="1418"/>
          <w:tab w:val="left" w:pos="1702"/>
        </w:tabs>
        <w:spacing w:after="0" w:line="240" w:lineRule="auto"/>
        <w:jc w:val="both"/>
        <w:rPr>
          <w:rFonts w:ascii="Tahoma" w:eastAsia="Times New Roman" w:hAnsi="Tahoma" w:cs="Tahoma"/>
          <w:lang w:eastAsia="sl-SI"/>
        </w:rPr>
      </w:pPr>
    </w:p>
    <w:p w14:paraId="0F259545" w14:textId="77777777" w:rsidR="007E6931" w:rsidRPr="006C3150" w:rsidRDefault="007E6931" w:rsidP="007E6931">
      <w:pPr>
        <w:keepNext/>
        <w:keepLines/>
        <w:tabs>
          <w:tab w:val="left" w:pos="-1980"/>
          <w:tab w:val="left" w:pos="2880"/>
        </w:tabs>
        <w:spacing w:after="0" w:line="240" w:lineRule="auto"/>
        <w:jc w:val="both"/>
        <w:rPr>
          <w:rFonts w:ascii="Tahoma" w:eastAsia="Times New Roman" w:hAnsi="Tahoma" w:cs="Tahoma"/>
          <w:lang w:eastAsia="sl-SI"/>
        </w:rPr>
      </w:pPr>
      <w:r w:rsidRPr="00713597">
        <w:rPr>
          <w:rFonts w:ascii="Tahoma" w:eastAsia="Times New Roman" w:hAnsi="Tahoma" w:cs="Tahoma"/>
          <w:lang w:eastAsia="sl-SI"/>
        </w:rPr>
        <w:t xml:space="preserve">Višja sila pomeni zunanji vzrok, neodvisen od volje in vpliva katere koli stranke, ki je nepričakovan in nenaden in se mu ob splošni skrbnosti ni bilo moč izogniti in ga odvrniti, takšne okoliščine pa so se pojavile po sklenitvi </w:t>
      </w:r>
      <w:r w:rsidR="00720C08">
        <w:rPr>
          <w:rFonts w:ascii="Tahoma" w:eastAsia="Times New Roman" w:hAnsi="Tahoma" w:cs="Tahoma"/>
          <w:lang w:eastAsia="sl-SI"/>
        </w:rPr>
        <w:t>okvirnega sporazuma</w:t>
      </w:r>
      <w:r w:rsidRPr="00713597">
        <w:rPr>
          <w:rFonts w:ascii="Tahoma" w:eastAsia="Times New Roman" w:hAnsi="Tahoma" w:cs="Tahoma"/>
          <w:lang w:eastAsia="sl-SI"/>
        </w:rPr>
        <w:t>. Če so dela po okvirnem sporazumu delno ali v celoti motena oziroma preprečena</w:t>
      </w:r>
      <w:r w:rsidR="00246858">
        <w:rPr>
          <w:rFonts w:ascii="Tahoma" w:eastAsia="Times New Roman" w:hAnsi="Tahoma" w:cs="Tahoma"/>
          <w:lang w:eastAsia="sl-SI"/>
        </w:rPr>
        <w:t xml:space="preserve"> zaradi višje sile, </w:t>
      </w:r>
      <w:r w:rsidRPr="00713597">
        <w:rPr>
          <w:rFonts w:ascii="Tahoma" w:eastAsia="Times New Roman" w:hAnsi="Tahoma" w:cs="Tahoma"/>
          <w:lang w:eastAsia="sl-SI"/>
        </w:rPr>
        <w:t>je izvajalec o tem dolžan nemudoma obvestiti naročnika. Prav tako ga je dolžan sproti obveščati o prenehanju takih okoliščin. Roki izvedbe</w:t>
      </w:r>
      <w:r w:rsidR="00246858">
        <w:rPr>
          <w:rFonts w:ascii="Tahoma" w:eastAsia="Times New Roman" w:hAnsi="Tahoma" w:cs="Tahoma"/>
          <w:lang w:eastAsia="sl-SI"/>
        </w:rPr>
        <w:t xml:space="preserve"> del po okvirnem sporazumu</w:t>
      </w:r>
      <w:r w:rsidRPr="00713597">
        <w:rPr>
          <w:rFonts w:ascii="Tahoma" w:eastAsia="Times New Roman" w:hAnsi="Tahoma" w:cs="Tahoma"/>
          <w:lang w:eastAsia="sl-SI"/>
        </w:rPr>
        <w:t xml:space="preserve"> se podaljšajo za čas trajanja višje sile. Na zahtevo naročnika je izvajalec dolžan dokazati obstoj višje sile.</w:t>
      </w:r>
    </w:p>
    <w:p w14:paraId="2FDC2F24" w14:textId="77777777" w:rsidR="007E6931" w:rsidRPr="006C3150" w:rsidRDefault="007E6931" w:rsidP="007E6931">
      <w:pPr>
        <w:keepNext/>
        <w:keepLines/>
        <w:tabs>
          <w:tab w:val="left" w:pos="1134"/>
          <w:tab w:val="left" w:pos="8080"/>
        </w:tabs>
        <w:spacing w:after="0" w:line="240" w:lineRule="auto"/>
        <w:jc w:val="both"/>
        <w:outlineLvl w:val="1"/>
        <w:rPr>
          <w:rFonts w:ascii="Tahoma" w:eastAsia="Times New Roman" w:hAnsi="Tahoma" w:cs="Tahoma"/>
          <w:lang w:eastAsia="sl-SI"/>
        </w:rPr>
      </w:pPr>
    </w:p>
    <w:p w14:paraId="2D093EF6" w14:textId="77777777" w:rsidR="007E6931" w:rsidRPr="006C3150" w:rsidRDefault="007E6931" w:rsidP="007E6931">
      <w:pPr>
        <w:keepNext/>
        <w:keepLines/>
        <w:spacing w:after="0" w:line="240" w:lineRule="auto"/>
        <w:jc w:val="both"/>
        <w:rPr>
          <w:rFonts w:ascii="Tahoma" w:eastAsia="Times New Roman" w:hAnsi="Tahoma" w:cs="Tahoma"/>
          <w:snapToGrid w:val="0"/>
          <w:lang w:eastAsia="sl-SI"/>
        </w:rPr>
      </w:pPr>
      <w:r w:rsidRPr="006C3150">
        <w:rPr>
          <w:rFonts w:ascii="Tahoma" w:eastAsia="Times New Roman" w:hAnsi="Tahoma" w:cs="Tahoma"/>
          <w:snapToGrid w:val="0"/>
          <w:lang w:eastAsia="sl-SI"/>
        </w:rPr>
        <w:t>Pomanjkanje delovne sile ali materiala pri izvajalcu ali pri njegovih podizvajalcih se ne šteje za višjo silo, razen, če ni posledica le-te.</w:t>
      </w:r>
    </w:p>
    <w:p w14:paraId="56C136C3" w14:textId="77777777" w:rsidR="00766916" w:rsidRPr="00EC4317" w:rsidRDefault="00766916" w:rsidP="00740DF3">
      <w:pPr>
        <w:keepNext/>
        <w:keepLines/>
        <w:tabs>
          <w:tab w:val="left" w:pos="-1980"/>
          <w:tab w:val="left" w:pos="2880"/>
        </w:tabs>
        <w:spacing w:after="0" w:line="240" w:lineRule="auto"/>
        <w:jc w:val="both"/>
        <w:rPr>
          <w:rFonts w:ascii="Tahoma" w:eastAsia="Times New Roman" w:hAnsi="Tahoma" w:cs="Tahoma"/>
          <w:lang w:eastAsia="sl-SI"/>
        </w:rPr>
      </w:pPr>
    </w:p>
    <w:p w14:paraId="4D5EB70C" w14:textId="77777777" w:rsidR="00EC3759" w:rsidRPr="008053AB" w:rsidRDefault="00EC767C" w:rsidP="00740DF3">
      <w:pPr>
        <w:pStyle w:val="Odstavekseznama"/>
        <w:keepNext/>
        <w:keepLines/>
        <w:numPr>
          <w:ilvl w:val="0"/>
          <w:numId w:val="10"/>
        </w:numPr>
        <w:ind w:left="567" w:hanging="567"/>
        <w:jc w:val="center"/>
        <w:rPr>
          <w:rFonts w:ascii="Tahoma" w:hAnsi="Tahoma" w:cs="Tahoma"/>
          <w:b/>
          <w:sz w:val="22"/>
          <w:szCs w:val="22"/>
        </w:rPr>
      </w:pPr>
      <w:r w:rsidRPr="00EC767C">
        <w:rPr>
          <w:rFonts w:ascii="Tahoma" w:hAnsi="Tahoma" w:cs="Tahoma"/>
          <w:b/>
          <w:sz w:val="22"/>
          <w:szCs w:val="22"/>
        </w:rPr>
        <w:t>OBVEZNOSTI STRANK OKVIRNE</w:t>
      </w:r>
      <w:r w:rsidR="00A4688E">
        <w:rPr>
          <w:rFonts w:ascii="Tahoma" w:hAnsi="Tahoma" w:cs="Tahoma"/>
          <w:b/>
          <w:sz w:val="22"/>
          <w:szCs w:val="22"/>
        </w:rPr>
        <w:t>GA</w:t>
      </w:r>
      <w:r w:rsidRPr="00EC767C">
        <w:rPr>
          <w:rFonts w:ascii="Tahoma" w:hAnsi="Tahoma" w:cs="Tahoma"/>
          <w:b/>
          <w:sz w:val="22"/>
          <w:szCs w:val="22"/>
        </w:rPr>
        <w:t xml:space="preserve"> SPORAZUM</w:t>
      </w:r>
      <w:r w:rsidR="00A4688E">
        <w:rPr>
          <w:rFonts w:ascii="Tahoma" w:hAnsi="Tahoma" w:cs="Tahoma"/>
          <w:b/>
          <w:sz w:val="22"/>
          <w:szCs w:val="22"/>
        </w:rPr>
        <w:t>A</w:t>
      </w:r>
    </w:p>
    <w:p w14:paraId="45A129E4" w14:textId="77777777" w:rsidR="00EC3759" w:rsidRPr="00EC4317" w:rsidRDefault="00EC3759" w:rsidP="00740DF3">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52D0E432" w14:textId="77777777" w:rsidR="00EC3759" w:rsidRPr="000F7D5F" w:rsidRDefault="00EC3759" w:rsidP="00740DF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32CF403C" w14:textId="77777777" w:rsidR="00EC3759" w:rsidRPr="00EC4317" w:rsidRDefault="00EC3759" w:rsidP="00740DF3">
      <w:pPr>
        <w:keepNext/>
        <w:keepLines/>
        <w:spacing w:after="0" w:line="240" w:lineRule="auto"/>
        <w:jc w:val="both"/>
        <w:rPr>
          <w:rFonts w:ascii="Tahoma" w:eastAsia="Times New Roman" w:hAnsi="Tahoma" w:cs="Tahoma"/>
          <w:lang w:eastAsia="sl-SI"/>
        </w:rPr>
      </w:pPr>
    </w:p>
    <w:p w14:paraId="53E0111E" w14:textId="77777777" w:rsidR="00570A4F" w:rsidRPr="00570A4F" w:rsidRDefault="00570A4F" w:rsidP="00740DF3">
      <w:pPr>
        <w:keepNext/>
        <w:keepLines/>
        <w:spacing w:after="0" w:line="240" w:lineRule="auto"/>
        <w:jc w:val="both"/>
        <w:rPr>
          <w:rFonts w:ascii="Tahoma" w:hAnsi="Tahoma" w:cs="Tahoma"/>
          <w:lang w:eastAsia="sl-SI"/>
        </w:rPr>
      </w:pPr>
      <w:r w:rsidRPr="00570A4F">
        <w:rPr>
          <w:rFonts w:ascii="Tahoma" w:hAnsi="Tahoma" w:cs="Tahoma"/>
          <w:lang w:eastAsia="sl-SI"/>
        </w:rPr>
        <w:t>Izvajalec se v okviru tega okvirnega sporazuma obvezuje:</w:t>
      </w:r>
    </w:p>
    <w:p w14:paraId="55FD8523" w14:textId="77777777" w:rsidR="00084A51" w:rsidRPr="00E806B1" w:rsidRDefault="00084A51" w:rsidP="00084A51">
      <w:pPr>
        <w:keepNext/>
        <w:keepLines/>
        <w:numPr>
          <w:ilvl w:val="0"/>
          <w:numId w:val="50"/>
        </w:numPr>
        <w:tabs>
          <w:tab w:val="left" w:pos="1702"/>
        </w:tabs>
        <w:spacing w:after="0" w:line="240" w:lineRule="auto"/>
        <w:jc w:val="both"/>
        <w:rPr>
          <w:rFonts w:ascii="Tahoma" w:hAnsi="Tahoma" w:cs="Tahoma"/>
        </w:rPr>
      </w:pPr>
      <w:r w:rsidRPr="00E806B1">
        <w:rPr>
          <w:rFonts w:ascii="Tahoma" w:hAnsi="Tahoma" w:cs="Tahoma"/>
        </w:rPr>
        <w:t>z naročnikom skleniti Pisni sporazum o skupnih varnostnih ukrepih in ravnanju z okoljem v JAVNEM PODJETJU ENERGETIKA LJUBLJANA d.o.o. (v nadaljevanju: Pisni sporazum), ki je priloga št. 3 tega okvirnega sporazuma, v katerem se določi skupne ukrepe za zagotavljanje varnosti in zdravja pri delu delavcev na delovišču ter določi odgovorne osebe naročnika in izvajalca,</w:t>
      </w:r>
    </w:p>
    <w:p w14:paraId="79E9765D" w14:textId="77777777" w:rsidR="00570A4F" w:rsidRPr="004A486F" w:rsidRDefault="00570A4F" w:rsidP="00740DF3">
      <w:pPr>
        <w:keepNext/>
        <w:keepLines/>
        <w:numPr>
          <w:ilvl w:val="0"/>
          <w:numId w:val="50"/>
        </w:numPr>
        <w:spacing w:after="0" w:line="240" w:lineRule="auto"/>
        <w:jc w:val="both"/>
        <w:rPr>
          <w:rFonts w:ascii="Tahoma" w:hAnsi="Tahoma" w:cs="Tahoma"/>
          <w:lang w:eastAsia="sl-SI"/>
        </w:rPr>
      </w:pPr>
      <w:r w:rsidRPr="00F8563C">
        <w:rPr>
          <w:rFonts w:ascii="Tahoma" w:hAnsi="Tahoma" w:cs="Tahoma"/>
          <w:lang w:eastAsia="sl-SI"/>
        </w:rPr>
        <w:t xml:space="preserve">zagotoviti izvajanje </w:t>
      </w:r>
      <w:r w:rsidR="00261BC5">
        <w:rPr>
          <w:rFonts w:ascii="Tahoma" w:hAnsi="Tahoma" w:cs="Tahoma"/>
          <w:lang w:eastAsia="sl-SI"/>
        </w:rPr>
        <w:t>del</w:t>
      </w:r>
      <w:r w:rsidRPr="00F8563C">
        <w:rPr>
          <w:rFonts w:ascii="Tahoma" w:hAnsi="Tahoma" w:cs="Tahoma"/>
          <w:lang w:eastAsia="sl-SI"/>
        </w:rPr>
        <w:t xml:space="preserve"> z delavci, ki so strokovno usposobljeni za opravljanje tovrstnih</w:t>
      </w:r>
      <w:r w:rsidRPr="004A486F">
        <w:rPr>
          <w:rFonts w:ascii="Tahoma" w:hAnsi="Tahoma" w:cs="Tahoma"/>
          <w:lang w:eastAsia="sl-SI"/>
        </w:rPr>
        <w:t xml:space="preserve"> </w:t>
      </w:r>
      <w:r w:rsidR="00261BC5">
        <w:rPr>
          <w:rFonts w:ascii="Tahoma" w:hAnsi="Tahoma" w:cs="Tahoma"/>
          <w:lang w:eastAsia="sl-SI"/>
        </w:rPr>
        <w:t>del</w:t>
      </w:r>
      <w:r w:rsidRPr="004A486F">
        <w:rPr>
          <w:rFonts w:ascii="Tahoma" w:hAnsi="Tahoma" w:cs="Tahoma"/>
          <w:lang w:eastAsia="sl-SI"/>
        </w:rPr>
        <w:t xml:space="preserve"> in imajo opravljen preizkus iz varstva pri delu in požarnega varstva</w:t>
      </w:r>
      <w:r w:rsidR="001378E4" w:rsidRPr="004A486F">
        <w:rPr>
          <w:rFonts w:ascii="Tahoma" w:hAnsi="Tahoma" w:cs="Tahoma"/>
          <w:lang w:eastAsia="sl-SI"/>
        </w:rPr>
        <w:t xml:space="preserve"> ter</w:t>
      </w:r>
      <w:r w:rsidRPr="004A486F">
        <w:rPr>
          <w:rFonts w:ascii="Tahoma" w:hAnsi="Tahoma" w:cs="Tahoma"/>
          <w:lang w:eastAsia="sl-SI"/>
        </w:rPr>
        <w:t xml:space="preserve"> zdravniški pregled, ki mora vsebovati tudi delo na višini in delo v povišanem ropotu,</w:t>
      </w:r>
    </w:p>
    <w:p w14:paraId="0C6EC826" w14:textId="77777777" w:rsidR="00570A4F" w:rsidRPr="00F8563C" w:rsidRDefault="00570A4F" w:rsidP="00740DF3">
      <w:pPr>
        <w:keepNext/>
        <w:keepLines/>
        <w:numPr>
          <w:ilvl w:val="0"/>
          <w:numId w:val="50"/>
        </w:numPr>
        <w:spacing w:after="0" w:line="240" w:lineRule="auto"/>
        <w:jc w:val="both"/>
        <w:rPr>
          <w:rFonts w:ascii="Tahoma" w:hAnsi="Tahoma" w:cs="Tahoma"/>
          <w:lang w:eastAsia="sl-SI"/>
        </w:rPr>
      </w:pPr>
      <w:r w:rsidRPr="004A486F">
        <w:rPr>
          <w:rFonts w:ascii="Tahoma" w:hAnsi="Tahoma" w:cs="Tahoma"/>
          <w:lang w:eastAsia="sl-SI"/>
        </w:rPr>
        <w:t xml:space="preserve">obveznosti po tem okvirnem sporazumu izvesti skladno z zahtevami naročnika iz razpisne </w:t>
      </w:r>
      <w:r w:rsidRPr="00F8563C">
        <w:rPr>
          <w:rFonts w:ascii="Tahoma" w:hAnsi="Tahoma" w:cs="Tahoma"/>
          <w:lang w:eastAsia="sl-SI"/>
        </w:rPr>
        <w:t>dokumentacije,</w:t>
      </w:r>
    </w:p>
    <w:p w14:paraId="1100FEBF" w14:textId="77777777" w:rsidR="00814750" w:rsidRPr="00F8563C" w:rsidRDefault="00814750" w:rsidP="00740DF3">
      <w:pPr>
        <w:keepNext/>
        <w:keepLines/>
        <w:numPr>
          <w:ilvl w:val="0"/>
          <w:numId w:val="50"/>
        </w:numPr>
        <w:spacing w:after="0" w:line="240" w:lineRule="auto"/>
        <w:jc w:val="both"/>
        <w:rPr>
          <w:rFonts w:ascii="Tahoma" w:hAnsi="Tahoma" w:cs="Tahoma"/>
          <w:lang w:eastAsia="sl-SI"/>
        </w:rPr>
      </w:pPr>
      <w:r w:rsidRPr="00F8563C">
        <w:rPr>
          <w:rFonts w:ascii="Tahoma" w:hAnsi="Tahoma" w:cs="Tahoma"/>
          <w:lang w:eastAsia="sl-SI"/>
        </w:rPr>
        <w:t>stalno zagotavljati potrebno število delavcev glede na strokovno usposobljenost posameznega delavca, ki bodo opravljali dela skladno z določili tega okvirnega sporazuma;</w:t>
      </w:r>
    </w:p>
    <w:p w14:paraId="6E39ADEA" w14:textId="77777777" w:rsidR="00570A4F" w:rsidRPr="004A486F" w:rsidRDefault="00570A4F" w:rsidP="00740DF3">
      <w:pPr>
        <w:keepNext/>
        <w:keepLines/>
        <w:numPr>
          <w:ilvl w:val="0"/>
          <w:numId w:val="50"/>
        </w:numPr>
        <w:spacing w:after="0" w:line="240" w:lineRule="auto"/>
        <w:jc w:val="both"/>
        <w:rPr>
          <w:rFonts w:ascii="Tahoma" w:hAnsi="Tahoma" w:cs="Tahoma"/>
          <w:lang w:eastAsia="sl-SI"/>
        </w:rPr>
      </w:pPr>
      <w:r w:rsidRPr="004A486F">
        <w:rPr>
          <w:rFonts w:ascii="Tahoma" w:hAnsi="Tahoma" w:cs="Tahoma"/>
          <w:lang w:eastAsia="sl-SI"/>
        </w:rPr>
        <w:t>izvesti prevzet</w:t>
      </w:r>
      <w:r w:rsidR="004673B4">
        <w:rPr>
          <w:rFonts w:ascii="Tahoma" w:hAnsi="Tahoma" w:cs="Tahoma"/>
          <w:lang w:eastAsia="sl-SI"/>
        </w:rPr>
        <w:t>a dela</w:t>
      </w:r>
      <w:r w:rsidRPr="004A486F">
        <w:rPr>
          <w:rFonts w:ascii="Tahoma" w:hAnsi="Tahoma" w:cs="Tahoma"/>
          <w:lang w:eastAsia="sl-SI"/>
        </w:rPr>
        <w:t xml:space="preserve"> strokovno pravilno, vestno in kvalitetno</w:t>
      </w:r>
      <w:r w:rsidR="00720C08">
        <w:rPr>
          <w:rFonts w:ascii="Tahoma" w:hAnsi="Tahoma" w:cs="Tahoma"/>
          <w:lang w:eastAsia="sl-SI"/>
        </w:rPr>
        <w:t>,</w:t>
      </w:r>
      <w:r w:rsidRPr="004A486F">
        <w:rPr>
          <w:rFonts w:ascii="Tahoma" w:hAnsi="Tahoma" w:cs="Tahoma"/>
          <w:lang w:eastAsia="sl-SI"/>
        </w:rPr>
        <w:t xml:space="preserve"> v skladu z vsemi veljavnimi </w:t>
      </w:r>
      <w:r w:rsidRPr="00F8563C">
        <w:rPr>
          <w:rFonts w:ascii="Tahoma" w:hAnsi="Tahoma" w:cs="Tahoma"/>
          <w:lang w:eastAsia="sl-SI"/>
        </w:rPr>
        <w:t>tehničnimi predpisi, standardi in uzancami</w:t>
      </w:r>
      <w:r w:rsidR="00A4688E">
        <w:rPr>
          <w:rFonts w:ascii="Tahoma" w:hAnsi="Tahoma" w:cs="Tahoma"/>
          <w:lang w:eastAsia="sl-SI"/>
        </w:rPr>
        <w:t>,</w:t>
      </w:r>
      <w:r w:rsidRPr="00F8563C">
        <w:rPr>
          <w:rFonts w:ascii="Tahoma" w:hAnsi="Tahoma" w:cs="Tahoma"/>
          <w:lang w:eastAsia="sl-SI"/>
        </w:rPr>
        <w:t xml:space="preserve"> ob tesnem sodelovanju z naročnikom (skrbnost</w:t>
      </w:r>
      <w:r w:rsidRPr="004A486F">
        <w:rPr>
          <w:rFonts w:ascii="Tahoma" w:hAnsi="Tahoma" w:cs="Tahoma"/>
          <w:lang w:eastAsia="sl-SI"/>
        </w:rPr>
        <w:t xml:space="preserve"> dobrega strokovnjaka),</w:t>
      </w:r>
    </w:p>
    <w:p w14:paraId="35D1E39E" w14:textId="77777777" w:rsidR="00814750" w:rsidRPr="00F8563C" w:rsidRDefault="00814750" w:rsidP="00740DF3">
      <w:pPr>
        <w:keepNext/>
        <w:keepLines/>
        <w:numPr>
          <w:ilvl w:val="0"/>
          <w:numId w:val="50"/>
        </w:numPr>
        <w:spacing w:after="0" w:line="240" w:lineRule="auto"/>
        <w:jc w:val="both"/>
        <w:rPr>
          <w:rFonts w:ascii="Tahoma" w:hAnsi="Tahoma" w:cs="Tahoma"/>
          <w:lang w:eastAsia="sl-SI"/>
        </w:rPr>
      </w:pPr>
      <w:r w:rsidRPr="00F8563C">
        <w:rPr>
          <w:rFonts w:ascii="Tahoma" w:hAnsi="Tahoma" w:cs="Tahoma"/>
          <w:lang w:eastAsia="sl-SI"/>
        </w:rPr>
        <w:t>poskrbeti, da imajo delavci, ki bodo opravljali delo, opravljeno usposabljanje za varno delo v EX okoljih in napravah pred uvedbo izvajalca v delo;</w:t>
      </w:r>
    </w:p>
    <w:p w14:paraId="5015F6BE" w14:textId="77777777" w:rsidR="00814750" w:rsidRPr="00F8563C" w:rsidRDefault="00814750" w:rsidP="00740DF3">
      <w:pPr>
        <w:keepNext/>
        <w:keepLines/>
        <w:numPr>
          <w:ilvl w:val="0"/>
          <w:numId w:val="50"/>
        </w:numPr>
        <w:spacing w:after="0" w:line="240" w:lineRule="auto"/>
        <w:jc w:val="both"/>
        <w:rPr>
          <w:rFonts w:ascii="Tahoma" w:hAnsi="Tahoma" w:cs="Tahoma"/>
          <w:lang w:eastAsia="sl-SI"/>
        </w:rPr>
      </w:pPr>
      <w:r w:rsidRPr="00F8563C">
        <w:rPr>
          <w:rFonts w:ascii="Tahoma" w:hAnsi="Tahoma" w:cs="Tahoma"/>
          <w:lang w:eastAsia="sl-SI"/>
        </w:rPr>
        <w:t>na delovišču imeti najmanj eno (1) osebo z znanjem strokovnega nudenja prve pomoči in opremo za nudenje prve pomoči;</w:t>
      </w:r>
    </w:p>
    <w:p w14:paraId="75A7C8C3" w14:textId="77777777" w:rsidR="00570A4F" w:rsidRPr="004A486F" w:rsidRDefault="00570A4F" w:rsidP="00740DF3">
      <w:pPr>
        <w:keepNext/>
        <w:keepLines/>
        <w:numPr>
          <w:ilvl w:val="0"/>
          <w:numId w:val="50"/>
        </w:numPr>
        <w:spacing w:after="0" w:line="240" w:lineRule="auto"/>
        <w:jc w:val="both"/>
        <w:rPr>
          <w:rFonts w:ascii="Tahoma" w:hAnsi="Tahoma" w:cs="Tahoma"/>
          <w:lang w:eastAsia="sl-SI"/>
        </w:rPr>
      </w:pPr>
      <w:r w:rsidRPr="00F8563C">
        <w:rPr>
          <w:rFonts w:ascii="Tahoma" w:hAnsi="Tahoma" w:cs="Tahoma"/>
          <w:lang w:eastAsia="sl-SI"/>
        </w:rPr>
        <w:t>obveščati naročnika o tekoči problematiki in nastalih situacijah, ki bi lahko vplivale na izvršitev</w:t>
      </w:r>
      <w:r w:rsidRPr="004A486F">
        <w:rPr>
          <w:rFonts w:ascii="Tahoma" w:hAnsi="Tahoma" w:cs="Tahoma"/>
          <w:lang w:eastAsia="sl-SI"/>
        </w:rPr>
        <w:t xml:space="preserve"> obveznosti po okvirnem sporazumu,</w:t>
      </w:r>
    </w:p>
    <w:p w14:paraId="40CDD6B4" w14:textId="77777777" w:rsidR="00570A4F" w:rsidRPr="004A486F" w:rsidRDefault="00570A4F" w:rsidP="00740DF3">
      <w:pPr>
        <w:keepNext/>
        <w:keepLines/>
        <w:numPr>
          <w:ilvl w:val="0"/>
          <w:numId w:val="50"/>
        </w:numPr>
        <w:spacing w:after="0" w:line="240" w:lineRule="auto"/>
        <w:jc w:val="both"/>
        <w:rPr>
          <w:rFonts w:ascii="Tahoma" w:hAnsi="Tahoma" w:cs="Tahoma"/>
          <w:lang w:eastAsia="sl-SI"/>
        </w:rPr>
      </w:pPr>
      <w:r w:rsidRPr="004A486F">
        <w:rPr>
          <w:rFonts w:ascii="Tahoma" w:hAnsi="Tahoma" w:cs="Tahoma"/>
          <w:lang w:eastAsia="sl-SI"/>
        </w:rPr>
        <w:t xml:space="preserve">da bo </w:t>
      </w:r>
      <w:r w:rsidR="004673B4">
        <w:rPr>
          <w:rFonts w:ascii="Tahoma" w:hAnsi="Tahoma" w:cs="Tahoma"/>
          <w:lang w:eastAsia="sl-SI"/>
        </w:rPr>
        <w:t>dela</w:t>
      </w:r>
      <w:r w:rsidRPr="004A486F">
        <w:rPr>
          <w:rFonts w:ascii="Tahoma" w:hAnsi="Tahoma" w:cs="Tahoma"/>
          <w:lang w:eastAsia="sl-SI"/>
        </w:rPr>
        <w:t xml:space="preserve"> oddal tretji osebi samo s predhodnim pisnim soglasjem naročnika,</w:t>
      </w:r>
    </w:p>
    <w:p w14:paraId="33B28697" w14:textId="77777777" w:rsidR="00570A4F" w:rsidRPr="00F8563C" w:rsidRDefault="00570A4F" w:rsidP="00740DF3">
      <w:pPr>
        <w:keepNext/>
        <w:keepLines/>
        <w:numPr>
          <w:ilvl w:val="0"/>
          <w:numId w:val="50"/>
        </w:numPr>
        <w:spacing w:after="0" w:line="240" w:lineRule="auto"/>
        <w:jc w:val="both"/>
        <w:rPr>
          <w:rFonts w:ascii="Tahoma" w:hAnsi="Tahoma" w:cs="Tahoma"/>
          <w:lang w:eastAsia="sl-SI"/>
        </w:rPr>
      </w:pPr>
      <w:r w:rsidRPr="00F8563C">
        <w:rPr>
          <w:rFonts w:ascii="Tahoma" w:hAnsi="Tahoma" w:cs="Tahoma"/>
          <w:lang w:eastAsia="sl-SI"/>
        </w:rPr>
        <w:t xml:space="preserve">voditi </w:t>
      </w:r>
      <w:r w:rsidR="00B07376">
        <w:rPr>
          <w:rFonts w:ascii="Tahoma" w:hAnsi="Tahoma" w:cs="Tahoma"/>
          <w:lang w:eastAsia="sl-SI"/>
        </w:rPr>
        <w:t xml:space="preserve">gradbeni </w:t>
      </w:r>
      <w:r w:rsidRPr="00F8563C">
        <w:rPr>
          <w:rFonts w:ascii="Tahoma" w:hAnsi="Tahoma" w:cs="Tahoma"/>
          <w:lang w:eastAsia="sl-SI"/>
        </w:rPr>
        <w:t xml:space="preserve">dnevnik o izvedenih </w:t>
      </w:r>
      <w:r w:rsidR="00814750" w:rsidRPr="00F8563C">
        <w:rPr>
          <w:rFonts w:ascii="Tahoma" w:hAnsi="Tahoma" w:cs="Tahoma"/>
          <w:lang w:eastAsia="sl-SI"/>
        </w:rPr>
        <w:t>delih in knjigo obračunskih izmer</w:t>
      </w:r>
      <w:r w:rsidRPr="00F8563C">
        <w:rPr>
          <w:rFonts w:ascii="Tahoma" w:hAnsi="Tahoma" w:cs="Tahoma"/>
          <w:lang w:eastAsia="sl-SI"/>
        </w:rPr>
        <w:t>,</w:t>
      </w:r>
    </w:p>
    <w:p w14:paraId="62E22878" w14:textId="77777777" w:rsidR="00814750" w:rsidRPr="00F8563C" w:rsidRDefault="00814750" w:rsidP="00740DF3">
      <w:pPr>
        <w:keepNext/>
        <w:keepLines/>
        <w:numPr>
          <w:ilvl w:val="0"/>
          <w:numId w:val="50"/>
        </w:numPr>
        <w:spacing w:after="0" w:line="240" w:lineRule="auto"/>
        <w:jc w:val="both"/>
        <w:rPr>
          <w:rFonts w:ascii="Tahoma" w:hAnsi="Tahoma" w:cs="Tahoma"/>
          <w:lang w:eastAsia="sl-SI"/>
        </w:rPr>
      </w:pPr>
      <w:r w:rsidRPr="00F8563C">
        <w:rPr>
          <w:rFonts w:ascii="Tahoma" w:hAnsi="Tahoma" w:cs="Tahoma"/>
          <w:lang w:eastAsia="sl-SI"/>
        </w:rPr>
        <w:t xml:space="preserve">večkrat dnevno </w:t>
      </w:r>
      <w:r w:rsidR="00005560">
        <w:rPr>
          <w:rFonts w:ascii="Tahoma" w:hAnsi="Tahoma" w:cs="Tahoma"/>
          <w:lang w:eastAsia="sl-SI"/>
        </w:rPr>
        <w:t>sporočati</w:t>
      </w:r>
      <w:r w:rsidR="00005560" w:rsidRPr="00F8563C">
        <w:rPr>
          <w:rFonts w:ascii="Tahoma" w:hAnsi="Tahoma" w:cs="Tahoma"/>
          <w:lang w:eastAsia="sl-SI"/>
        </w:rPr>
        <w:t xml:space="preserve"> </w:t>
      </w:r>
      <w:r w:rsidRPr="00F8563C">
        <w:rPr>
          <w:rFonts w:ascii="Tahoma" w:hAnsi="Tahoma" w:cs="Tahoma"/>
          <w:lang w:eastAsia="sl-SI"/>
        </w:rPr>
        <w:t>trenutne aktualne informacije z delovišča delovodji gradbenega vzdrževanja naročnika (to izvaja vodja skupine izvajalca);</w:t>
      </w:r>
    </w:p>
    <w:p w14:paraId="193766BA" w14:textId="77777777" w:rsidR="00814750" w:rsidRPr="00F8563C" w:rsidRDefault="00814750" w:rsidP="00740DF3">
      <w:pPr>
        <w:keepNext/>
        <w:keepLines/>
        <w:numPr>
          <w:ilvl w:val="0"/>
          <w:numId w:val="50"/>
        </w:numPr>
        <w:spacing w:after="0" w:line="240" w:lineRule="auto"/>
        <w:jc w:val="both"/>
        <w:rPr>
          <w:rFonts w:ascii="Tahoma" w:hAnsi="Tahoma" w:cs="Tahoma"/>
          <w:lang w:eastAsia="sl-SI"/>
        </w:rPr>
      </w:pPr>
      <w:r w:rsidRPr="00F8563C">
        <w:rPr>
          <w:rFonts w:ascii="Tahoma" w:hAnsi="Tahoma" w:cs="Tahoma"/>
          <w:lang w:eastAsia="sl-SI"/>
        </w:rPr>
        <w:t>izvajati dela po navodilih delovodje gradbenega vzdrževanja naročnika, ki lahko delavce izvajalca zaradi nujnosti del prerazporedi tudi na druga dela;</w:t>
      </w:r>
    </w:p>
    <w:p w14:paraId="7D6CACF5" w14:textId="77777777" w:rsidR="00570A4F" w:rsidRPr="004A486F" w:rsidRDefault="00570A4F" w:rsidP="00740DF3">
      <w:pPr>
        <w:keepNext/>
        <w:keepLines/>
        <w:numPr>
          <w:ilvl w:val="0"/>
          <w:numId w:val="50"/>
        </w:numPr>
        <w:spacing w:after="0" w:line="240" w:lineRule="auto"/>
        <w:jc w:val="both"/>
        <w:rPr>
          <w:rFonts w:ascii="Tahoma" w:hAnsi="Tahoma" w:cs="Tahoma"/>
          <w:lang w:eastAsia="sl-SI"/>
        </w:rPr>
      </w:pPr>
      <w:r w:rsidRPr="00F8563C">
        <w:rPr>
          <w:rFonts w:ascii="Tahoma" w:hAnsi="Tahoma" w:cs="Tahoma"/>
          <w:lang w:eastAsia="sl-SI"/>
        </w:rPr>
        <w:t>sproti odpravljati vse pomanjkljivosti, na katere bo opozoril naročnik ter v primeru večkratnih</w:t>
      </w:r>
      <w:r w:rsidRPr="004A486F">
        <w:rPr>
          <w:rFonts w:ascii="Tahoma" w:hAnsi="Tahoma" w:cs="Tahoma"/>
          <w:lang w:eastAsia="sl-SI"/>
        </w:rPr>
        <w:t xml:space="preserve"> pomanjkljivosti pri opravljanju </w:t>
      </w:r>
      <w:r w:rsidR="00261BC5">
        <w:rPr>
          <w:rFonts w:ascii="Tahoma" w:hAnsi="Tahoma" w:cs="Tahoma"/>
          <w:lang w:eastAsia="sl-SI"/>
        </w:rPr>
        <w:t>del</w:t>
      </w:r>
      <w:r w:rsidRPr="004A486F">
        <w:rPr>
          <w:rFonts w:ascii="Tahoma" w:hAnsi="Tahoma" w:cs="Tahoma"/>
          <w:lang w:eastAsia="sl-SI"/>
        </w:rPr>
        <w:t xml:space="preserve">, na zahtevo naročnika nemudoma zamenjati delavca, </w:t>
      </w:r>
    </w:p>
    <w:p w14:paraId="4D342678" w14:textId="77777777" w:rsidR="00570A4F" w:rsidRPr="00F8563C" w:rsidRDefault="00570A4F" w:rsidP="00740DF3">
      <w:pPr>
        <w:keepNext/>
        <w:keepLines/>
        <w:numPr>
          <w:ilvl w:val="0"/>
          <w:numId w:val="50"/>
        </w:numPr>
        <w:spacing w:after="0" w:line="240" w:lineRule="auto"/>
        <w:jc w:val="both"/>
        <w:rPr>
          <w:rFonts w:ascii="Tahoma" w:hAnsi="Tahoma" w:cs="Tahoma"/>
          <w:lang w:eastAsia="sl-SI"/>
        </w:rPr>
      </w:pPr>
      <w:r w:rsidRPr="00F8563C">
        <w:rPr>
          <w:rFonts w:ascii="Tahoma" w:hAnsi="Tahoma" w:cs="Tahoma"/>
          <w:lang w:eastAsia="sl-SI"/>
        </w:rPr>
        <w:t>poskrbeti</w:t>
      </w:r>
      <w:r w:rsidR="004673B4">
        <w:rPr>
          <w:rFonts w:ascii="Tahoma" w:hAnsi="Tahoma" w:cs="Tahoma"/>
          <w:lang w:eastAsia="sl-SI"/>
        </w:rPr>
        <w:t>,</w:t>
      </w:r>
      <w:r w:rsidRPr="00F8563C">
        <w:rPr>
          <w:rFonts w:ascii="Tahoma" w:hAnsi="Tahoma" w:cs="Tahoma"/>
          <w:lang w:eastAsia="sl-SI"/>
        </w:rPr>
        <w:t xml:space="preserve"> da bodo delavci vsak svoj prihod/odhod evidentirali na lokaciji naročnika;</w:t>
      </w:r>
    </w:p>
    <w:p w14:paraId="64B49FFC" w14:textId="77777777" w:rsidR="00FE3373" w:rsidRPr="004A486F" w:rsidRDefault="00A4688E" w:rsidP="00740DF3">
      <w:pPr>
        <w:keepNext/>
        <w:keepLines/>
        <w:numPr>
          <w:ilvl w:val="0"/>
          <w:numId w:val="50"/>
        </w:numPr>
        <w:spacing w:after="0" w:line="240" w:lineRule="auto"/>
        <w:jc w:val="both"/>
        <w:rPr>
          <w:rFonts w:ascii="Tahoma" w:hAnsi="Tahoma" w:cs="Tahoma"/>
          <w:lang w:eastAsia="sl-SI"/>
        </w:rPr>
      </w:pPr>
      <w:r>
        <w:rPr>
          <w:rFonts w:ascii="Tahoma" w:hAnsi="Tahoma" w:cs="Tahoma"/>
          <w:lang w:eastAsia="sl-SI"/>
        </w:rPr>
        <w:t xml:space="preserve">poskrbeti, </w:t>
      </w:r>
      <w:r w:rsidR="00FE3373" w:rsidRPr="004A486F">
        <w:rPr>
          <w:rFonts w:ascii="Tahoma" w:hAnsi="Tahoma" w:cs="Tahoma"/>
          <w:lang w:eastAsia="sl-SI"/>
        </w:rPr>
        <w:t>da bodo vsi delavci na delovnem mestu ob točno določenem času, ki ga določi delovodja</w:t>
      </w:r>
      <w:r w:rsidR="00005560" w:rsidRPr="00005560">
        <w:rPr>
          <w:rFonts w:ascii="Tahoma" w:hAnsi="Tahoma" w:cs="Tahoma"/>
          <w:lang w:eastAsia="sl-SI"/>
        </w:rPr>
        <w:t xml:space="preserve"> </w:t>
      </w:r>
      <w:r w:rsidR="00005560" w:rsidRPr="00F8563C">
        <w:rPr>
          <w:rFonts w:ascii="Tahoma" w:hAnsi="Tahoma" w:cs="Tahoma"/>
          <w:lang w:eastAsia="sl-SI"/>
        </w:rPr>
        <w:t>gradbenega vzdrževanja naročnika</w:t>
      </w:r>
      <w:r w:rsidR="00FE3373" w:rsidRPr="004A486F">
        <w:rPr>
          <w:rFonts w:ascii="Tahoma" w:hAnsi="Tahoma" w:cs="Tahoma"/>
          <w:lang w:eastAsia="sl-SI"/>
        </w:rPr>
        <w:t xml:space="preserve">,  </w:t>
      </w:r>
    </w:p>
    <w:p w14:paraId="006A70F3" w14:textId="77777777" w:rsidR="00FE3373" w:rsidRPr="004A486F" w:rsidRDefault="00FE3373" w:rsidP="00740DF3">
      <w:pPr>
        <w:keepNext/>
        <w:keepLines/>
        <w:numPr>
          <w:ilvl w:val="0"/>
          <w:numId w:val="50"/>
        </w:numPr>
        <w:spacing w:after="0" w:line="240" w:lineRule="auto"/>
        <w:jc w:val="both"/>
        <w:rPr>
          <w:rFonts w:ascii="Tahoma" w:hAnsi="Tahoma" w:cs="Tahoma"/>
          <w:lang w:eastAsia="sl-SI"/>
        </w:rPr>
      </w:pPr>
      <w:r w:rsidRPr="004A486F">
        <w:rPr>
          <w:rFonts w:ascii="Tahoma" w:hAnsi="Tahoma" w:cs="Tahoma"/>
          <w:lang w:eastAsia="sl-SI"/>
        </w:rPr>
        <w:t xml:space="preserve">da bo upošteval zahteve delovodje </w:t>
      </w:r>
      <w:r w:rsidR="00F8563C" w:rsidRPr="00F8563C">
        <w:rPr>
          <w:rFonts w:ascii="Tahoma" w:hAnsi="Tahoma" w:cs="Tahoma"/>
          <w:lang w:eastAsia="sl-SI"/>
        </w:rPr>
        <w:t>gradbenega vzdrževanja naročnika</w:t>
      </w:r>
      <w:r w:rsidR="00F8563C" w:rsidRPr="004A486F">
        <w:rPr>
          <w:rFonts w:ascii="Tahoma" w:hAnsi="Tahoma" w:cs="Tahoma"/>
          <w:lang w:eastAsia="sl-SI"/>
        </w:rPr>
        <w:t xml:space="preserve"> </w:t>
      </w:r>
      <w:r w:rsidRPr="004A486F">
        <w:rPr>
          <w:rFonts w:ascii="Tahoma" w:hAnsi="Tahoma" w:cs="Tahoma"/>
          <w:lang w:eastAsia="sl-SI"/>
        </w:rPr>
        <w:t>pri izvajanju del, zlasti pa v eksplozijsko nevarnih območjih,</w:t>
      </w:r>
    </w:p>
    <w:p w14:paraId="0E7BCB0F" w14:textId="77777777" w:rsidR="00570A4F" w:rsidRPr="004A486F" w:rsidRDefault="00570A4F" w:rsidP="00740DF3">
      <w:pPr>
        <w:keepNext/>
        <w:keepLines/>
        <w:numPr>
          <w:ilvl w:val="0"/>
          <w:numId w:val="50"/>
        </w:numPr>
        <w:spacing w:after="0" w:line="240" w:lineRule="auto"/>
        <w:jc w:val="both"/>
        <w:rPr>
          <w:rFonts w:ascii="Tahoma" w:hAnsi="Tahoma" w:cs="Tahoma"/>
          <w:lang w:eastAsia="sl-SI"/>
        </w:rPr>
      </w:pPr>
      <w:r w:rsidRPr="00F8563C">
        <w:rPr>
          <w:rFonts w:ascii="Tahoma" w:hAnsi="Tahoma" w:cs="Tahoma"/>
          <w:lang w:eastAsia="sl-SI"/>
        </w:rPr>
        <w:lastRenderedPageBreak/>
        <w:t>opremiti delavce z osebno varovalno opremo, z osebnimi zaščitnimi sredstvi in pripomočki</w:t>
      </w:r>
      <w:r w:rsidRPr="004A486F">
        <w:rPr>
          <w:rFonts w:ascii="Tahoma" w:hAnsi="Tahoma" w:cs="Tahoma"/>
          <w:lang w:eastAsia="sl-SI"/>
        </w:rPr>
        <w:t xml:space="preserve"> glede na nevarnosti za poškodbe, pri čemer mora biti na oblačilu znak (logotip) izvajalca/podizvajalca, </w:t>
      </w:r>
    </w:p>
    <w:p w14:paraId="3E29BB71" w14:textId="77777777" w:rsidR="00570A4F" w:rsidRPr="00F8563C" w:rsidRDefault="00570A4F" w:rsidP="00740DF3">
      <w:pPr>
        <w:keepNext/>
        <w:keepLines/>
        <w:numPr>
          <w:ilvl w:val="0"/>
          <w:numId w:val="50"/>
        </w:numPr>
        <w:spacing w:after="0" w:line="240" w:lineRule="auto"/>
        <w:jc w:val="both"/>
        <w:rPr>
          <w:rFonts w:ascii="Tahoma" w:hAnsi="Tahoma" w:cs="Tahoma"/>
          <w:lang w:eastAsia="sl-SI"/>
        </w:rPr>
      </w:pPr>
      <w:r w:rsidRPr="00F8563C">
        <w:rPr>
          <w:rFonts w:ascii="Tahoma" w:hAnsi="Tahoma" w:cs="Tahoma"/>
          <w:lang w:eastAsia="sl-SI"/>
        </w:rPr>
        <w:t>poskrbeti za odstranitev odpadkov z delovišča naročnika v skladu z zahtevami naročnika,</w:t>
      </w:r>
    </w:p>
    <w:p w14:paraId="6208BDD8" w14:textId="77777777" w:rsidR="00570A4F" w:rsidRPr="00F8563C" w:rsidRDefault="00570A4F" w:rsidP="00740DF3">
      <w:pPr>
        <w:keepNext/>
        <w:keepLines/>
        <w:numPr>
          <w:ilvl w:val="0"/>
          <w:numId w:val="50"/>
        </w:numPr>
        <w:spacing w:after="0" w:line="240" w:lineRule="auto"/>
        <w:jc w:val="both"/>
        <w:rPr>
          <w:rFonts w:ascii="Tahoma" w:hAnsi="Tahoma" w:cs="Tahoma"/>
          <w:lang w:eastAsia="sl-SI"/>
        </w:rPr>
      </w:pPr>
      <w:r w:rsidRPr="004A486F">
        <w:rPr>
          <w:rFonts w:ascii="Tahoma" w:hAnsi="Tahoma" w:cs="Tahoma"/>
          <w:lang w:eastAsia="sl-SI"/>
        </w:rPr>
        <w:t xml:space="preserve">zagotoviti, da bodo delavci upoštevali vse predpise naročnika o gibanju na območju </w:t>
      </w:r>
      <w:r w:rsidR="00003E27" w:rsidRPr="004A486F">
        <w:rPr>
          <w:rFonts w:ascii="Tahoma" w:hAnsi="Tahoma" w:cs="Tahoma"/>
          <w:lang w:eastAsia="sl-SI"/>
        </w:rPr>
        <w:t>lokacije</w:t>
      </w:r>
      <w:r w:rsidRPr="004A486F">
        <w:rPr>
          <w:rFonts w:ascii="Tahoma" w:hAnsi="Tahoma" w:cs="Tahoma"/>
          <w:lang w:eastAsia="sl-SI"/>
        </w:rPr>
        <w:t xml:space="preserve"> </w:t>
      </w:r>
      <w:r w:rsidRPr="00F8563C">
        <w:rPr>
          <w:rFonts w:ascii="Tahoma" w:hAnsi="Tahoma" w:cs="Tahoma"/>
          <w:lang w:eastAsia="sl-SI"/>
        </w:rPr>
        <w:t>naročnika,</w:t>
      </w:r>
    </w:p>
    <w:p w14:paraId="0467FD43" w14:textId="62E6CC33" w:rsidR="00F8563C" w:rsidRPr="00F8563C" w:rsidRDefault="00F8563C" w:rsidP="00740DF3">
      <w:pPr>
        <w:keepNext/>
        <w:keepLines/>
        <w:numPr>
          <w:ilvl w:val="0"/>
          <w:numId w:val="50"/>
        </w:numPr>
        <w:spacing w:after="0" w:line="240" w:lineRule="auto"/>
        <w:jc w:val="both"/>
        <w:rPr>
          <w:rFonts w:ascii="Tahoma" w:hAnsi="Tahoma" w:cs="Tahoma"/>
          <w:lang w:eastAsia="sl-SI"/>
        </w:rPr>
      </w:pPr>
      <w:r w:rsidRPr="00F8563C">
        <w:rPr>
          <w:rFonts w:ascii="Tahoma" w:hAnsi="Tahoma" w:cs="Tahoma"/>
          <w:lang w:eastAsia="sl-SI"/>
        </w:rPr>
        <w:t>zagotoviti (3) tri urni odzivni čas</w:t>
      </w:r>
      <w:r w:rsidR="00641247">
        <w:rPr>
          <w:rFonts w:ascii="Tahoma" w:hAnsi="Tahoma" w:cs="Tahoma"/>
          <w:lang w:eastAsia="sl-SI"/>
        </w:rPr>
        <w:t xml:space="preserve"> skladno z 9. členom tega okvirnega sporazuma</w:t>
      </w:r>
      <w:r w:rsidR="00005560">
        <w:rPr>
          <w:rFonts w:ascii="Tahoma" w:hAnsi="Tahoma" w:cs="Tahoma"/>
          <w:lang w:eastAsia="sl-SI"/>
        </w:rPr>
        <w:t>,</w:t>
      </w:r>
    </w:p>
    <w:p w14:paraId="246B9522" w14:textId="77777777" w:rsidR="00570A4F" w:rsidRPr="004A486F" w:rsidRDefault="00570A4F" w:rsidP="00740DF3">
      <w:pPr>
        <w:keepNext/>
        <w:keepLines/>
        <w:numPr>
          <w:ilvl w:val="0"/>
          <w:numId w:val="50"/>
        </w:numPr>
        <w:spacing w:after="0" w:line="240" w:lineRule="auto"/>
        <w:jc w:val="both"/>
        <w:rPr>
          <w:rFonts w:ascii="Tahoma" w:hAnsi="Tahoma" w:cs="Tahoma"/>
          <w:lang w:eastAsia="sl-SI"/>
        </w:rPr>
      </w:pPr>
      <w:r w:rsidRPr="00F8563C">
        <w:rPr>
          <w:rFonts w:ascii="Tahoma" w:hAnsi="Tahoma" w:cs="Tahoma"/>
          <w:lang w:eastAsia="sl-SI"/>
        </w:rPr>
        <w:t xml:space="preserve">poravnati vso morebitno nastalo škodo, ki bi jo med izvajanjem </w:t>
      </w:r>
      <w:r w:rsidR="00261BC5">
        <w:rPr>
          <w:rFonts w:ascii="Tahoma" w:hAnsi="Tahoma" w:cs="Tahoma"/>
          <w:lang w:eastAsia="sl-SI"/>
        </w:rPr>
        <w:t>del</w:t>
      </w:r>
      <w:r w:rsidRPr="00F8563C">
        <w:rPr>
          <w:rFonts w:ascii="Tahoma" w:hAnsi="Tahoma" w:cs="Tahoma"/>
          <w:lang w:eastAsia="sl-SI"/>
        </w:rPr>
        <w:t xml:space="preserve"> povzročil na objektu,</w:t>
      </w:r>
      <w:r w:rsidRPr="004A486F">
        <w:rPr>
          <w:rFonts w:ascii="Tahoma" w:hAnsi="Tahoma" w:cs="Tahoma"/>
          <w:lang w:eastAsia="sl-SI"/>
        </w:rPr>
        <w:t xml:space="preserve"> na napravah naročnika ali tretjim osebam,</w:t>
      </w:r>
    </w:p>
    <w:p w14:paraId="4E45101E" w14:textId="77777777" w:rsidR="00570A4F" w:rsidRPr="004A486F" w:rsidRDefault="00570A4F" w:rsidP="00740DF3">
      <w:pPr>
        <w:keepNext/>
        <w:keepLines/>
        <w:numPr>
          <w:ilvl w:val="0"/>
          <w:numId w:val="50"/>
        </w:numPr>
        <w:spacing w:after="0" w:line="240" w:lineRule="auto"/>
        <w:jc w:val="both"/>
        <w:rPr>
          <w:rFonts w:ascii="Tahoma" w:hAnsi="Tahoma" w:cs="Tahoma"/>
          <w:lang w:eastAsia="sl-SI"/>
        </w:rPr>
      </w:pPr>
      <w:r w:rsidRPr="004A486F">
        <w:rPr>
          <w:rFonts w:ascii="Tahoma" w:hAnsi="Tahoma" w:cs="Tahoma"/>
          <w:lang w:eastAsia="sl-SI"/>
        </w:rPr>
        <w:t>uporabljati lastno delovno opremo,</w:t>
      </w:r>
    </w:p>
    <w:p w14:paraId="4A8835C6" w14:textId="77777777" w:rsidR="00570A4F" w:rsidRPr="00BF2151" w:rsidRDefault="00570A4F" w:rsidP="00740DF3">
      <w:pPr>
        <w:keepNext/>
        <w:keepLines/>
        <w:numPr>
          <w:ilvl w:val="0"/>
          <w:numId w:val="50"/>
        </w:numPr>
        <w:spacing w:after="0" w:line="240" w:lineRule="auto"/>
        <w:jc w:val="both"/>
        <w:rPr>
          <w:rFonts w:ascii="Tahoma" w:hAnsi="Tahoma" w:cs="Tahoma"/>
          <w:lang w:eastAsia="sl-SI"/>
        </w:rPr>
      </w:pPr>
      <w:r w:rsidRPr="004A486F">
        <w:rPr>
          <w:rFonts w:ascii="Tahoma" w:hAnsi="Tahoma" w:cs="Tahoma"/>
          <w:lang w:eastAsia="sl-SI"/>
        </w:rPr>
        <w:t>zagotoviti vsa potrebna dovoljenja za delo delavcev, ki bodo izvajali</w:t>
      </w:r>
      <w:r w:rsidR="008C72BE">
        <w:rPr>
          <w:rFonts w:ascii="Tahoma" w:hAnsi="Tahoma" w:cs="Tahoma"/>
          <w:lang w:eastAsia="sl-SI"/>
        </w:rPr>
        <w:t xml:space="preserve"> dela</w:t>
      </w:r>
      <w:r w:rsidRPr="004A486F">
        <w:rPr>
          <w:rFonts w:ascii="Tahoma" w:hAnsi="Tahoma" w:cs="Tahoma"/>
          <w:lang w:eastAsia="sl-SI"/>
        </w:rPr>
        <w:t xml:space="preserve"> po tem okvirnem</w:t>
      </w:r>
      <w:r w:rsidRPr="00BF2151">
        <w:rPr>
          <w:rFonts w:ascii="Tahoma" w:hAnsi="Tahoma" w:cs="Tahoma"/>
          <w:lang w:eastAsia="sl-SI"/>
        </w:rPr>
        <w:t xml:space="preserve"> sporazumu na lokaciji naročnika in niso državljani Republike Slovenije,</w:t>
      </w:r>
    </w:p>
    <w:p w14:paraId="6683D5D4" w14:textId="77777777" w:rsidR="000C1F09" w:rsidRPr="00F8563C" w:rsidRDefault="000C1F09" w:rsidP="00740DF3">
      <w:pPr>
        <w:keepNext/>
        <w:keepLines/>
        <w:numPr>
          <w:ilvl w:val="0"/>
          <w:numId w:val="50"/>
        </w:numPr>
        <w:spacing w:after="0" w:line="240" w:lineRule="auto"/>
        <w:jc w:val="both"/>
        <w:rPr>
          <w:rFonts w:ascii="Tahoma" w:hAnsi="Tahoma" w:cs="Tahoma"/>
          <w:lang w:eastAsia="sl-SI"/>
        </w:rPr>
      </w:pPr>
      <w:r w:rsidRPr="00F8563C">
        <w:rPr>
          <w:rFonts w:ascii="Tahoma" w:hAnsi="Tahoma" w:cs="Tahoma"/>
          <w:lang w:eastAsia="sl-SI"/>
        </w:rPr>
        <w:t>na vsakem natančno specificiranem izstavljenem računu navesti tudi številko pisnega nabavnega naročila naročnika</w:t>
      </w:r>
      <w:r w:rsidR="009C5E2A">
        <w:rPr>
          <w:rFonts w:ascii="Tahoma" w:hAnsi="Tahoma" w:cs="Tahoma"/>
          <w:lang w:eastAsia="sl-SI"/>
        </w:rPr>
        <w:t xml:space="preserve"> in lokacijo izvedbe del</w:t>
      </w:r>
      <w:r w:rsidRPr="00F8563C">
        <w:rPr>
          <w:rFonts w:ascii="Tahoma" w:hAnsi="Tahoma" w:cs="Tahoma"/>
          <w:lang w:eastAsia="sl-SI"/>
        </w:rPr>
        <w:t>.</w:t>
      </w:r>
    </w:p>
    <w:p w14:paraId="6AAF0B3E" w14:textId="77777777" w:rsidR="00570A4F" w:rsidRPr="00BF2151" w:rsidRDefault="00570A4F" w:rsidP="00740DF3">
      <w:pPr>
        <w:keepNext/>
        <w:keepLines/>
        <w:spacing w:after="0" w:line="240" w:lineRule="auto"/>
        <w:jc w:val="both"/>
        <w:rPr>
          <w:rFonts w:ascii="Tahoma" w:hAnsi="Tahoma" w:cs="Tahoma"/>
          <w:lang w:eastAsia="sl-SI"/>
        </w:rPr>
      </w:pPr>
    </w:p>
    <w:p w14:paraId="584F3292" w14:textId="77777777" w:rsidR="00570A4F" w:rsidRPr="00BF2151" w:rsidRDefault="00570A4F" w:rsidP="00740DF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Izvajalec odgovarja za neposredno in posredno škodo, ki nastane naročniku in tretjim osebam in izvira iz njegovega dela in njegovih obveznosti po tem okvirnem sporazumu.</w:t>
      </w:r>
    </w:p>
    <w:p w14:paraId="7153FE33" w14:textId="77777777" w:rsidR="00C168EA" w:rsidRPr="00BF2151" w:rsidRDefault="00C168EA" w:rsidP="00740DF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Cs w:val="20"/>
          <w:lang w:eastAsia="sl-SI"/>
        </w:rPr>
      </w:pPr>
    </w:p>
    <w:p w14:paraId="3E4BF1B3" w14:textId="77777777" w:rsidR="00C168EA" w:rsidRPr="00BF2151" w:rsidRDefault="00C168EA" w:rsidP="00740DF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F2151">
        <w:rPr>
          <w:rFonts w:ascii="Tahoma" w:eastAsia="Times New Roman" w:hAnsi="Tahoma" w:cs="Tahoma"/>
          <w:color w:val="000000"/>
          <w:lang w:eastAsia="sl-SI"/>
        </w:rPr>
        <w:t>člen</w:t>
      </w:r>
    </w:p>
    <w:p w14:paraId="02842D95" w14:textId="77777777" w:rsidR="00C168EA" w:rsidRPr="00BF2151" w:rsidRDefault="00C168EA" w:rsidP="00740DF3">
      <w:pPr>
        <w:keepNext/>
        <w:keepLines/>
        <w:spacing w:after="0" w:line="240" w:lineRule="auto"/>
        <w:jc w:val="both"/>
        <w:rPr>
          <w:rFonts w:ascii="Tahoma" w:hAnsi="Tahoma" w:cs="Tahoma"/>
          <w:b/>
          <w:szCs w:val="20"/>
          <w:lang w:eastAsia="sl-SI"/>
        </w:rPr>
      </w:pPr>
    </w:p>
    <w:p w14:paraId="23D56088" w14:textId="77777777" w:rsidR="00570A4F" w:rsidRPr="00BF2151" w:rsidRDefault="00570A4F" w:rsidP="00740DF3">
      <w:pPr>
        <w:keepNext/>
        <w:keepLines/>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Naročnik se v okviru tega okvirnega sporazuma obvezuje, da bo:</w:t>
      </w:r>
    </w:p>
    <w:p w14:paraId="4BE50C1D" w14:textId="77777777" w:rsidR="000C1F09" w:rsidRPr="00F144BB" w:rsidRDefault="000C1F09" w:rsidP="00740DF3">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F144BB">
        <w:rPr>
          <w:rFonts w:ascii="Tahoma" w:hAnsi="Tahoma" w:cs="Tahoma"/>
          <w:lang w:eastAsia="sl-SI"/>
        </w:rPr>
        <w:t xml:space="preserve">z izvajalcem pred začetkom izvajanja </w:t>
      </w:r>
      <w:r w:rsidR="00261BC5">
        <w:rPr>
          <w:rFonts w:ascii="Tahoma" w:hAnsi="Tahoma" w:cs="Tahoma"/>
          <w:lang w:eastAsia="sl-SI"/>
        </w:rPr>
        <w:t>del</w:t>
      </w:r>
      <w:r w:rsidRPr="00F144BB">
        <w:rPr>
          <w:rFonts w:ascii="Tahoma" w:hAnsi="Tahoma" w:cs="Tahoma"/>
          <w:lang w:eastAsia="sl-SI"/>
        </w:rPr>
        <w:t xml:space="preserve"> </w:t>
      </w:r>
      <w:r w:rsidR="00A4688E">
        <w:rPr>
          <w:rFonts w:ascii="Tahoma" w:hAnsi="Tahoma" w:cs="Tahoma"/>
          <w:lang w:eastAsia="sl-SI"/>
        </w:rPr>
        <w:t xml:space="preserve">določil </w:t>
      </w:r>
      <w:r w:rsidR="00084A51" w:rsidRPr="00C168EA">
        <w:rPr>
          <w:rFonts w:ascii="Tahoma" w:hAnsi="Tahoma" w:cs="Tahoma"/>
          <w:szCs w:val="20"/>
          <w:lang w:eastAsia="sl-SI"/>
        </w:rPr>
        <w:t>konkretne skupne varnostne ukrepe</w:t>
      </w:r>
      <w:r w:rsidR="00A4688E" w:rsidRPr="00A4688E">
        <w:rPr>
          <w:rFonts w:ascii="Tahoma" w:hAnsi="Tahoma" w:cs="Tahoma"/>
        </w:rPr>
        <w:t xml:space="preserve"> </w:t>
      </w:r>
      <w:r w:rsidR="00A4688E" w:rsidRPr="00A4688E">
        <w:rPr>
          <w:rFonts w:ascii="Tahoma" w:hAnsi="Tahoma" w:cs="Tahoma"/>
          <w:szCs w:val="20"/>
          <w:lang w:eastAsia="sl-SI"/>
        </w:rPr>
        <w:t>za zagotavljanje varnosti in zdravja pri delu delavcev na delovišču</w:t>
      </w:r>
      <w:r w:rsidRPr="00F144BB">
        <w:rPr>
          <w:rFonts w:ascii="Tahoma" w:hAnsi="Tahoma" w:cs="Tahoma"/>
          <w:lang w:eastAsia="sl-SI"/>
        </w:rPr>
        <w:t>;</w:t>
      </w:r>
    </w:p>
    <w:p w14:paraId="2D0E82B0" w14:textId="77777777" w:rsidR="00570A4F" w:rsidRPr="004A486F" w:rsidRDefault="00570A4F" w:rsidP="00740DF3">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4A486F">
        <w:rPr>
          <w:rFonts w:ascii="Tahoma" w:hAnsi="Tahoma" w:cs="Tahoma"/>
          <w:lang w:eastAsia="sl-SI"/>
        </w:rPr>
        <w:t xml:space="preserve">posredoval izvajalcu vse informacije za opravljanje </w:t>
      </w:r>
      <w:r w:rsidR="00261BC5">
        <w:rPr>
          <w:rFonts w:ascii="Tahoma" w:hAnsi="Tahoma" w:cs="Tahoma"/>
          <w:lang w:eastAsia="sl-SI"/>
        </w:rPr>
        <w:t>del</w:t>
      </w:r>
      <w:r w:rsidRPr="004A486F">
        <w:rPr>
          <w:rFonts w:ascii="Tahoma" w:hAnsi="Tahoma" w:cs="Tahoma"/>
          <w:lang w:eastAsia="sl-SI"/>
        </w:rPr>
        <w:t xml:space="preserve"> po tem okvirnem sporazumu,</w:t>
      </w:r>
    </w:p>
    <w:p w14:paraId="20B85EB9" w14:textId="77777777" w:rsidR="00003E27" w:rsidRPr="004A486F" w:rsidRDefault="00003E27" w:rsidP="00740DF3">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4A486F">
        <w:rPr>
          <w:rFonts w:ascii="Tahoma" w:hAnsi="Tahoma" w:cs="Tahoma"/>
          <w:lang w:eastAsia="sl-SI"/>
        </w:rPr>
        <w:t xml:space="preserve">vsaj </w:t>
      </w:r>
      <w:r w:rsidR="0087275B">
        <w:rPr>
          <w:rFonts w:ascii="Tahoma" w:hAnsi="Tahoma" w:cs="Tahoma"/>
          <w:lang w:eastAsia="sl-SI"/>
        </w:rPr>
        <w:t>sedem</w:t>
      </w:r>
      <w:r w:rsidRPr="004A486F">
        <w:rPr>
          <w:rFonts w:ascii="Tahoma" w:hAnsi="Tahoma" w:cs="Tahoma"/>
          <w:lang w:eastAsia="sl-SI"/>
        </w:rPr>
        <w:t xml:space="preserve"> (</w:t>
      </w:r>
      <w:r w:rsidR="0087275B">
        <w:rPr>
          <w:rFonts w:ascii="Tahoma" w:hAnsi="Tahoma" w:cs="Tahoma"/>
          <w:lang w:eastAsia="sl-SI"/>
        </w:rPr>
        <w:t>7</w:t>
      </w:r>
      <w:r w:rsidRPr="004A486F">
        <w:rPr>
          <w:rFonts w:ascii="Tahoma" w:hAnsi="Tahoma" w:cs="Tahoma"/>
          <w:lang w:eastAsia="sl-SI"/>
        </w:rPr>
        <w:t xml:space="preserve">) </w:t>
      </w:r>
      <w:r w:rsidR="0087275B">
        <w:rPr>
          <w:rFonts w:ascii="Tahoma" w:hAnsi="Tahoma" w:cs="Tahoma"/>
          <w:lang w:eastAsia="sl-SI"/>
        </w:rPr>
        <w:t xml:space="preserve">koledarskih </w:t>
      </w:r>
      <w:r w:rsidRPr="004A486F">
        <w:rPr>
          <w:rFonts w:ascii="Tahoma" w:hAnsi="Tahoma" w:cs="Tahoma"/>
          <w:lang w:eastAsia="sl-SI"/>
        </w:rPr>
        <w:t xml:space="preserve">dni pred začetkom izvajanja posameznih </w:t>
      </w:r>
      <w:r w:rsidR="00261BC5">
        <w:rPr>
          <w:rFonts w:ascii="Tahoma" w:hAnsi="Tahoma" w:cs="Tahoma"/>
          <w:lang w:eastAsia="sl-SI"/>
        </w:rPr>
        <w:t>del</w:t>
      </w:r>
      <w:r w:rsidRPr="004A486F">
        <w:rPr>
          <w:rFonts w:ascii="Tahoma" w:hAnsi="Tahoma" w:cs="Tahoma"/>
          <w:lang w:eastAsia="sl-SI"/>
        </w:rPr>
        <w:t xml:space="preserve"> obvestil izvajalca o datumu začetka izvajanja </w:t>
      </w:r>
      <w:r w:rsidR="00261BC5">
        <w:rPr>
          <w:rFonts w:ascii="Tahoma" w:hAnsi="Tahoma" w:cs="Tahoma"/>
          <w:lang w:eastAsia="sl-SI"/>
        </w:rPr>
        <w:t>del</w:t>
      </w:r>
      <w:r w:rsidRPr="004A486F">
        <w:rPr>
          <w:rFonts w:ascii="Tahoma" w:hAnsi="Tahoma" w:cs="Tahoma"/>
          <w:lang w:eastAsia="sl-SI"/>
        </w:rPr>
        <w:t xml:space="preserve">, o obsegu </w:t>
      </w:r>
      <w:r w:rsidR="00261BC5">
        <w:rPr>
          <w:rFonts w:ascii="Tahoma" w:hAnsi="Tahoma" w:cs="Tahoma"/>
          <w:lang w:eastAsia="sl-SI"/>
        </w:rPr>
        <w:t>del</w:t>
      </w:r>
      <w:r w:rsidRPr="004A486F">
        <w:rPr>
          <w:rFonts w:ascii="Tahoma" w:hAnsi="Tahoma" w:cs="Tahoma"/>
          <w:lang w:eastAsia="sl-SI"/>
        </w:rPr>
        <w:t xml:space="preserve"> ter o času trajanja izvedbe </w:t>
      </w:r>
      <w:r w:rsidR="00261BC5">
        <w:rPr>
          <w:rFonts w:ascii="Tahoma" w:hAnsi="Tahoma" w:cs="Tahoma"/>
          <w:lang w:eastAsia="sl-SI"/>
        </w:rPr>
        <w:t>del</w:t>
      </w:r>
      <w:r w:rsidRPr="004A486F">
        <w:rPr>
          <w:rFonts w:ascii="Tahoma" w:hAnsi="Tahoma" w:cs="Tahoma"/>
          <w:lang w:eastAsia="sl-SI"/>
        </w:rPr>
        <w:t>,</w:t>
      </w:r>
    </w:p>
    <w:p w14:paraId="5C16AF4E" w14:textId="77777777" w:rsidR="00261BC5" w:rsidRPr="004673B4" w:rsidRDefault="00261BC5" w:rsidP="00740DF3">
      <w:pPr>
        <w:keepNext/>
        <w:keepLines/>
        <w:numPr>
          <w:ilvl w:val="0"/>
          <w:numId w:val="51"/>
        </w:numPr>
        <w:tabs>
          <w:tab w:val="left" w:pos="284"/>
          <w:tab w:val="left" w:pos="1418"/>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4673B4">
        <w:rPr>
          <w:rFonts w:ascii="Tahoma" w:hAnsi="Tahoma" w:cs="Tahoma"/>
          <w:lang w:eastAsia="sl-SI"/>
        </w:rPr>
        <w:t>določi</w:t>
      </w:r>
      <w:r w:rsidR="004673B4" w:rsidRPr="004673B4">
        <w:rPr>
          <w:rFonts w:ascii="Tahoma" w:hAnsi="Tahoma" w:cs="Tahoma"/>
          <w:lang w:eastAsia="sl-SI"/>
        </w:rPr>
        <w:t>l</w:t>
      </w:r>
      <w:r w:rsidRPr="004673B4">
        <w:rPr>
          <w:rFonts w:ascii="Tahoma" w:hAnsi="Tahoma" w:cs="Tahoma"/>
          <w:lang w:eastAsia="sl-SI"/>
        </w:rPr>
        <w:t xml:space="preserve"> mesto izvajanja del in dovoljene poti za gibanje;</w:t>
      </w:r>
    </w:p>
    <w:p w14:paraId="6D5023D7" w14:textId="77777777" w:rsidR="00570A4F" w:rsidRPr="004A486F" w:rsidRDefault="00570A4F" w:rsidP="00740DF3">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4A486F">
        <w:rPr>
          <w:rFonts w:ascii="Tahoma" w:hAnsi="Tahoma" w:cs="Tahoma"/>
          <w:lang w:eastAsia="sl-SI"/>
        </w:rPr>
        <w:t xml:space="preserve">tekoče obveščal izvajalca o spremembah in novo nastalih situacijah, ki bi lahko imele vpliv na izvršitev </w:t>
      </w:r>
      <w:r w:rsidR="00261BC5">
        <w:rPr>
          <w:rFonts w:ascii="Tahoma" w:hAnsi="Tahoma" w:cs="Tahoma"/>
          <w:lang w:eastAsia="sl-SI"/>
        </w:rPr>
        <w:t>del</w:t>
      </w:r>
      <w:r w:rsidRPr="004A486F">
        <w:rPr>
          <w:rFonts w:ascii="Tahoma" w:hAnsi="Tahoma" w:cs="Tahoma"/>
          <w:lang w:eastAsia="sl-SI"/>
        </w:rPr>
        <w:t>,</w:t>
      </w:r>
    </w:p>
    <w:p w14:paraId="367BED83" w14:textId="77777777" w:rsidR="004A486F" w:rsidRDefault="004A486F" w:rsidP="00740DF3">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4A486F">
        <w:rPr>
          <w:rFonts w:ascii="Tahoma" w:hAnsi="Tahoma" w:cs="Tahoma"/>
          <w:szCs w:val="20"/>
          <w:lang w:eastAsia="sl-SI"/>
        </w:rPr>
        <w:t xml:space="preserve">delovodja </w:t>
      </w:r>
      <w:r w:rsidR="00261BC5" w:rsidRPr="00F8563C">
        <w:rPr>
          <w:rFonts w:ascii="Tahoma" w:hAnsi="Tahoma" w:cs="Tahoma"/>
          <w:lang w:eastAsia="sl-SI"/>
        </w:rPr>
        <w:t>gradbenega vzdrževanja naročnika</w:t>
      </w:r>
      <w:r w:rsidR="00261BC5">
        <w:rPr>
          <w:rFonts w:ascii="Tahoma" w:hAnsi="Tahoma" w:cs="Tahoma"/>
          <w:lang w:eastAsia="sl-SI"/>
        </w:rPr>
        <w:t xml:space="preserve"> vodil in</w:t>
      </w:r>
      <w:r w:rsidR="00261BC5" w:rsidRPr="004A486F">
        <w:rPr>
          <w:rFonts w:ascii="Tahoma" w:hAnsi="Tahoma" w:cs="Tahoma"/>
          <w:szCs w:val="20"/>
          <w:lang w:eastAsia="sl-SI"/>
        </w:rPr>
        <w:t xml:space="preserve"> </w:t>
      </w:r>
      <w:r w:rsidRPr="004A486F">
        <w:rPr>
          <w:rFonts w:ascii="Tahoma" w:hAnsi="Tahoma" w:cs="Tahoma"/>
          <w:szCs w:val="20"/>
          <w:lang w:eastAsia="sl-SI"/>
        </w:rPr>
        <w:t>nadziral izvajanje del delavcev izvajalca in bo</w:t>
      </w:r>
      <w:r>
        <w:rPr>
          <w:rFonts w:ascii="Tahoma" w:hAnsi="Tahoma" w:cs="Tahoma"/>
          <w:szCs w:val="20"/>
          <w:lang w:eastAsia="sl-SI"/>
        </w:rPr>
        <w:t xml:space="preserve"> vodil</w:t>
      </w:r>
      <w:r w:rsidR="00B07376">
        <w:rPr>
          <w:rFonts w:ascii="Tahoma" w:hAnsi="Tahoma" w:cs="Tahoma"/>
          <w:szCs w:val="20"/>
          <w:lang w:eastAsia="sl-SI"/>
        </w:rPr>
        <w:t xml:space="preserve"> gradbeni</w:t>
      </w:r>
      <w:r>
        <w:rPr>
          <w:rFonts w:ascii="Tahoma" w:hAnsi="Tahoma" w:cs="Tahoma"/>
          <w:szCs w:val="20"/>
          <w:lang w:eastAsia="sl-SI"/>
        </w:rPr>
        <w:t xml:space="preserve"> dnevnik o izvajanju del;</w:t>
      </w:r>
    </w:p>
    <w:p w14:paraId="4B537E8D" w14:textId="77777777" w:rsidR="004A486F" w:rsidRDefault="004A486F" w:rsidP="00740DF3">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Pr>
          <w:rFonts w:ascii="Tahoma" w:hAnsi="Tahoma" w:cs="Tahoma"/>
          <w:szCs w:val="20"/>
          <w:lang w:eastAsia="sl-SI"/>
        </w:rPr>
        <w:t>zagotovil stalni nadzor delavcev nad izvajanjem del v eksplozijsko nevarnih območjih,  ki so opredeljena z ela</w:t>
      </w:r>
      <w:r w:rsidR="00261BC5">
        <w:rPr>
          <w:rFonts w:ascii="Tahoma" w:hAnsi="Tahoma" w:cs="Tahoma"/>
          <w:szCs w:val="20"/>
          <w:lang w:eastAsia="sl-SI"/>
        </w:rPr>
        <w:t>borati eksplozijske ogroženosti</w:t>
      </w:r>
      <w:r>
        <w:rPr>
          <w:rFonts w:ascii="Tahoma" w:hAnsi="Tahoma" w:cs="Tahoma"/>
          <w:szCs w:val="20"/>
          <w:lang w:eastAsia="sl-SI"/>
        </w:rPr>
        <w:t>;</w:t>
      </w:r>
    </w:p>
    <w:p w14:paraId="5D2AB765" w14:textId="77777777" w:rsidR="004A486F" w:rsidRPr="00E46B7F" w:rsidRDefault="004A486F" w:rsidP="00740DF3">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E46B7F">
        <w:rPr>
          <w:rFonts w:ascii="Tahoma" w:hAnsi="Tahoma" w:cs="Tahoma"/>
          <w:szCs w:val="20"/>
          <w:lang w:eastAsia="sl-SI"/>
        </w:rPr>
        <w:t xml:space="preserve">izvajalca obvestil o nepravilnem izvajanju </w:t>
      </w:r>
      <w:r w:rsidR="00261BC5">
        <w:rPr>
          <w:rFonts w:ascii="Tahoma" w:hAnsi="Tahoma" w:cs="Tahoma"/>
          <w:szCs w:val="20"/>
          <w:lang w:eastAsia="sl-SI"/>
        </w:rPr>
        <w:t>del</w:t>
      </w:r>
      <w:r>
        <w:rPr>
          <w:rFonts w:ascii="Tahoma" w:hAnsi="Tahoma" w:cs="Tahoma"/>
          <w:szCs w:val="20"/>
          <w:lang w:eastAsia="sl-SI"/>
        </w:rPr>
        <w:t xml:space="preserve"> po okvirnem sporazumu;</w:t>
      </w:r>
    </w:p>
    <w:p w14:paraId="4ACA852B" w14:textId="77777777" w:rsidR="004A486F" w:rsidRPr="00E46B7F" w:rsidRDefault="004A486F" w:rsidP="00740DF3">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E46B7F">
        <w:rPr>
          <w:rFonts w:ascii="Tahoma" w:hAnsi="Tahoma" w:cs="Tahoma"/>
          <w:szCs w:val="20"/>
          <w:lang w:eastAsia="sl-SI"/>
        </w:rPr>
        <w:t xml:space="preserve">zagotovil vse pogoje za nemoteno izvajanje </w:t>
      </w:r>
      <w:r w:rsidR="00261BC5">
        <w:rPr>
          <w:rFonts w:ascii="Tahoma" w:hAnsi="Tahoma" w:cs="Tahoma"/>
          <w:szCs w:val="20"/>
          <w:lang w:eastAsia="sl-SI"/>
        </w:rPr>
        <w:t>del</w:t>
      </w:r>
      <w:r>
        <w:rPr>
          <w:rFonts w:ascii="Tahoma" w:hAnsi="Tahoma" w:cs="Tahoma"/>
          <w:szCs w:val="20"/>
          <w:lang w:eastAsia="sl-SI"/>
        </w:rPr>
        <w:t xml:space="preserve"> po tem okvirnem sporazumu;</w:t>
      </w:r>
    </w:p>
    <w:p w14:paraId="5663968A" w14:textId="77777777" w:rsidR="004A486F" w:rsidRPr="00E46B7F" w:rsidRDefault="004A486F" w:rsidP="00740DF3">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E46B7F">
        <w:rPr>
          <w:rFonts w:ascii="Tahoma" w:hAnsi="Tahoma" w:cs="Tahoma"/>
          <w:szCs w:val="20"/>
          <w:lang w:eastAsia="sl-SI"/>
        </w:rPr>
        <w:t>zagotovil sanitarn</w:t>
      </w:r>
      <w:r>
        <w:rPr>
          <w:rFonts w:ascii="Tahoma" w:hAnsi="Tahoma" w:cs="Tahoma"/>
          <w:szCs w:val="20"/>
          <w:lang w:eastAsia="sl-SI"/>
        </w:rPr>
        <w:t>e prostore za delavce izvajalca;</w:t>
      </w:r>
    </w:p>
    <w:p w14:paraId="459316C1" w14:textId="77777777" w:rsidR="004A486F" w:rsidRPr="00E46B7F" w:rsidRDefault="004A486F" w:rsidP="00740DF3">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E46B7F">
        <w:rPr>
          <w:rFonts w:ascii="Tahoma" w:hAnsi="Tahoma" w:cs="Tahoma"/>
          <w:szCs w:val="20"/>
          <w:lang w:eastAsia="sl-SI"/>
        </w:rPr>
        <w:t>določil me</w:t>
      </w:r>
      <w:r>
        <w:rPr>
          <w:rFonts w:ascii="Tahoma" w:hAnsi="Tahoma" w:cs="Tahoma"/>
          <w:szCs w:val="20"/>
          <w:lang w:eastAsia="sl-SI"/>
        </w:rPr>
        <w:t>sto skladiščenja delovne opreme;</w:t>
      </w:r>
    </w:p>
    <w:p w14:paraId="36DCD629" w14:textId="77777777" w:rsidR="004A486F" w:rsidRPr="009B68AB" w:rsidRDefault="004A486F" w:rsidP="00740DF3">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9B68AB">
        <w:rPr>
          <w:rFonts w:ascii="Tahoma" w:hAnsi="Tahoma" w:cs="Tahoma"/>
          <w:szCs w:val="20"/>
          <w:lang w:eastAsia="sl-SI"/>
        </w:rPr>
        <w:t>pokaz</w:t>
      </w:r>
      <w:r>
        <w:rPr>
          <w:rFonts w:ascii="Tahoma" w:hAnsi="Tahoma" w:cs="Tahoma"/>
          <w:szCs w:val="20"/>
          <w:lang w:eastAsia="sl-SI"/>
        </w:rPr>
        <w:t>al mesta omaric prve pomoči;</w:t>
      </w:r>
    </w:p>
    <w:p w14:paraId="5110B9E3" w14:textId="77777777" w:rsidR="004A486F" w:rsidRPr="00E46B7F" w:rsidRDefault="00077866" w:rsidP="00740DF3">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551191">
        <w:rPr>
          <w:rFonts w:ascii="Tahoma" w:hAnsi="Tahoma" w:cs="Tahoma"/>
        </w:rPr>
        <w:t>pri morebitni večji požarni ogroženosti</w:t>
      </w:r>
      <w:r>
        <w:rPr>
          <w:rFonts w:ascii="Tahoma" w:hAnsi="Tahoma" w:cs="Tahoma"/>
        </w:rPr>
        <w:t xml:space="preserve"> po obvestilu izvajalca</w:t>
      </w:r>
      <w:r w:rsidRPr="00551191">
        <w:rPr>
          <w:rFonts w:ascii="Tahoma" w:hAnsi="Tahoma" w:cs="Tahoma"/>
        </w:rPr>
        <w:t xml:space="preserve"> poskrbe</w:t>
      </w:r>
      <w:r>
        <w:rPr>
          <w:rFonts w:ascii="Tahoma" w:hAnsi="Tahoma" w:cs="Tahoma"/>
        </w:rPr>
        <w:t>l</w:t>
      </w:r>
      <w:r w:rsidRPr="00551191">
        <w:rPr>
          <w:rFonts w:ascii="Tahoma" w:hAnsi="Tahoma" w:cs="Tahoma"/>
        </w:rPr>
        <w:t xml:space="preserve"> za izvajanje požarne straže</w:t>
      </w:r>
      <w:r w:rsidR="004A486F">
        <w:rPr>
          <w:rFonts w:ascii="Tahoma" w:hAnsi="Tahoma" w:cs="Tahoma"/>
          <w:szCs w:val="20"/>
          <w:lang w:eastAsia="sl-SI"/>
        </w:rPr>
        <w:t>;</w:t>
      </w:r>
    </w:p>
    <w:p w14:paraId="09B80EE3" w14:textId="77777777" w:rsidR="004A486F" w:rsidRPr="00E46B7F" w:rsidRDefault="004A486F" w:rsidP="00740DF3">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E46B7F">
        <w:rPr>
          <w:rFonts w:ascii="Tahoma" w:hAnsi="Tahoma" w:cs="Tahoma"/>
          <w:szCs w:val="20"/>
          <w:lang w:eastAsia="sl-SI"/>
        </w:rPr>
        <w:t>z izvajalcem sodeloval, mu nudil potrebno p</w:t>
      </w:r>
      <w:r>
        <w:rPr>
          <w:rFonts w:ascii="Tahoma" w:hAnsi="Tahoma" w:cs="Tahoma"/>
          <w:szCs w:val="20"/>
          <w:lang w:eastAsia="sl-SI"/>
        </w:rPr>
        <w:t>omoč in dajal ustrezna navodila;</w:t>
      </w:r>
    </w:p>
    <w:p w14:paraId="751FD0A3" w14:textId="77777777" w:rsidR="004A486F" w:rsidRPr="00E46B7F" w:rsidRDefault="004A486F" w:rsidP="00740DF3">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E46B7F">
        <w:rPr>
          <w:rFonts w:ascii="Tahoma" w:hAnsi="Tahoma" w:cs="Tahoma"/>
          <w:szCs w:val="20"/>
          <w:lang w:eastAsia="sl-SI"/>
        </w:rPr>
        <w:t>seznanil izvajalca z nevarnostmi, ki so prisotne pri izvajanju predmeta tega okvirnega sporazuma in ga zavaroval pred njimi s tehničnimi ali/in organizacijskimi ukrepi.</w:t>
      </w:r>
    </w:p>
    <w:p w14:paraId="6093E391" w14:textId="77777777" w:rsidR="00570A4F" w:rsidRPr="00C168EA" w:rsidRDefault="00570A4F" w:rsidP="00740DF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4"/>
          <w:szCs w:val="20"/>
          <w:lang w:eastAsia="sl-SI"/>
        </w:rPr>
      </w:pPr>
    </w:p>
    <w:p w14:paraId="248E1050" w14:textId="77777777" w:rsidR="00570A4F" w:rsidRPr="00C168EA" w:rsidRDefault="00570A4F" w:rsidP="00740DF3">
      <w:pPr>
        <w:keepNext/>
        <w:keepLines/>
        <w:spacing w:after="0" w:line="240" w:lineRule="auto"/>
        <w:jc w:val="both"/>
        <w:rPr>
          <w:rFonts w:ascii="Tahoma" w:hAnsi="Tahoma" w:cs="Tahoma"/>
          <w:lang w:eastAsia="sl-SI"/>
        </w:rPr>
      </w:pPr>
      <w:r w:rsidRPr="00C168EA">
        <w:rPr>
          <w:rFonts w:ascii="Tahoma" w:hAnsi="Tahoma" w:cs="Tahoma"/>
          <w:lang w:eastAsia="sl-SI"/>
        </w:rPr>
        <w:t>Vse dodatne podatke bo naročnik posredoval izvajalcu na podlagi pisne ali ustne zahteve izvajalca in lastne presoje o nujnosti zahtevanih podatkov za dokončanje obveznosti po tem okvirnem sporazumu.</w:t>
      </w:r>
    </w:p>
    <w:p w14:paraId="79149058" w14:textId="77777777" w:rsidR="00570A4F" w:rsidRPr="00C168EA" w:rsidRDefault="00570A4F" w:rsidP="00740DF3">
      <w:pPr>
        <w:keepNext/>
        <w:keepLines/>
        <w:tabs>
          <w:tab w:val="left" w:pos="1418"/>
          <w:tab w:val="left" w:pos="1702"/>
        </w:tabs>
        <w:spacing w:after="0" w:line="240" w:lineRule="auto"/>
        <w:jc w:val="both"/>
        <w:rPr>
          <w:rFonts w:ascii="Tahoma" w:hAnsi="Tahoma" w:cs="Tahoma"/>
          <w:lang w:eastAsia="sl-SI"/>
        </w:rPr>
      </w:pPr>
    </w:p>
    <w:p w14:paraId="24F28485" w14:textId="77777777" w:rsidR="0074230C" w:rsidRPr="00EC3A82" w:rsidRDefault="008D0CD6" w:rsidP="0074230C">
      <w:pPr>
        <w:keepNext/>
        <w:keepLines/>
        <w:tabs>
          <w:tab w:val="left" w:pos="1702"/>
        </w:tabs>
        <w:spacing w:after="0" w:line="240" w:lineRule="auto"/>
        <w:jc w:val="both"/>
        <w:rPr>
          <w:rFonts w:ascii="Tahoma" w:eastAsia="Times New Roman" w:hAnsi="Tahoma" w:cs="Tahoma"/>
          <w:b/>
          <w:bCs/>
          <w:lang w:eastAsia="sl-SI"/>
        </w:rPr>
      </w:pPr>
      <w:r w:rsidRPr="00EC3A82">
        <w:rPr>
          <w:rFonts w:ascii="Tahoma" w:eastAsia="Times New Roman" w:hAnsi="Tahoma" w:cs="Tahoma"/>
          <w:lang w:eastAsia="sl-SI"/>
        </w:rPr>
        <w:t xml:space="preserve">Stranki okvirnega sporazuma se obvezujeta ravnati </w:t>
      </w:r>
      <w:r>
        <w:rPr>
          <w:rFonts w:ascii="Tahoma" w:eastAsia="Times New Roman" w:hAnsi="Tahoma" w:cs="Tahoma"/>
          <w:lang w:eastAsia="sl-SI"/>
        </w:rPr>
        <w:t>z dolžno skrbnostjo</w:t>
      </w:r>
      <w:r w:rsidRPr="00EC3A82">
        <w:rPr>
          <w:rFonts w:ascii="Tahoma" w:eastAsia="Times New Roman" w:hAnsi="Tahoma" w:cs="Tahoma"/>
          <w:lang w:eastAsia="sl-SI"/>
        </w:rPr>
        <w:t xml:space="preserve"> in storiti vse, kar je potrebno za izvršitev okvirnega sporazuma</w:t>
      </w:r>
      <w:r w:rsidR="0074230C" w:rsidRPr="00EC3A82">
        <w:rPr>
          <w:rFonts w:ascii="Tahoma" w:eastAsia="Times New Roman" w:hAnsi="Tahoma" w:cs="Tahoma"/>
          <w:lang w:eastAsia="sl-SI"/>
        </w:rPr>
        <w:t>.</w:t>
      </w:r>
    </w:p>
    <w:p w14:paraId="06D2A23C" w14:textId="77777777" w:rsidR="00E21316" w:rsidRPr="00E21316" w:rsidRDefault="00E21316" w:rsidP="00740DF3">
      <w:pPr>
        <w:keepNext/>
        <w:keepLines/>
        <w:spacing w:after="0" w:line="240" w:lineRule="auto"/>
        <w:jc w:val="both"/>
        <w:rPr>
          <w:rFonts w:ascii="Tahoma" w:eastAsia="Times New Roman" w:hAnsi="Tahoma" w:cs="Tahoma"/>
          <w:lang w:eastAsia="sl-SI"/>
        </w:rPr>
      </w:pPr>
    </w:p>
    <w:p w14:paraId="59A688F3" w14:textId="77777777" w:rsidR="00EC3759" w:rsidRPr="00EC4317" w:rsidRDefault="000B64AD" w:rsidP="00740DF3">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FINANČNO ZAVAROVANJE</w:t>
      </w:r>
    </w:p>
    <w:p w14:paraId="64E0B21C" w14:textId="77777777" w:rsidR="00EC3759" w:rsidRPr="00EC4317" w:rsidRDefault="00EC3759" w:rsidP="00740DF3">
      <w:pPr>
        <w:keepNext/>
        <w:keepLines/>
        <w:tabs>
          <w:tab w:val="left" w:pos="2721"/>
        </w:tabs>
        <w:spacing w:after="0" w:line="240" w:lineRule="auto"/>
        <w:ind w:left="1077"/>
        <w:jc w:val="center"/>
        <w:rPr>
          <w:rFonts w:ascii="Tahoma" w:eastAsia="Times New Roman" w:hAnsi="Tahoma" w:cs="Tahoma"/>
          <w:b/>
          <w:lang w:eastAsia="sl-SI"/>
        </w:rPr>
      </w:pPr>
    </w:p>
    <w:p w14:paraId="1B1DC23A" w14:textId="77777777" w:rsidR="00EC3759" w:rsidRPr="000F7D5F" w:rsidRDefault="00EC3759" w:rsidP="00740DF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lastRenderedPageBreak/>
        <w:t>člen</w:t>
      </w:r>
    </w:p>
    <w:p w14:paraId="5FB0EDAE" w14:textId="77777777" w:rsidR="00EC3759" w:rsidRPr="00EC4317" w:rsidRDefault="00EC3759" w:rsidP="00740DF3">
      <w:pPr>
        <w:keepNext/>
        <w:keepLines/>
        <w:spacing w:after="0" w:line="240" w:lineRule="auto"/>
        <w:jc w:val="both"/>
        <w:rPr>
          <w:rFonts w:ascii="Tahoma" w:hAnsi="Tahoma" w:cs="Tahoma"/>
        </w:rPr>
      </w:pPr>
    </w:p>
    <w:p w14:paraId="219B1869" w14:textId="28B32E1B" w:rsidR="00975015" w:rsidRPr="00381124" w:rsidRDefault="00F437C4" w:rsidP="00740DF3">
      <w:pPr>
        <w:keepNext/>
        <w:keepLines/>
        <w:spacing w:after="0" w:line="240" w:lineRule="auto"/>
        <w:jc w:val="both"/>
        <w:rPr>
          <w:rFonts w:ascii="Tahoma" w:eastAsia="Times New Roman" w:hAnsi="Tahoma" w:cs="Tahoma"/>
          <w:lang w:eastAsia="sl-SI"/>
        </w:rPr>
      </w:pPr>
      <w:r w:rsidRPr="007C1FDC">
        <w:rPr>
          <w:rFonts w:ascii="Tahoma" w:eastAsia="Times New Roman" w:hAnsi="Tahoma" w:cs="Tahoma"/>
          <w:lang w:eastAsia="sl-SI"/>
        </w:rPr>
        <w:t>Izvajalec se obvezuje, da bo</w:t>
      </w:r>
      <w:r>
        <w:rPr>
          <w:rFonts w:ascii="Tahoma" w:eastAsia="Times New Roman" w:hAnsi="Tahoma" w:cs="Tahoma"/>
          <w:lang w:eastAsia="sl-SI"/>
        </w:rPr>
        <w:t>,</w:t>
      </w:r>
      <w:r w:rsidRPr="007C1FDC">
        <w:rPr>
          <w:rFonts w:ascii="Tahoma" w:eastAsia="Times New Roman" w:hAnsi="Tahoma" w:cs="Tahoma"/>
          <w:lang w:eastAsia="sl-SI"/>
        </w:rPr>
        <w:t xml:space="preserve"> najkasneje v roku 15 (petnajstih) dni od sklenitve </w:t>
      </w:r>
      <w:r>
        <w:rPr>
          <w:rFonts w:ascii="Tahoma" w:eastAsia="Times New Roman" w:hAnsi="Tahoma" w:cs="Tahoma"/>
          <w:lang w:eastAsia="sl-SI"/>
        </w:rPr>
        <w:t xml:space="preserve">tega </w:t>
      </w:r>
      <w:r w:rsidR="00975015" w:rsidRPr="000F4A7E">
        <w:rPr>
          <w:rFonts w:ascii="Tahoma" w:eastAsia="Times New Roman" w:hAnsi="Tahoma" w:cs="Tahoma"/>
          <w:lang w:eastAsia="sl-SI"/>
        </w:rPr>
        <w:t>okvirnega sporazuma</w:t>
      </w:r>
      <w:r w:rsidR="00720C08">
        <w:rPr>
          <w:rFonts w:ascii="Tahoma" w:eastAsia="Times New Roman" w:hAnsi="Tahoma" w:cs="Tahoma"/>
          <w:lang w:eastAsia="sl-SI"/>
        </w:rPr>
        <w:t>,</w:t>
      </w:r>
      <w:r w:rsidR="00975015" w:rsidRPr="000F4A7E">
        <w:rPr>
          <w:rFonts w:ascii="Tahoma" w:eastAsia="Times New Roman" w:hAnsi="Tahoma" w:cs="Tahoma"/>
          <w:lang w:eastAsia="sl-SI"/>
        </w:rPr>
        <w:t xml:space="preserve"> </w:t>
      </w:r>
      <w:r w:rsidRPr="007C1FDC">
        <w:rPr>
          <w:rFonts w:ascii="Tahoma" w:eastAsia="Times New Roman" w:hAnsi="Tahoma" w:cs="Tahoma"/>
          <w:lang w:eastAsia="sl-SI"/>
        </w:rPr>
        <w:t>predložil naročniku bančno garancijo ali kavcijsko zavarovanje pri zavarovalnici za zavarovanje dobre izvedbe obveznosti</w:t>
      </w:r>
      <w:r>
        <w:rPr>
          <w:rFonts w:ascii="Tahoma" w:eastAsia="Times New Roman" w:hAnsi="Tahoma" w:cs="Tahoma"/>
          <w:lang w:eastAsia="sl-SI"/>
        </w:rPr>
        <w:t xml:space="preserve"> iz okvirnega sporazuma</w:t>
      </w:r>
      <w:r w:rsidRPr="007C1FDC">
        <w:rPr>
          <w:rFonts w:ascii="Tahoma" w:eastAsia="Times New Roman" w:hAnsi="Tahoma" w:cs="Tahoma"/>
          <w:lang w:eastAsia="sl-SI"/>
        </w:rPr>
        <w:t xml:space="preserve"> (skladno z vzorcem iz razpisne dokumentacije</w:t>
      </w:r>
      <w:r w:rsidR="00975015">
        <w:rPr>
          <w:rFonts w:ascii="Tahoma" w:eastAsia="Times New Roman" w:hAnsi="Tahoma" w:cs="Tahoma"/>
          <w:lang w:eastAsia="sl-SI"/>
        </w:rPr>
        <w:t>; v nadaljevanju:</w:t>
      </w:r>
      <w:r w:rsidR="00975015" w:rsidRPr="003E1BF3">
        <w:rPr>
          <w:rFonts w:ascii="Tahoma" w:eastAsia="Times New Roman" w:hAnsi="Tahoma" w:cs="Tahoma"/>
          <w:lang w:eastAsia="sl-SI"/>
        </w:rPr>
        <w:t xml:space="preserve"> </w:t>
      </w:r>
      <w:r w:rsidR="00975015">
        <w:rPr>
          <w:rFonts w:ascii="Tahoma" w:eastAsia="Times New Roman" w:hAnsi="Tahoma" w:cs="Tahoma"/>
          <w:lang w:eastAsia="sl-SI"/>
        </w:rPr>
        <w:t>f</w:t>
      </w:r>
      <w:r w:rsidR="00975015" w:rsidRPr="004162F8">
        <w:rPr>
          <w:rFonts w:ascii="Tahoma" w:eastAsia="Times New Roman" w:hAnsi="Tahoma" w:cs="Tahoma"/>
          <w:lang w:eastAsia="sl-SI"/>
        </w:rPr>
        <w:t xml:space="preserve">inančno zavarovanje </w:t>
      </w:r>
      <w:r w:rsidR="00975015" w:rsidRPr="000F4A7E">
        <w:rPr>
          <w:rFonts w:ascii="Tahoma" w:eastAsia="Times New Roman" w:hAnsi="Tahoma" w:cs="Tahoma"/>
          <w:lang w:eastAsia="sl-SI"/>
        </w:rPr>
        <w:t xml:space="preserve">za zavarovanje dobre izvedbe obveznosti iz okvirnega </w:t>
      </w:r>
      <w:r w:rsidR="00975015" w:rsidRPr="009145BD">
        <w:rPr>
          <w:rFonts w:ascii="Tahoma" w:eastAsia="Times New Roman" w:hAnsi="Tahoma" w:cs="Tahoma"/>
          <w:lang w:eastAsia="sl-SI"/>
        </w:rPr>
        <w:t xml:space="preserve">sporazuma), v višini </w:t>
      </w:r>
      <w:r w:rsidR="006205B7">
        <w:rPr>
          <w:rFonts w:ascii="Tahoma" w:eastAsia="Times New Roman" w:hAnsi="Tahoma" w:cs="Tahoma"/>
          <w:lang w:eastAsia="sl-SI"/>
        </w:rPr>
        <w:t>30</w:t>
      </w:r>
      <w:r w:rsidR="00975015" w:rsidRPr="009145BD">
        <w:rPr>
          <w:rFonts w:ascii="Tahoma" w:eastAsia="Times New Roman" w:hAnsi="Tahoma" w:cs="Tahoma"/>
          <w:lang w:eastAsia="sl-SI"/>
        </w:rPr>
        <w:t xml:space="preserve">.000,00 EUR </w:t>
      </w:r>
      <w:r w:rsidR="007B4942">
        <w:rPr>
          <w:rFonts w:ascii="Tahoma" w:hAnsi="Tahoma" w:cs="Tahoma"/>
        </w:rPr>
        <w:t>(</w:t>
      </w:r>
      <w:r w:rsidR="007B4942" w:rsidRPr="005526AB">
        <w:rPr>
          <w:rFonts w:ascii="Tahoma" w:hAnsi="Tahoma" w:cs="Tahoma"/>
        </w:rPr>
        <w:t>z</w:t>
      </w:r>
      <w:r w:rsidR="007B4942" w:rsidRPr="005526AB">
        <w:rPr>
          <w:rFonts w:ascii="Tahoma" w:eastAsia="Times New Roman" w:hAnsi="Tahoma" w:cs="Tahoma"/>
        </w:rPr>
        <w:t xml:space="preserve"> besedo: </w:t>
      </w:r>
      <w:r w:rsidR="006205B7">
        <w:rPr>
          <w:rFonts w:ascii="Tahoma" w:eastAsia="Times New Roman" w:hAnsi="Tahoma" w:cs="Tahoma"/>
        </w:rPr>
        <w:t>trideset</w:t>
      </w:r>
      <w:r w:rsidR="007B4942" w:rsidRPr="005526AB">
        <w:rPr>
          <w:rFonts w:ascii="Tahoma" w:eastAsia="Times New Roman" w:hAnsi="Tahoma" w:cs="Tahoma"/>
        </w:rPr>
        <w:t>tisoč evrov in 00/100)</w:t>
      </w:r>
      <w:r w:rsidR="007B4942" w:rsidRPr="005526AB">
        <w:rPr>
          <w:rFonts w:ascii="Tahoma" w:hAnsi="Tahoma" w:cs="Tahoma"/>
        </w:rPr>
        <w:t xml:space="preserve"> </w:t>
      </w:r>
      <w:r w:rsidR="00084A51" w:rsidRPr="00EC767C">
        <w:rPr>
          <w:rFonts w:ascii="Tahoma" w:eastAsia="Times New Roman" w:hAnsi="Tahoma" w:cs="Tahoma"/>
          <w:lang w:eastAsia="sl-SI"/>
        </w:rPr>
        <w:t xml:space="preserve">z dobo veljavnosti še najmanj </w:t>
      </w:r>
      <w:r w:rsidR="006205B7">
        <w:rPr>
          <w:rFonts w:ascii="Tahoma" w:eastAsia="Times New Roman" w:hAnsi="Tahoma" w:cs="Tahoma"/>
          <w:lang w:eastAsia="sl-SI"/>
        </w:rPr>
        <w:t>60</w:t>
      </w:r>
      <w:r w:rsidR="00084A51" w:rsidRPr="00EC767C">
        <w:rPr>
          <w:rFonts w:ascii="Tahoma" w:eastAsia="Times New Roman" w:hAnsi="Tahoma" w:cs="Tahoma"/>
          <w:lang w:eastAsia="sl-SI"/>
        </w:rPr>
        <w:t xml:space="preserve"> (</w:t>
      </w:r>
      <w:r w:rsidR="006205B7">
        <w:rPr>
          <w:rFonts w:ascii="Tahoma" w:eastAsia="Times New Roman" w:hAnsi="Tahoma" w:cs="Tahoma"/>
          <w:lang w:eastAsia="sl-SI"/>
        </w:rPr>
        <w:t>šestd</w:t>
      </w:r>
      <w:r w:rsidR="00084A51" w:rsidRPr="00EC767C">
        <w:rPr>
          <w:rFonts w:ascii="Tahoma" w:eastAsia="Times New Roman" w:hAnsi="Tahoma" w:cs="Tahoma"/>
          <w:lang w:eastAsia="sl-SI"/>
        </w:rPr>
        <w:t>eset) dni po preteku veljavnosti okvirnega sporazuma</w:t>
      </w:r>
      <w:r w:rsidR="00975015" w:rsidRPr="009145BD">
        <w:rPr>
          <w:rFonts w:ascii="Tahoma" w:eastAsia="Times New Roman" w:hAnsi="Tahoma" w:cs="Tahoma"/>
          <w:lang w:eastAsia="sl-SI"/>
        </w:rPr>
        <w:t>, v nasprotnem primeru se</w:t>
      </w:r>
      <w:r w:rsidR="00975015" w:rsidRPr="00381124">
        <w:rPr>
          <w:rFonts w:ascii="Tahoma" w:eastAsia="Times New Roman" w:hAnsi="Tahoma" w:cs="Tahoma"/>
          <w:lang w:eastAsia="sl-SI"/>
        </w:rPr>
        <w:t xml:space="preserve"> šteje, da ta </w:t>
      </w:r>
      <w:r w:rsidR="00975015">
        <w:rPr>
          <w:rFonts w:ascii="Tahoma" w:eastAsia="Times New Roman" w:hAnsi="Tahoma" w:cs="Tahoma"/>
          <w:lang w:eastAsia="sl-SI"/>
        </w:rPr>
        <w:t>okvirni sporazum</w:t>
      </w:r>
      <w:r w:rsidR="00975015" w:rsidRPr="00381124">
        <w:rPr>
          <w:rFonts w:ascii="Tahoma" w:eastAsia="Times New Roman" w:hAnsi="Tahoma" w:cs="Tahoma"/>
          <w:lang w:eastAsia="sl-SI"/>
        </w:rPr>
        <w:t xml:space="preserve"> ni bil nikoli sklenjen. </w:t>
      </w:r>
      <w:r w:rsidRPr="007C1FDC">
        <w:rPr>
          <w:rFonts w:ascii="Tahoma" w:eastAsia="Times New Roman" w:hAnsi="Tahoma" w:cs="Tahoma"/>
          <w:lang w:eastAsia="sl-SI"/>
        </w:rPr>
        <w:t>Finančno zavarovanje mora biti izdano v slovenskem jeziku s strani banke</w:t>
      </w:r>
      <w:r>
        <w:rPr>
          <w:rFonts w:ascii="Tahoma" w:eastAsia="Times New Roman" w:hAnsi="Tahoma" w:cs="Tahoma"/>
          <w:lang w:eastAsia="sl-SI"/>
        </w:rPr>
        <w:t>/zavarovalnice</w:t>
      </w:r>
      <w:r w:rsidRPr="007C1FDC">
        <w:rPr>
          <w:rFonts w:ascii="Tahoma" w:eastAsia="Times New Roman" w:hAnsi="Tahoma" w:cs="Tahoma"/>
          <w:lang w:eastAsia="sl-SI"/>
        </w:rPr>
        <w:t>, ki ima sedež v R</w:t>
      </w:r>
      <w:r>
        <w:rPr>
          <w:rFonts w:ascii="Tahoma" w:eastAsia="Times New Roman" w:hAnsi="Tahoma" w:cs="Tahoma"/>
          <w:lang w:eastAsia="sl-SI"/>
        </w:rPr>
        <w:t xml:space="preserve">epubliki </w:t>
      </w:r>
      <w:r w:rsidRPr="007C1FDC">
        <w:rPr>
          <w:rFonts w:ascii="Tahoma" w:eastAsia="Times New Roman" w:hAnsi="Tahoma" w:cs="Tahoma"/>
          <w:lang w:eastAsia="sl-SI"/>
        </w:rPr>
        <w:t>S</w:t>
      </w:r>
      <w:r>
        <w:rPr>
          <w:rFonts w:ascii="Tahoma" w:eastAsia="Times New Roman" w:hAnsi="Tahoma" w:cs="Tahoma"/>
          <w:lang w:eastAsia="sl-SI"/>
        </w:rPr>
        <w:t>loveniji</w:t>
      </w:r>
      <w:r w:rsidR="00975015" w:rsidRPr="00381124">
        <w:rPr>
          <w:rFonts w:ascii="Tahoma" w:eastAsia="Times New Roman" w:hAnsi="Tahoma" w:cs="Tahoma"/>
          <w:lang w:eastAsia="sl-SI"/>
        </w:rPr>
        <w:t>.</w:t>
      </w:r>
      <w:r w:rsidRPr="00F437C4">
        <w:rPr>
          <w:rFonts w:ascii="Tahoma" w:eastAsia="Times New Roman" w:hAnsi="Tahoma" w:cs="Tahoma"/>
          <w:lang w:eastAsia="sl-SI"/>
        </w:rPr>
        <w:t xml:space="preserve"> </w:t>
      </w:r>
      <w:r w:rsidR="00A6762D" w:rsidRPr="00A6762D">
        <w:rPr>
          <w:rFonts w:ascii="Tahoma" w:eastAsia="Times New Roman" w:hAnsi="Tahoma" w:cs="Tahoma"/>
          <w:lang w:eastAsia="sl-SI"/>
        </w:rPr>
        <w:t>Finančno zavarovanje za zavarovanje dobre izvedbe obveznosti iz okvirnega sporazuma mora biti nepreklicno, brezpogojno in plačljivo na prvi poziv</w:t>
      </w:r>
      <w:r w:rsidR="00A6762D">
        <w:rPr>
          <w:rFonts w:ascii="Tahoma" w:eastAsia="Times New Roman" w:hAnsi="Tahoma" w:cs="Tahoma"/>
          <w:lang w:eastAsia="sl-SI"/>
        </w:rPr>
        <w:t>.</w:t>
      </w:r>
    </w:p>
    <w:p w14:paraId="560432B5" w14:textId="77777777" w:rsidR="00975015" w:rsidRPr="00BE1BB5" w:rsidRDefault="00975015" w:rsidP="00740DF3">
      <w:pPr>
        <w:keepNext/>
        <w:keepLines/>
        <w:spacing w:after="0" w:line="240" w:lineRule="auto"/>
        <w:jc w:val="both"/>
        <w:rPr>
          <w:rFonts w:ascii="Tahoma" w:eastAsia="Times New Roman" w:hAnsi="Tahoma" w:cs="Tahoma"/>
          <w:lang w:eastAsia="sl-SI"/>
        </w:rPr>
      </w:pPr>
      <w:r w:rsidRPr="00BE1BB5">
        <w:rPr>
          <w:rFonts w:ascii="Tahoma" w:eastAsia="Times New Roman" w:hAnsi="Tahoma" w:cs="Tahoma"/>
          <w:lang w:eastAsia="sl-SI"/>
        </w:rPr>
        <w:t xml:space="preserve"> </w:t>
      </w:r>
    </w:p>
    <w:p w14:paraId="7A1A3D4A" w14:textId="77777777" w:rsidR="00975015" w:rsidRDefault="00975015" w:rsidP="00740DF3">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F</w:t>
      </w:r>
      <w:r w:rsidRPr="004162F8">
        <w:rPr>
          <w:rFonts w:ascii="Tahoma" w:eastAsia="Times New Roman" w:hAnsi="Tahoma" w:cs="Tahoma"/>
          <w:lang w:eastAsia="sl-SI"/>
        </w:rPr>
        <w:t xml:space="preserve">inančno zavarovanje </w:t>
      </w:r>
      <w:r w:rsidRPr="000F4A7E">
        <w:rPr>
          <w:rFonts w:ascii="Tahoma" w:eastAsia="Times New Roman" w:hAnsi="Tahoma" w:cs="Tahoma"/>
          <w:lang w:eastAsia="sl-SI"/>
        </w:rPr>
        <w:t>za zavarovanje dobre izvedbe obveznosti iz okvirnega sporazuma</w:t>
      </w:r>
      <w:r w:rsidRPr="004162F8">
        <w:rPr>
          <w:rFonts w:ascii="Tahoma" w:eastAsia="Times New Roman" w:hAnsi="Tahoma" w:cs="Tahoma"/>
          <w:lang w:eastAsia="sl-SI"/>
        </w:rPr>
        <w:t xml:space="preserve"> se nanaša na vs</w:t>
      </w:r>
      <w:r w:rsidR="006F0939">
        <w:rPr>
          <w:rFonts w:ascii="Tahoma" w:eastAsia="Times New Roman" w:hAnsi="Tahoma" w:cs="Tahoma"/>
          <w:lang w:eastAsia="sl-SI"/>
        </w:rPr>
        <w:t>a</w:t>
      </w:r>
      <w:r w:rsidRPr="004162F8">
        <w:rPr>
          <w:rFonts w:ascii="Tahoma" w:eastAsia="Times New Roman" w:hAnsi="Tahoma" w:cs="Tahoma"/>
          <w:lang w:eastAsia="sl-SI"/>
        </w:rPr>
        <w:t xml:space="preserve"> po okvirnem sporazumu </w:t>
      </w:r>
      <w:r>
        <w:rPr>
          <w:rFonts w:ascii="Tahoma" w:eastAsia="Times New Roman" w:hAnsi="Tahoma" w:cs="Tahoma"/>
          <w:lang w:eastAsia="sl-SI"/>
        </w:rPr>
        <w:t xml:space="preserve">izvedena </w:t>
      </w:r>
      <w:r w:rsidR="006244A1" w:rsidRPr="006244A1">
        <w:rPr>
          <w:rFonts w:ascii="Tahoma" w:eastAsia="Times New Roman" w:hAnsi="Tahoma" w:cs="Tahoma"/>
          <w:lang w:eastAsia="sl-SI"/>
        </w:rPr>
        <w:t>dela</w:t>
      </w:r>
      <w:r w:rsidRPr="004162F8">
        <w:rPr>
          <w:rFonts w:ascii="Tahoma" w:eastAsia="Times New Roman" w:hAnsi="Tahoma" w:cs="Tahoma"/>
          <w:lang w:eastAsia="sl-SI"/>
        </w:rPr>
        <w:t xml:space="preserve">. V primeru, da naročnik unovči finančno zavarovanje za zavarovanje dobre izvedbe obveznosti </w:t>
      </w:r>
      <w:r w:rsidR="00A4688E">
        <w:rPr>
          <w:rFonts w:ascii="Tahoma" w:eastAsia="Times New Roman" w:hAnsi="Tahoma" w:cs="Tahoma"/>
          <w:lang w:eastAsia="sl-SI"/>
        </w:rPr>
        <w:t>iz</w:t>
      </w:r>
      <w:r w:rsidRPr="004162F8">
        <w:rPr>
          <w:rFonts w:ascii="Tahoma" w:eastAsia="Times New Roman" w:hAnsi="Tahoma" w:cs="Tahoma"/>
          <w:lang w:eastAsia="sl-SI"/>
        </w:rPr>
        <w:t xml:space="preserve"> okvirne</w:t>
      </w:r>
      <w:r w:rsidR="00A4688E">
        <w:rPr>
          <w:rFonts w:ascii="Tahoma" w:eastAsia="Times New Roman" w:hAnsi="Tahoma" w:cs="Tahoma"/>
          <w:lang w:eastAsia="sl-SI"/>
        </w:rPr>
        <w:t>ga</w:t>
      </w:r>
      <w:r w:rsidRPr="004162F8">
        <w:rPr>
          <w:rFonts w:ascii="Tahoma" w:eastAsia="Times New Roman" w:hAnsi="Tahoma" w:cs="Tahoma"/>
          <w:lang w:eastAsia="sl-SI"/>
        </w:rPr>
        <w:t xml:space="preserve"> sporazum</w:t>
      </w:r>
      <w:r w:rsidR="00A4688E">
        <w:rPr>
          <w:rFonts w:ascii="Tahoma" w:eastAsia="Times New Roman" w:hAnsi="Tahoma" w:cs="Tahoma"/>
          <w:lang w:eastAsia="sl-SI"/>
        </w:rPr>
        <w:t>a</w:t>
      </w:r>
      <w:r w:rsidRPr="004162F8">
        <w:rPr>
          <w:rFonts w:ascii="Tahoma" w:eastAsia="Times New Roman" w:hAnsi="Tahoma" w:cs="Tahoma"/>
          <w:lang w:eastAsia="sl-SI"/>
        </w:rPr>
        <w:t xml:space="preserve">, </w:t>
      </w:r>
      <w:r>
        <w:rPr>
          <w:rFonts w:ascii="Tahoma" w:eastAsia="Times New Roman" w:hAnsi="Tahoma" w:cs="Tahoma"/>
          <w:lang w:eastAsia="sl-SI"/>
        </w:rPr>
        <w:t xml:space="preserve">mora </w:t>
      </w:r>
      <w:r w:rsidRPr="004162F8">
        <w:rPr>
          <w:rFonts w:ascii="Tahoma" w:eastAsia="Times New Roman" w:hAnsi="Tahoma" w:cs="Tahoma"/>
          <w:lang w:eastAsia="sl-SI"/>
        </w:rPr>
        <w:t xml:space="preserve">izvajalec nemudoma dostaviti novo finančno zavarovanje za zavarovanje dobre izvedbe obveznosti </w:t>
      </w:r>
      <w:r w:rsidR="00A4688E">
        <w:rPr>
          <w:rFonts w:ascii="Tahoma" w:eastAsia="Times New Roman" w:hAnsi="Tahoma" w:cs="Tahoma"/>
          <w:lang w:eastAsia="sl-SI"/>
        </w:rPr>
        <w:t>iz</w:t>
      </w:r>
      <w:r w:rsidRPr="004162F8">
        <w:rPr>
          <w:rFonts w:ascii="Tahoma" w:eastAsia="Times New Roman" w:hAnsi="Tahoma" w:cs="Tahoma"/>
          <w:lang w:eastAsia="sl-SI"/>
        </w:rPr>
        <w:t xml:space="preserve"> okvirne</w:t>
      </w:r>
      <w:r w:rsidR="00A4688E">
        <w:rPr>
          <w:rFonts w:ascii="Tahoma" w:eastAsia="Times New Roman" w:hAnsi="Tahoma" w:cs="Tahoma"/>
          <w:lang w:eastAsia="sl-SI"/>
        </w:rPr>
        <w:t>ga</w:t>
      </w:r>
      <w:r w:rsidRPr="004162F8">
        <w:rPr>
          <w:rFonts w:ascii="Tahoma" w:eastAsia="Times New Roman" w:hAnsi="Tahoma" w:cs="Tahoma"/>
          <w:lang w:eastAsia="sl-SI"/>
        </w:rPr>
        <w:t xml:space="preserve"> sporazum</w:t>
      </w:r>
      <w:r w:rsidR="00A4688E">
        <w:rPr>
          <w:rFonts w:ascii="Tahoma" w:eastAsia="Times New Roman" w:hAnsi="Tahoma" w:cs="Tahoma"/>
          <w:lang w:eastAsia="sl-SI"/>
        </w:rPr>
        <w:t>a</w:t>
      </w:r>
      <w:r w:rsidRPr="004162F8">
        <w:rPr>
          <w:rFonts w:ascii="Tahoma" w:eastAsia="Times New Roman" w:hAnsi="Tahoma" w:cs="Tahoma"/>
          <w:lang w:eastAsia="sl-SI"/>
        </w:rPr>
        <w:t>.</w:t>
      </w:r>
    </w:p>
    <w:p w14:paraId="5BAE4388" w14:textId="77777777" w:rsidR="00975015" w:rsidRDefault="00975015" w:rsidP="00740DF3">
      <w:pPr>
        <w:keepNext/>
        <w:keepLines/>
        <w:spacing w:after="0" w:line="240" w:lineRule="auto"/>
        <w:jc w:val="both"/>
        <w:rPr>
          <w:rFonts w:ascii="Tahoma" w:eastAsia="Times New Roman" w:hAnsi="Tahoma" w:cs="Tahoma"/>
          <w:lang w:eastAsia="sl-SI"/>
        </w:rPr>
      </w:pPr>
    </w:p>
    <w:p w14:paraId="476197CA" w14:textId="77777777" w:rsidR="00975015" w:rsidRPr="00BA3F91" w:rsidRDefault="00975015" w:rsidP="00740DF3">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V kolikor izvajalec ne bo izpolnjeval svojih obveznosti po okvirnem sporazumu, bo naročnik unovčil finančno zavarovanje za zavarovanje dobre izvedbe obveznosti </w:t>
      </w:r>
      <w:r w:rsidR="00A4688E">
        <w:rPr>
          <w:rFonts w:ascii="Tahoma" w:eastAsia="Times New Roman" w:hAnsi="Tahoma" w:cs="Tahoma"/>
          <w:lang w:eastAsia="sl-SI"/>
        </w:rPr>
        <w:t>iz</w:t>
      </w:r>
      <w:r w:rsidRPr="00BA3F91">
        <w:rPr>
          <w:rFonts w:ascii="Tahoma" w:eastAsia="Times New Roman" w:hAnsi="Tahoma" w:cs="Tahoma"/>
          <w:lang w:eastAsia="sl-SI"/>
        </w:rPr>
        <w:t xml:space="preserve"> okvirne</w:t>
      </w:r>
      <w:r w:rsidR="00A4688E">
        <w:rPr>
          <w:rFonts w:ascii="Tahoma" w:eastAsia="Times New Roman" w:hAnsi="Tahoma" w:cs="Tahoma"/>
          <w:lang w:eastAsia="sl-SI"/>
        </w:rPr>
        <w:t>ga</w:t>
      </w:r>
      <w:r w:rsidRPr="00BA3F91">
        <w:rPr>
          <w:rFonts w:ascii="Tahoma" w:eastAsia="Times New Roman" w:hAnsi="Tahoma" w:cs="Tahoma"/>
          <w:lang w:eastAsia="sl-SI"/>
        </w:rPr>
        <w:t xml:space="preserve"> sporazum</w:t>
      </w:r>
      <w:r w:rsidR="00A4688E">
        <w:rPr>
          <w:rFonts w:ascii="Tahoma" w:eastAsia="Times New Roman" w:hAnsi="Tahoma" w:cs="Tahoma"/>
          <w:lang w:eastAsia="sl-SI"/>
        </w:rPr>
        <w:t>a</w:t>
      </w:r>
      <w:r w:rsidRPr="00BA3F91">
        <w:rPr>
          <w:rFonts w:ascii="Tahoma" w:eastAsia="Times New Roman" w:hAnsi="Tahoma" w:cs="Tahoma"/>
          <w:lang w:eastAsia="sl-SI"/>
        </w:rPr>
        <w:t xml:space="preserve"> in odstopil od okvirnega sporazuma, brez kakršnekoli obveznosti do izvajalca. Naročnik bo pred unovčenjem finančnega zavarovanja</w:t>
      </w:r>
      <w:r w:rsidR="00720C08" w:rsidRPr="00720C08">
        <w:rPr>
          <w:rFonts w:ascii="Tahoma" w:eastAsia="Times New Roman" w:hAnsi="Tahoma" w:cs="Tahoma"/>
          <w:lang w:eastAsia="sl-SI"/>
        </w:rPr>
        <w:t xml:space="preserve"> za zavarovanje dobre izvedbe obveznosti iz okvirnega sporazuma</w:t>
      </w:r>
      <w:r w:rsidRPr="00BA3F91">
        <w:rPr>
          <w:rFonts w:ascii="Tahoma" w:eastAsia="Times New Roman" w:hAnsi="Tahoma" w:cs="Tahoma"/>
          <w:lang w:eastAsia="sl-SI"/>
        </w:rPr>
        <w:t xml:space="preserve"> izvajalca pisno pozval k izpolnitvi obveznosti </w:t>
      </w:r>
      <w:r>
        <w:rPr>
          <w:rFonts w:ascii="Tahoma" w:eastAsia="Times New Roman" w:hAnsi="Tahoma" w:cs="Tahoma"/>
          <w:lang w:eastAsia="sl-SI"/>
        </w:rPr>
        <w:t>iz</w:t>
      </w:r>
      <w:r w:rsidRPr="00BA3F91">
        <w:rPr>
          <w:rFonts w:ascii="Tahoma" w:eastAsia="Times New Roman" w:hAnsi="Tahoma" w:cs="Tahoma"/>
          <w:lang w:eastAsia="sl-SI"/>
        </w:rPr>
        <w:t xml:space="preserve"> okvirne</w:t>
      </w:r>
      <w:r>
        <w:rPr>
          <w:rFonts w:ascii="Tahoma" w:eastAsia="Times New Roman" w:hAnsi="Tahoma" w:cs="Tahoma"/>
          <w:lang w:eastAsia="sl-SI"/>
        </w:rPr>
        <w:t>ga</w:t>
      </w:r>
      <w:r w:rsidRPr="00BA3F91">
        <w:rPr>
          <w:rFonts w:ascii="Tahoma" w:eastAsia="Times New Roman" w:hAnsi="Tahoma" w:cs="Tahoma"/>
          <w:lang w:eastAsia="sl-SI"/>
        </w:rPr>
        <w:t xml:space="preserve"> sporazum</w:t>
      </w:r>
      <w:r>
        <w:rPr>
          <w:rFonts w:ascii="Tahoma" w:eastAsia="Times New Roman" w:hAnsi="Tahoma" w:cs="Tahoma"/>
          <w:lang w:eastAsia="sl-SI"/>
        </w:rPr>
        <w:t>a</w:t>
      </w:r>
      <w:r w:rsidRPr="00BA3F91">
        <w:rPr>
          <w:rFonts w:ascii="Tahoma" w:eastAsia="Times New Roman" w:hAnsi="Tahoma" w:cs="Tahoma"/>
          <w:lang w:eastAsia="sl-SI"/>
        </w:rPr>
        <w:t xml:space="preserve"> in mu določil rok za izpolnitev.</w:t>
      </w:r>
    </w:p>
    <w:p w14:paraId="060902FE" w14:textId="77777777" w:rsidR="00562800" w:rsidRDefault="00562800" w:rsidP="00740DF3">
      <w:pPr>
        <w:keepNext/>
        <w:keepLines/>
        <w:spacing w:after="0" w:line="240" w:lineRule="auto"/>
        <w:jc w:val="both"/>
        <w:rPr>
          <w:rFonts w:ascii="Tahoma" w:eastAsia="Times New Roman" w:hAnsi="Tahoma" w:cs="Tahoma"/>
          <w:lang w:eastAsia="sl-SI"/>
        </w:rPr>
      </w:pPr>
    </w:p>
    <w:p w14:paraId="22C47F40" w14:textId="77777777" w:rsidR="00003E27" w:rsidRPr="00BA3F91" w:rsidRDefault="00003E27" w:rsidP="00740DF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67527DD5" w14:textId="77777777" w:rsidR="00003E27" w:rsidRPr="00BA3F91" w:rsidRDefault="00003E27" w:rsidP="00740DF3">
      <w:pPr>
        <w:keepNext/>
        <w:keepLines/>
        <w:tabs>
          <w:tab w:val="left" w:pos="567"/>
          <w:tab w:val="left" w:pos="1702"/>
        </w:tabs>
        <w:spacing w:after="0" w:line="240" w:lineRule="auto"/>
        <w:jc w:val="both"/>
        <w:rPr>
          <w:rFonts w:ascii="Tahoma" w:eastAsia="Times New Roman" w:hAnsi="Tahoma" w:cs="Tahoma"/>
          <w:b/>
          <w:lang w:eastAsia="sl-SI"/>
        </w:rPr>
      </w:pPr>
    </w:p>
    <w:p w14:paraId="62B24E6F" w14:textId="77777777" w:rsidR="00ED6CAB" w:rsidRPr="00B3547F" w:rsidRDefault="00ED6CAB" w:rsidP="00740DF3">
      <w:pPr>
        <w:keepNext/>
        <w:keepLines/>
        <w:spacing w:after="0" w:line="240" w:lineRule="auto"/>
        <w:jc w:val="both"/>
        <w:rPr>
          <w:rFonts w:ascii="Tahoma" w:eastAsia="Times New Roman" w:hAnsi="Tahoma" w:cs="Tahoma"/>
          <w:lang w:eastAsia="sl-SI"/>
        </w:rPr>
      </w:pPr>
      <w:r w:rsidRPr="00B3547F">
        <w:rPr>
          <w:rFonts w:ascii="Tahoma" w:eastAsia="Times New Roman" w:hAnsi="Tahoma" w:cs="Tahoma"/>
          <w:lang w:eastAsia="sl-SI"/>
        </w:rPr>
        <w:t>Unovčitev finančnega zavarovanja ne odvezuje izvajalca od njegove obveznosti, povrniti naročniku škodo v višini zneska razlike med višino dejanske škode, ki jo je naročnik zaradi neizpolnjevanja obveznosti izvajalca iz te</w:t>
      </w:r>
      <w:r>
        <w:rPr>
          <w:rFonts w:ascii="Tahoma" w:eastAsia="Times New Roman" w:hAnsi="Tahoma" w:cs="Tahoma"/>
          <w:lang w:eastAsia="sl-SI"/>
        </w:rPr>
        <w:t>ga</w:t>
      </w:r>
      <w:r w:rsidRPr="00B3547F">
        <w:rPr>
          <w:rFonts w:ascii="Tahoma" w:eastAsia="Times New Roman" w:hAnsi="Tahoma" w:cs="Tahoma"/>
          <w:lang w:eastAsia="sl-SI"/>
        </w:rPr>
        <w:t xml:space="preserve"> </w:t>
      </w:r>
      <w:r>
        <w:rPr>
          <w:rFonts w:ascii="Tahoma" w:eastAsia="Times New Roman" w:hAnsi="Tahoma" w:cs="Tahoma"/>
          <w:lang w:eastAsia="sl-SI"/>
        </w:rPr>
        <w:t>okvirnega sporazuma</w:t>
      </w:r>
      <w:r w:rsidRPr="00B3547F">
        <w:rPr>
          <w:rFonts w:ascii="Tahoma" w:eastAsia="Times New Roman" w:hAnsi="Tahoma" w:cs="Tahoma"/>
          <w:lang w:eastAsia="sl-SI"/>
        </w:rPr>
        <w:t xml:space="preserve"> utrpel in zneskom iz unovčenega finančnega zavarovanja.</w:t>
      </w:r>
    </w:p>
    <w:p w14:paraId="6D77F467" w14:textId="77777777" w:rsidR="00AF1C95" w:rsidRPr="00BA3F91" w:rsidRDefault="00AF1C95" w:rsidP="00740DF3">
      <w:pPr>
        <w:keepNext/>
        <w:keepLines/>
        <w:spacing w:after="0" w:line="240" w:lineRule="auto"/>
        <w:jc w:val="both"/>
        <w:rPr>
          <w:rFonts w:ascii="Tahoma" w:eastAsia="Times New Roman" w:hAnsi="Tahoma" w:cs="Tahoma"/>
          <w:lang w:eastAsia="sl-SI"/>
        </w:rPr>
      </w:pPr>
    </w:p>
    <w:p w14:paraId="2DE80BD4" w14:textId="77777777" w:rsidR="00AF1C95" w:rsidRPr="00FE7AF4" w:rsidRDefault="00AF1C95" w:rsidP="00740DF3">
      <w:pPr>
        <w:pStyle w:val="Odstavekseznama"/>
        <w:keepNext/>
        <w:keepLines/>
        <w:numPr>
          <w:ilvl w:val="0"/>
          <w:numId w:val="10"/>
        </w:numPr>
        <w:ind w:left="567" w:hanging="567"/>
        <w:jc w:val="center"/>
        <w:rPr>
          <w:rFonts w:ascii="Tahoma" w:hAnsi="Tahoma" w:cs="Tahoma"/>
          <w:b/>
          <w:sz w:val="22"/>
          <w:szCs w:val="22"/>
        </w:rPr>
      </w:pPr>
      <w:r w:rsidRPr="00FE7AF4">
        <w:rPr>
          <w:rFonts w:ascii="Tahoma" w:hAnsi="Tahoma" w:cs="Tahoma"/>
          <w:b/>
          <w:sz w:val="22"/>
          <w:szCs w:val="22"/>
        </w:rPr>
        <w:t xml:space="preserve">OSTALA ZAVAROVANJA </w:t>
      </w:r>
    </w:p>
    <w:p w14:paraId="3A1A99F6" w14:textId="77777777" w:rsidR="00AF1C95" w:rsidRPr="00FE7AF4" w:rsidRDefault="00AF1C95" w:rsidP="00740DF3">
      <w:pPr>
        <w:keepNext/>
        <w:keepLines/>
        <w:spacing w:after="0" w:line="240" w:lineRule="auto"/>
        <w:jc w:val="both"/>
        <w:rPr>
          <w:rFonts w:ascii="Tahoma" w:eastAsia="Times New Roman" w:hAnsi="Tahoma" w:cs="Tahoma"/>
          <w:lang w:eastAsia="sl-SI"/>
        </w:rPr>
      </w:pPr>
    </w:p>
    <w:p w14:paraId="299132F5" w14:textId="77777777" w:rsidR="00AF1C95" w:rsidRPr="00FE7AF4" w:rsidRDefault="00AF1C95" w:rsidP="00740DF3">
      <w:pPr>
        <w:keepNext/>
        <w:keepLines/>
        <w:numPr>
          <w:ilvl w:val="0"/>
          <w:numId w:val="5"/>
        </w:numPr>
        <w:tabs>
          <w:tab w:val="clear" w:pos="0"/>
          <w:tab w:val="num" w:pos="4177"/>
        </w:tabs>
        <w:suppressAutoHyphens/>
        <w:spacing w:after="0" w:line="240" w:lineRule="auto"/>
        <w:ind w:left="426" w:hanging="426"/>
        <w:jc w:val="center"/>
        <w:rPr>
          <w:rFonts w:ascii="Tahoma" w:eastAsia="Times New Roman" w:hAnsi="Tahoma" w:cs="Tahoma"/>
          <w:color w:val="000000"/>
          <w:lang w:eastAsia="sl-SI"/>
        </w:rPr>
      </w:pPr>
      <w:r w:rsidRPr="00FE7AF4">
        <w:rPr>
          <w:rFonts w:ascii="Tahoma" w:eastAsia="Times New Roman" w:hAnsi="Tahoma" w:cs="Tahoma"/>
          <w:color w:val="000000"/>
          <w:lang w:eastAsia="sl-SI"/>
        </w:rPr>
        <w:t>člen</w:t>
      </w:r>
    </w:p>
    <w:p w14:paraId="425CAA82" w14:textId="77777777" w:rsidR="00AF1C95" w:rsidRPr="00FE7AF4" w:rsidRDefault="00AF1C95" w:rsidP="00740DF3">
      <w:pPr>
        <w:keepNext/>
        <w:keepLines/>
        <w:spacing w:after="0" w:line="240" w:lineRule="auto"/>
        <w:jc w:val="both"/>
        <w:rPr>
          <w:rFonts w:ascii="Tahoma" w:eastAsia="Times New Roman" w:hAnsi="Tahoma" w:cs="Tahoma"/>
          <w:lang w:eastAsia="sl-SI"/>
        </w:rPr>
      </w:pPr>
    </w:p>
    <w:p w14:paraId="78061E55" w14:textId="77777777" w:rsidR="00AF1C95" w:rsidRPr="0078194F" w:rsidRDefault="00AF1C95" w:rsidP="00740DF3">
      <w:pPr>
        <w:keepNext/>
        <w:keepLines/>
        <w:spacing w:after="0" w:line="240" w:lineRule="auto"/>
        <w:jc w:val="both"/>
        <w:rPr>
          <w:rFonts w:ascii="Tahoma" w:eastAsia="Times New Roman" w:hAnsi="Tahoma" w:cs="Tahoma"/>
          <w:lang w:eastAsia="sl-SI"/>
        </w:rPr>
      </w:pPr>
      <w:r w:rsidRPr="0078194F">
        <w:rPr>
          <w:rFonts w:ascii="Tahoma" w:eastAsia="Times New Roman" w:hAnsi="Tahoma" w:cs="Tahoma"/>
          <w:lang w:eastAsia="sl-SI"/>
        </w:rPr>
        <w:t>Izvajalec mora imeti obvezno zavarovano dejavnost v skladu z zakonom, ki ureja gradnjo, za ves čas veljavnosti tega okvirnega sporazuma. Zavarovalna po</w:t>
      </w:r>
      <w:r w:rsidR="00B72E6E">
        <w:rPr>
          <w:rFonts w:ascii="Tahoma" w:eastAsia="Times New Roman" w:hAnsi="Tahoma" w:cs="Tahoma"/>
          <w:lang w:eastAsia="sl-SI"/>
        </w:rPr>
        <w:t>godba</w:t>
      </w:r>
      <w:r w:rsidRPr="0078194F">
        <w:rPr>
          <w:rFonts w:ascii="Tahoma" w:eastAsia="Times New Roman" w:hAnsi="Tahoma" w:cs="Tahoma"/>
          <w:lang w:eastAsia="sl-SI"/>
        </w:rPr>
        <w:t xml:space="preserve"> </w:t>
      </w:r>
      <w:r w:rsidR="00F60986" w:rsidRPr="0078194F">
        <w:rPr>
          <w:rFonts w:ascii="Tahoma" w:eastAsia="Times New Roman" w:hAnsi="Tahoma" w:cs="Tahoma"/>
          <w:lang w:eastAsia="sl-SI"/>
        </w:rPr>
        <w:t xml:space="preserve">ali potrdilo zavarovalnice </w:t>
      </w:r>
      <w:r w:rsidRPr="0078194F">
        <w:rPr>
          <w:rFonts w:ascii="Tahoma" w:eastAsia="Times New Roman" w:hAnsi="Tahoma" w:cs="Tahoma"/>
          <w:lang w:eastAsia="sl-SI"/>
        </w:rPr>
        <w:t>je priloga št. 4 tega okvirnega sporazuma.</w:t>
      </w:r>
    </w:p>
    <w:p w14:paraId="1DC68C4E" w14:textId="77777777" w:rsidR="00B72E6E" w:rsidRDefault="00B72E6E" w:rsidP="00740DF3">
      <w:pPr>
        <w:keepNext/>
        <w:keepLines/>
        <w:spacing w:after="0" w:line="240" w:lineRule="auto"/>
        <w:jc w:val="both"/>
        <w:rPr>
          <w:rFonts w:ascii="Tahoma" w:eastAsia="Times New Roman" w:hAnsi="Tahoma" w:cs="Tahoma"/>
          <w:szCs w:val="20"/>
          <w:lang w:eastAsia="sl-SI"/>
        </w:rPr>
      </w:pPr>
    </w:p>
    <w:p w14:paraId="650155B0" w14:textId="77777777" w:rsidR="00AF1C95" w:rsidRPr="0078194F" w:rsidRDefault="00AF1C95" w:rsidP="00740DF3">
      <w:pPr>
        <w:keepNext/>
        <w:keepLines/>
        <w:spacing w:after="0" w:line="240" w:lineRule="auto"/>
        <w:jc w:val="both"/>
        <w:rPr>
          <w:rFonts w:ascii="Tahoma" w:eastAsia="Times New Roman" w:hAnsi="Tahoma" w:cs="Tahoma"/>
          <w:lang w:eastAsia="sl-SI"/>
        </w:rPr>
      </w:pPr>
      <w:r w:rsidRPr="0078194F">
        <w:rPr>
          <w:rFonts w:ascii="Tahoma" w:eastAsia="Times New Roman" w:hAnsi="Tahoma" w:cs="Tahoma"/>
          <w:lang w:eastAsia="sl-SI"/>
        </w:rPr>
        <w:t>Izvajalec je dolžan ažurirati zavarovalno polico in o spremembah obveščati naročnika.</w:t>
      </w:r>
    </w:p>
    <w:p w14:paraId="7F413A78" w14:textId="77777777" w:rsidR="00A002FB" w:rsidRPr="0078194F" w:rsidRDefault="00A002FB" w:rsidP="00740DF3">
      <w:pPr>
        <w:keepNext/>
        <w:keepLines/>
        <w:spacing w:after="0" w:line="240" w:lineRule="auto"/>
        <w:jc w:val="both"/>
        <w:rPr>
          <w:rFonts w:ascii="Tahoma" w:eastAsia="Times New Roman" w:hAnsi="Tahoma" w:cs="Tahoma"/>
          <w:color w:val="000000"/>
          <w:lang w:eastAsia="sl-SI"/>
        </w:rPr>
      </w:pPr>
    </w:p>
    <w:p w14:paraId="046CFF44" w14:textId="77777777" w:rsidR="00EC3759" w:rsidRPr="0078194F" w:rsidRDefault="00077866" w:rsidP="00740DF3">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 xml:space="preserve">POGODBENA </w:t>
      </w:r>
      <w:r w:rsidR="00654F1B" w:rsidRPr="0078194F">
        <w:rPr>
          <w:rFonts w:ascii="Tahoma" w:hAnsi="Tahoma" w:cs="Tahoma"/>
          <w:b/>
          <w:sz w:val="22"/>
          <w:szCs w:val="22"/>
        </w:rPr>
        <w:t>KAZEN</w:t>
      </w:r>
    </w:p>
    <w:p w14:paraId="648975F2" w14:textId="77777777" w:rsidR="00EC3759" w:rsidRPr="00EC4317" w:rsidRDefault="00EC3759" w:rsidP="00740DF3">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087E9F22" w14:textId="77777777" w:rsidR="00EC3759" w:rsidRPr="000F7D5F" w:rsidRDefault="00EC3759" w:rsidP="00740DF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CAB8323" w14:textId="77777777" w:rsidR="00EC3759" w:rsidRPr="00EC4317" w:rsidRDefault="00EC3759" w:rsidP="00740DF3">
      <w:pPr>
        <w:keepNext/>
        <w:keepLines/>
        <w:spacing w:after="0" w:line="240" w:lineRule="auto"/>
        <w:jc w:val="both"/>
        <w:rPr>
          <w:rFonts w:ascii="Tahoma" w:eastAsia="Times New Roman" w:hAnsi="Tahoma" w:cs="Tahoma"/>
          <w:lang w:eastAsia="sl-SI"/>
        </w:rPr>
      </w:pPr>
    </w:p>
    <w:p w14:paraId="5AD2C0DC" w14:textId="77777777" w:rsidR="00296080" w:rsidRPr="00FE7AF4" w:rsidRDefault="00296080" w:rsidP="00740DF3">
      <w:pPr>
        <w:keepNext/>
        <w:keepLines/>
        <w:spacing w:after="0" w:line="240" w:lineRule="auto"/>
        <w:jc w:val="both"/>
        <w:rPr>
          <w:rFonts w:ascii="Tahoma" w:eastAsia="Times New Roman" w:hAnsi="Tahoma" w:cs="Tahoma"/>
          <w:lang w:eastAsia="sl-SI"/>
        </w:rPr>
      </w:pPr>
      <w:r w:rsidRPr="00FE7AF4">
        <w:rPr>
          <w:rFonts w:ascii="Tahoma" w:eastAsia="Times New Roman" w:hAnsi="Tahoma" w:cs="Tahoma"/>
          <w:lang w:eastAsia="sl-SI"/>
        </w:rPr>
        <w:lastRenderedPageBreak/>
        <w:t xml:space="preserve">V kolikor izvajalec ne izpolni svojih obveznosti v roku, opredeljenem v </w:t>
      </w:r>
      <w:r w:rsidR="00346D09">
        <w:rPr>
          <w:rFonts w:ascii="Tahoma" w:eastAsia="Times New Roman" w:hAnsi="Tahoma" w:cs="Tahoma"/>
          <w:lang w:eastAsia="sl-SI"/>
        </w:rPr>
        <w:t>8</w:t>
      </w:r>
      <w:r w:rsidRPr="00FE7AF4">
        <w:rPr>
          <w:rFonts w:ascii="Tahoma" w:eastAsia="Times New Roman" w:hAnsi="Tahoma" w:cs="Tahoma"/>
          <w:lang w:eastAsia="sl-SI"/>
        </w:rPr>
        <w:t>.</w:t>
      </w:r>
      <w:r>
        <w:rPr>
          <w:rFonts w:ascii="Tahoma" w:eastAsia="Times New Roman" w:hAnsi="Tahoma" w:cs="Tahoma"/>
          <w:lang w:eastAsia="sl-SI"/>
        </w:rPr>
        <w:t xml:space="preserve"> oziroma </w:t>
      </w:r>
      <w:r w:rsidR="00346D09">
        <w:rPr>
          <w:rFonts w:ascii="Tahoma" w:eastAsia="Times New Roman" w:hAnsi="Tahoma" w:cs="Tahoma"/>
          <w:lang w:eastAsia="sl-SI"/>
        </w:rPr>
        <w:t>9</w:t>
      </w:r>
      <w:r>
        <w:rPr>
          <w:rFonts w:ascii="Tahoma" w:eastAsia="Times New Roman" w:hAnsi="Tahoma" w:cs="Tahoma"/>
          <w:lang w:eastAsia="sl-SI"/>
        </w:rPr>
        <w:t>.</w:t>
      </w:r>
      <w:r w:rsidRPr="00FE7AF4">
        <w:rPr>
          <w:rFonts w:ascii="Tahoma" w:eastAsia="Times New Roman" w:hAnsi="Tahoma" w:cs="Tahoma"/>
          <w:lang w:eastAsia="sl-SI"/>
        </w:rPr>
        <w:t xml:space="preserve"> členu tega okvirnega sporazuma in neizpolnitev ni posledica višje sile, kot je </w:t>
      </w:r>
      <w:r w:rsidR="00077866">
        <w:rPr>
          <w:rFonts w:ascii="Tahoma" w:eastAsia="Times New Roman" w:hAnsi="Tahoma" w:cs="Tahoma"/>
          <w:lang w:eastAsia="sl-SI"/>
        </w:rPr>
        <w:t>opredeljena</w:t>
      </w:r>
      <w:r w:rsidRPr="00FE7AF4">
        <w:rPr>
          <w:rFonts w:ascii="Tahoma" w:eastAsia="Times New Roman" w:hAnsi="Tahoma" w:cs="Tahoma"/>
          <w:lang w:eastAsia="sl-SI"/>
        </w:rPr>
        <w:t xml:space="preserve"> v </w:t>
      </w:r>
      <w:r>
        <w:rPr>
          <w:rFonts w:ascii="Tahoma" w:eastAsia="Times New Roman" w:hAnsi="Tahoma" w:cs="Tahoma"/>
          <w:lang w:eastAsia="sl-SI"/>
        </w:rPr>
        <w:t>1</w:t>
      </w:r>
      <w:r w:rsidR="00346D09">
        <w:rPr>
          <w:rFonts w:ascii="Tahoma" w:eastAsia="Times New Roman" w:hAnsi="Tahoma" w:cs="Tahoma"/>
          <w:lang w:eastAsia="sl-SI"/>
        </w:rPr>
        <w:t>1</w:t>
      </w:r>
      <w:r w:rsidRPr="00FE7AF4">
        <w:rPr>
          <w:rFonts w:ascii="Tahoma" w:eastAsia="Times New Roman" w:hAnsi="Tahoma" w:cs="Tahoma"/>
          <w:lang w:eastAsia="sl-SI"/>
        </w:rPr>
        <w:t xml:space="preserve">. členu tega okvirnega sporazuma, je </w:t>
      </w:r>
      <w:r w:rsidRPr="00654F1B">
        <w:rPr>
          <w:rFonts w:ascii="Tahoma" w:eastAsia="Times New Roman" w:hAnsi="Tahoma" w:cs="Tahoma"/>
          <w:szCs w:val="20"/>
          <w:lang w:eastAsia="sl-SI"/>
        </w:rPr>
        <w:t>dolžan naročniku plačati</w:t>
      </w:r>
      <w:r w:rsidR="00077866">
        <w:rPr>
          <w:rFonts w:ascii="Tahoma" w:eastAsia="Times New Roman" w:hAnsi="Tahoma" w:cs="Tahoma"/>
          <w:szCs w:val="20"/>
          <w:lang w:eastAsia="sl-SI"/>
        </w:rPr>
        <w:t xml:space="preserve"> pogodbeno</w:t>
      </w:r>
      <w:r w:rsidRPr="00654F1B">
        <w:rPr>
          <w:rFonts w:ascii="Tahoma" w:eastAsia="Times New Roman" w:hAnsi="Tahoma" w:cs="Tahoma"/>
          <w:szCs w:val="20"/>
          <w:lang w:eastAsia="sl-SI"/>
        </w:rPr>
        <w:t xml:space="preserve"> kazen v višini </w:t>
      </w:r>
      <w:r>
        <w:rPr>
          <w:rFonts w:ascii="Tahoma" w:eastAsia="Times New Roman" w:hAnsi="Tahoma" w:cs="Tahoma"/>
          <w:szCs w:val="20"/>
          <w:lang w:eastAsia="sl-SI"/>
        </w:rPr>
        <w:t>1</w:t>
      </w:r>
      <w:r w:rsidRPr="00654F1B">
        <w:rPr>
          <w:rFonts w:ascii="Tahoma" w:eastAsia="Times New Roman" w:hAnsi="Tahoma" w:cs="Tahoma"/>
          <w:szCs w:val="20"/>
          <w:lang w:eastAsia="sl-SI"/>
        </w:rPr>
        <w:t>% (</w:t>
      </w:r>
      <w:r>
        <w:rPr>
          <w:rFonts w:ascii="Tahoma" w:eastAsia="Times New Roman" w:hAnsi="Tahoma" w:cs="Tahoma"/>
          <w:szCs w:val="20"/>
          <w:lang w:eastAsia="sl-SI"/>
        </w:rPr>
        <w:t>enega</w:t>
      </w:r>
      <w:r w:rsidRPr="005D55B0">
        <w:rPr>
          <w:rFonts w:ascii="Tahoma" w:eastAsia="Times New Roman" w:hAnsi="Tahoma" w:cs="Tahoma"/>
          <w:szCs w:val="20"/>
          <w:lang w:eastAsia="sl-SI"/>
        </w:rPr>
        <w:t xml:space="preserve"> odstot</w:t>
      </w:r>
      <w:r>
        <w:rPr>
          <w:rFonts w:ascii="Tahoma" w:eastAsia="Times New Roman" w:hAnsi="Tahoma" w:cs="Tahoma"/>
          <w:szCs w:val="20"/>
          <w:lang w:eastAsia="sl-SI"/>
        </w:rPr>
        <w:t>ka</w:t>
      </w:r>
      <w:r w:rsidRPr="00654F1B">
        <w:rPr>
          <w:rFonts w:ascii="Tahoma" w:eastAsia="Times New Roman" w:hAnsi="Tahoma" w:cs="Tahoma"/>
          <w:szCs w:val="20"/>
          <w:lang w:eastAsia="sl-SI"/>
        </w:rPr>
        <w:t xml:space="preserve">) vrednosti posameznega </w:t>
      </w:r>
      <w:r w:rsidRPr="00BF677C">
        <w:rPr>
          <w:rFonts w:ascii="Tahoma" w:hAnsi="Tahoma" w:cs="Tahoma"/>
        </w:rPr>
        <w:t>nabavnega naročila naročnika</w:t>
      </w:r>
      <w:r w:rsidRPr="00654F1B">
        <w:rPr>
          <w:rFonts w:ascii="Tahoma" w:eastAsia="Times New Roman" w:hAnsi="Tahoma" w:cs="Tahoma"/>
          <w:szCs w:val="20"/>
          <w:lang w:eastAsia="sl-SI"/>
        </w:rPr>
        <w:t xml:space="preserve"> brez DDV za vsak zamujen koledarski dan</w:t>
      </w:r>
      <w:r>
        <w:rPr>
          <w:rFonts w:ascii="Tahoma" w:eastAsia="Times New Roman" w:hAnsi="Tahoma" w:cs="Tahoma"/>
          <w:szCs w:val="20"/>
          <w:lang w:eastAsia="sl-SI"/>
        </w:rPr>
        <w:t xml:space="preserve"> roka, določenega v </w:t>
      </w:r>
      <w:r w:rsidR="00346D09">
        <w:rPr>
          <w:rFonts w:ascii="Tahoma" w:eastAsia="Times New Roman" w:hAnsi="Tahoma" w:cs="Tahoma"/>
          <w:szCs w:val="20"/>
          <w:lang w:eastAsia="sl-SI"/>
        </w:rPr>
        <w:t>8</w:t>
      </w:r>
      <w:r>
        <w:rPr>
          <w:rFonts w:ascii="Tahoma" w:eastAsia="Times New Roman" w:hAnsi="Tahoma" w:cs="Tahoma"/>
          <w:szCs w:val="20"/>
          <w:lang w:eastAsia="sl-SI"/>
        </w:rPr>
        <w:t>. členu</w:t>
      </w:r>
      <w:r w:rsidRPr="0081285E">
        <w:rPr>
          <w:rFonts w:ascii="Tahoma" w:eastAsia="Times New Roman" w:hAnsi="Tahoma" w:cs="Tahoma"/>
          <w:lang w:eastAsia="sl-SI"/>
        </w:rPr>
        <w:t xml:space="preserve"> </w:t>
      </w:r>
      <w:r w:rsidRPr="00FE7AF4">
        <w:rPr>
          <w:rFonts w:ascii="Tahoma" w:eastAsia="Times New Roman" w:hAnsi="Tahoma" w:cs="Tahoma"/>
          <w:lang w:eastAsia="sl-SI"/>
        </w:rPr>
        <w:t>tega okvirnega sporazuma</w:t>
      </w:r>
      <w:r w:rsidRPr="00FA579E">
        <w:rPr>
          <w:rFonts w:ascii="Tahoma" w:eastAsia="Times New Roman" w:hAnsi="Tahoma" w:cs="Tahoma"/>
          <w:lang w:eastAsia="sl-SI"/>
        </w:rPr>
        <w:t xml:space="preserve"> </w:t>
      </w:r>
      <w:r>
        <w:rPr>
          <w:rFonts w:ascii="Tahoma" w:eastAsia="Times New Roman" w:hAnsi="Tahoma" w:cs="Tahoma"/>
          <w:lang w:eastAsia="sl-SI"/>
        </w:rPr>
        <w:t>oziroma</w:t>
      </w:r>
      <w:r w:rsidRPr="00FE7AF4">
        <w:rPr>
          <w:rFonts w:ascii="Tahoma" w:eastAsia="Times New Roman" w:hAnsi="Tahoma" w:cs="Tahoma"/>
          <w:lang w:eastAsia="sl-SI"/>
        </w:rPr>
        <w:t xml:space="preserve"> za vsako zamujeno uro </w:t>
      </w:r>
      <w:r>
        <w:rPr>
          <w:rFonts w:ascii="Tahoma" w:eastAsia="Times New Roman" w:hAnsi="Tahoma" w:cs="Tahoma"/>
          <w:lang w:eastAsia="sl-SI"/>
        </w:rPr>
        <w:t>roka/</w:t>
      </w:r>
      <w:r w:rsidRPr="00FE7AF4">
        <w:rPr>
          <w:rFonts w:ascii="Tahoma" w:eastAsia="Times New Roman" w:hAnsi="Tahoma" w:cs="Tahoma"/>
          <w:lang w:eastAsia="sl-SI"/>
        </w:rPr>
        <w:t>odzivn</w:t>
      </w:r>
      <w:r>
        <w:rPr>
          <w:rFonts w:ascii="Tahoma" w:eastAsia="Times New Roman" w:hAnsi="Tahoma" w:cs="Tahoma"/>
          <w:lang w:eastAsia="sl-SI"/>
        </w:rPr>
        <w:t>ega</w:t>
      </w:r>
      <w:r w:rsidRPr="00FE7AF4">
        <w:rPr>
          <w:rFonts w:ascii="Tahoma" w:eastAsia="Times New Roman" w:hAnsi="Tahoma" w:cs="Tahoma"/>
          <w:lang w:eastAsia="sl-SI"/>
        </w:rPr>
        <w:t xml:space="preserve"> čas</w:t>
      </w:r>
      <w:r>
        <w:rPr>
          <w:rFonts w:ascii="Tahoma" w:eastAsia="Times New Roman" w:hAnsi="Tahoma" w:cs="Tahoma"/>
          <w:lang w:eastAsia="sl-SI"/>
        </w:rPr>
        <w:t>a</w:t>
      </w:r>
      <w:r w:rsidRPr="00FE7AF4">
        <w:rPr>
          <w:rFonts w:ascii="Tahoma" w:eastAsia="Times New Roman" w:hAnsi="Tahoma" w:cs="Tahoma"/>
          <w:lang w:eastAsia="sl-SI"/>
        </w:rPr>
        <w:t>, naveden</w:t>
      </w:r>
      <w:r>
        <w:rPr>
          <w:rFonts w:ascii="Tahoma" w:eastAsia="Times New Roman" w:hAnsi="Tahoma" w:cs="Tahoma"/>
          <w:lang w:eastAsia="sl-SI"/>
        </w:rPr>
        <w:t>ega</w:t>
      </w:r>
      <w:r w:rsidRPr="00FE7AF4">
        <w:rPr>
          <w:rFonts w:ascii="Tahoma" w:eastAsia="Times New Roman" w:hAnsi="Tahoma" w:cs="Tahoma"/>
          <w:lang w:eastAsia="sl-SI"/>
        </w:rPr>
        <w:t xml:space="preserve"> v </w:t>
      </w:r>
      <w:r>
        <w:rPr>
          <w:rFonts w:ascii="Tahoma" w:eastAsia="Times New Roman" w:hAnsi="Tahoma" w:cs="Tahoma"/>
          <w:lang w:eastAsia="sl-SI"/>
        </w:rPr>
        <w:t>prvem</w:t>
      </w:r>
      <w:r w:rsidRPr="00FE7AF4">
        <w:rPr>
          <w:rFonts w:ascii="Tahoma" w:eastAsia="Times New Roman" w:hAnsi="Tahoma" w:cs="Tahoma"/>
          <w:lang w:eastAsia="sl-SI"/>
        </w:rPr>
        <w:t xml:space="preserve"> odstavku </w:t>
      </w:r>
      <w:r w:rsidR="00346D09">
        <w:rPr>
          <w:rFonts w:ascii="Tahoma" w:eastAsia="Times New Roman" w:hAnsi="Tahoma" w:cs="Tahoma"/>
          <w:lang w:eastAsia="sl-SI"/>
        </w:rPr>
        <w:t>9</w:t>
      </w:r>
      <w:r w:rsidRPr="00FE7AF4">
        <w:rPr>
          <w:rFonts w:ascii="Tahoma" w:eastAsia="Times New Roman" w:hAnsi="Tahoma" w:cs="Tahoma"/>
          <w:lang w:eastAsia="sl-SI"/>
        </w:rPr>
        <w:t>. člena tega okvirnega sporazuma</w:t>
      </w:r>
      <w:r w:rsidRPr="00654F1B">
        <w:rPr>
          <w:rFonts w:ascii="Tahoma" w:eastAsia="Times New Roman" w:hAnsi="Tahoma" w:cs="Tahoma"/>
          <w:szCs w:val="20"/>
          <w:lang w:eastAsia="sl-SI"/>
        </w:rPr>
        <w:t xml:space="preserve">, vendar največ </w:t>
      </w:r>
      <w:r>
        <w:rPr>
          <w:rFonts w:ascii="Tahoma" w:eastAsia="Times New Roman" w:hAnsi="Tahoma" w:cs="Tahoma"/>
          <w:szCs w:val="20"/>
          <w:lang w:eastAsia="sl-SI"/>
        </w:rPr>
        <w:t>1</w:t>
      </w:r>
      <w:r w:rsidRPr="00654F1B">
        <w:rPr>
          <w:rFonts w:ascii="Tahoma" w:eastAsia="Times New Roman" w:hAnsi="Tahoma" w:cs="Tahoma"/>
          <w:szCs w:val="20"/>
          <w:lang w:eastAsia="sl-SI"/>
        </w:rPr>
        <w:t>0% (</w:t>
      </w:r>
      <w:r>
        <w:rPr>
          <w:rFonts w:ascii="Tahoma" w:eastAsia="Times New Roman" w:hAnsi="Tahoma" w:cs="Tahoma"/>
          <w:szCs w:val="20"/>
          <w:lang w:eastAsia="sl-SI"/>
        </w:rPr>
        <w:t>deset</w:t>
      </w:r>
      <w:r w:rsidRPr="00654F1B">
        <w:rPr>
          <w:rFonts w:ascii="Tahoma" w:eastAsia="Times New Roman" w:hAnsi="Tahoma" w:cs="Tahoma"/>
          <w:szCs w:val="20"/>
          <w:lang w:eastAsia="sl-SI"/>
        </w:rPr>
        <w:t xml:space="preserve"> odstotkov) vrednosti posameznega </w:t>
      </w:r>
      <w:r w:rsidRPr="00BF677C">
        <w:rPr>
          <w:rFonts w:ascii="Tahoma" w:hAnsi="Tahoma" w:cs="Tahoma"/>
        </w:rPr>
        <w:t>nabavnega naročila naročnika</w:t>
      </w:r>
      <w:r w:rsidRPr="00654F1B">
        <w:rPr>
          <w:rFonts w:ascii="Tahoma" w:eastAsia="Times New Roman" w:hAnsi="Tahoma" w:cs="Tahoma"/>
          <w:szCs w:val="20"/>
          <w:lang w:eastAsia="sl-SI"/>
        </w:rPr>
        <w:t xml:space="preserve"> brez DDV</w:t>
      </w:r>
      <w:r w:rsidRPr="00FE7AF4">
        <w:rPr>
          <w:rFonts w:ascii="Tahoma" w:eastAsia="Times New Roman" w:hAnsi="Tahoma" w:cs="Tahoma"/>
          <w:lang w:eastAsia="sl-SI"/>
        </w:rPr>
        <w:t>.</w:t>
      </w:r>
    </w:p>
    <w:p w14:paraId="623DAE88" w14:textId="77777777" w:rsidR="00ED6CAB" w:rsidRPr="00654F1B" w:rsidRDefault="00ED6CAB" w:rsidP="00740DF3">
      <w:pPr>
        <w:keepNext/>
        <w:keepLines/>
        <w:spacing w:after="0" w:line="240" w:lineRule="auto"/>
        <w:jc w:val="both"/>
        <w:rPr>
          <w:rFonts w:ascii="Tahoma" w:eastAsia="Times New Roman" w:hAnsi="Tahoma" w:cs="Tahoma"/>
          <w:szCs w:val="20"/>
          <w:lang w:eastAsia="sl-SI"/>
        </w:rPr>
      </w:pPr>
    </w:p>
    <w:p w14:paraId="735D85D9" w14:textId="77777777" w:rsidR="00296080" w:rsidRPr="0095248A" w:rsidRDefault="00296080" w:rsidP="00740DF3">
      <w:pPr>
        <w:keepNext/>
        <w:keepLines/>
        <w:spacing w:after="0" w:line="240" w:lineRule="auto"/>
        <w:jc w:val="both"/>
        <w:rPr>
          <w:rFonts w:ascii="Tahoma" w:eastAsia="Times New Roman" w:hAnsi="Tahoma" w:cs="Tahoma"/>
          <w:lang w:eastAsia="sl-SI"/>
        </w:rPr>
      </w:pPr>
      <w:r w:rsidRPr="00BF677C">
        <w:rPr>
          <w:rFonts w:ascii="Tahoma" w:hAnsi="Tahoma" w:cs="Tahoma"/>
        </w:rPr>
        <w:t>V kolikor</w:t>
      </w:r>
      <w:r w:rsidR="00077866">
        <w:rPr>
          <w:rFonts w:ascii="Tahoma" w:hAnsi="Tahoma" w:cs="Tahoma"/>
        </w:rPr>
        <w:t xml:space="preserve"> pogodbena</w:t>
      </w:r>
      <w:r w:rsidRPr="00BF677C">
        <w:rPr>
          <w:rFonts w:ascii="Tahoma" w:hAnsi="Tahoma" w:cs="Tahoma"/>
        </w:rPr>
        <w:t xml:space="preserve"> kazen preseže </w:t>
      </w:r>
      <w:r>
        <w:rPr>
          <w:rFonts w:ascii="Tahoma" w:hAnsi="Tahoma" w:cs="Tahoma"/>
        </w:rPr>
        <w:t>1</w:t>
      </w:r>
      <w:r w:rsidRPr="00654F1B">
        <w:rPr>
          <w:rFonts w:ascii="Tahoma" w:eastAsia="Times New Roman" w:hAnsi="Tahoma" w:cs="Tahoma"/>
          <w:szCs w:val="20"/>
          <w:lang w:eastAsia="sl-SI"/>
        </w:rPr>
        <w:t>0% (d</w:t>
      </w:r>
      <w:r>
        <w:rPr>
          <w:rFonts w:ascii="Tahoma" w:eastAsia="Times New Roman" w:hAnsi="Tahoma" w:cs="Tahoma"/>
          <w:szCs w:val="20"/>
          <w:lang w:eastAsia="sl-SI"/>
        </w:rPr>
        <w:t>eset</w:t>
      </w:r>
      <w:r w:rsidRPr="00654F1B">
        <w:rPr>
          <w:rFonts w:ascii="Tahoma" w:eastAsia="Times New Roman" w:hAnsi="Tahoma" w:cs="Tahoma"/>
          <w:szCs w:val="20"/>
          <w:lang w:eastAsia="sl-SI"/>
        </w:rPr>
        <w:t xml:space="preserve"> odstotkov) </w:t>
      </w:r>
      <w:r w:rsidRPr="00BF677C">
        <w:rPr>
          <w:rFonts w:ascii="Tahoma" w:hAnsi="Tahoma" w:cs="Tahoma"/>
        </w:rPr>
        <w:t xml:space="preserve">vrednosti posameznega nabavnega naročila naročnika </w:t>
      </w:r>
      <w:r>
        <w:rPr>
          <w:rFonts w:ascii="Tahoma" w:hAnsi="Tahoma" w:cs="Tahoma"/>
        </w:rPr>
        <w:t>bre</w:t>
      </w:r>
      <w:r w:rsidRPr="00BF677C">
        <w:rPr>
          <w:rFonts w:ascii="Tahoma" w:hAnsi="Tahoma" w:cs="Tahoma"/>
        </w:rPr>
        <w:t>z DDV</w:t>
      </w:r>
      <w:r>
        <w:rPr>
          <w:rFonts w:ascii="Tahoma" w:hAnsi="Tahoma" w:cs="Tahoma"/>
        </w:rPr>
        <w:t>,</w:t>
      </w:r>
      <w:r w:rsidRPr="00BF677C">
        <w:rPr>
          <w:rFonts w:ascii="Tahoma" w:hAnsi="Tahoma" w:cs="Tahoma"/>
        </w:rPr>
        <w:t xml:space="preserve"> lahko naročnik </w:t>
      </w:r>
      <w:r w:rsidRPr="0095248A">
        <w:rPr>
          <w:rFonts w:ascii="Tahoma" w:eastAsia="Times New Roman" w:hAnsi="Tahoma" w:cs="Tahoma"/>
          <w:lang w:eastAsia="sl-SI"/>
        </w:rPr>
        <w:t xml:space="preserve">unovči finančno zavarovanje za </w:t>
      </w:r>
      <w:r>
        <w:rPr>
          <w:rFonts w:ascii="Tahoma" w:eastAsia="Times New Roman" w:hAnsi="Tahoma" w:cs="Tahoma"/>
          <w:lang w:eastAsia="sl-SI"/>
        </w:rPr>
        <w:t xml:space="preserve">zavarovanje </w:t>
      </w:r>
      <w:r w:rsidRPr="0095248A">
        <w:rPr>
          <w:rFonts w:ascii="Tahoma" w:eastAsia="Times New Roman" w:hAnsi="Tahoma" w:cs="Tahoma"/>
          <w:lang w:eastAsia="sl-SI"/>
        </w:rPr>
        <w:t>dobr</w:t>
      </w:r>
      <w:r>
        <w:rPr>
          <w:rFonts w:ascii="Tahoma" w:eastAsia="Times New Roman" w:hAnsi="Tahoma" w:cs="Tahoma"/>
          <w:lang w:eastAsia="sl-SI"/>
        </w:rPr>
        <w:t>e</w:t>
      </w:r>
      <w:r w:rsidRPr="0095248A">
        <w:rPr>
          <w:rFonts w:ascii="Tahoma" w:eastAsia="Times New Roman" w:hAnsi="Tahoma" w:cs="Tahoma"/>
          <w:lang w:eastAsia="sl-SI"/>
        </w:rPr>
        <w:t xml:space="preserve"> izvedb</w:t>
      </w:r>
      <w:r>
        <w:rPr>
          <w:rFonts w:ascii="Tahoma" w:eastAsia="Times New Roman" w:hAnsi="Tahoma" w:cs="Tahoma"/>
          <w:lang w:eastAsia="sl-SI"/>
        </w:rPr>
        <w:t>e</w:t>
      </w:r>
      <w:r w:rsidRPr="0095248A">
        <w:rPr>
          <w:rFonts w:ascii="Tahoma" w:eastAsia="Times New Roman" w:hAnsi="Tahoma" w:cs="Tahoma"/>
          <w:lang w:eastAsia="sl-SI"/>
        </w:rPr>
        <w:t xml:space="preserve"> obveznosti</w:t>
      </w:r>
      <w:r>
        <w:rPr>
          <w:rFonts w:ascii="Tahoma" w:eastAsia="Times New Roman" w:hAnsi="Tahoma" w:cs="Tahoma"/>
          <w:lang w:eastAsia="sl-SI"/>
        </w:rPr>
        <w:t xml:space="preserve"> </w:t>
      </w:r>
      <w:r w:rsidR="003F0ED0">
        <w:rPr>
          <w:rFonts w:ascii="Tahoma" w:eastAsia="Times New Roman" w:hAnsi="Tahoma" w:cs="Tahoma"/>
          <w:lang w:eastAsia="sl-SI"/>
        </w:rPr>
        <w:t>iz</w:t>
      </w:r>
      <w:r>
        <w:rPr>
          <w:rFonts w:ascii="Tahoma" w:eastAsia="Times New Roman" w:hAnsi="Tahoma" w:cs="Tahoma"/>
          <w:lang w:eastAsia="sl-SI"/>
        </w:rPr>
        <w:t xml:space="preserve"> okvirne</w:t>
      </w:r>
      <w:r w:rsidR="003F0ED0">
        <w:rPr>
          <w:rFonts w:ascii="Tahoma" w:eastAsia="Times New Roman" w:hAnsi="Tahoma" w:cs="Tahoma"/>
          <w:lang w:eastAsia="sl-SI"/>
        </w:rPr>
        <w:t>ga</w:t>
      </w:r>
      <w:r>
        <w:rPr>
          <w:rFonts w:ascii="Tahoma" w:eastAsia="Times New Roman" w:hAnsi="Tahoma" w:cs="Tahoma"/>
          <w:lang w:eastAsia="sl-SI"/>
        </w:rPr>
        <w:t xml:space="preserve"> sporazum</w:t>
      </w:r>
      <w:r w:rsidR="003F0ED0">
        <w:rPr>
          <w:rFonts w:ascii="Tahoma" w:eastAsia="Times New Roman" w:hAnsi="Tahoma" w:cs="Tahoma"/>
          <w:lang w:eastAsia="sl-SI"/>
        </w:rPr>
        <w:t>a</w:t>
      </w:r>
      <w:r w:rsidRPr="0095248A">
        <w:rPr>
          <w:rFonts w:ascii="Tahoma" w:eastAsia="Times New Roman" w:hAnsi="Tahoma" w:cs="Tahoma"/>
          <w:lang w:eastAsia="sl-SI"/>
        </w:rPr>
        <w:t xml:space="preserve"> </w:t>
      </w:r>
      <w:r>
        <w:rPr>
          <w:rFonts w:ascii="Tahoma" w:eastAsia="Times New Roman" w:hAnsi="Tahoma" w:cs="Tahoma"/>
          <w:lang w:eastAsia="sl-SI"/>
        </w:rPr>
        <w:t>in/</w:t>
      </w:r>
      <w:r w:rsidRPr="0095248A">
        <w:rPr>
          <w:rFonts w:ascii="Tahoma" w:eastAsia="Times New Roman" w:hAnsi="Tahoma" w:cs="Tahoma"/>
          <w:lang w:eastAsia="sl-SI"/>
        </w:rPr>
        <w:t xml:space="preserve">ali odstopi od </w:t>
      </w:r>
      <w:r>
        <w:rPr>
          <w:rFonts w:ascii="Tahoma" w:eastAsia="Times New Roman" w:hAnsi="Tahoma" w:cs="Tahoma"/>
          <w:lang w:eastAsia="sl-SI"/>
        </w:rPr>
        <w:t>okvirnega sporazuma</w:t>
      </w:r>
      <w:r w:rsidRPr="0095248A">
        <w:rPr>
          <w:rFonts w:ascii="Tahoma" w:eastAsia="Times New Roman" w:hAnsi="Tahoma" w:cs="Tahoma"/>
          <w:lang w:eastAsia="sl-SI"/>
        </w:rPr>
        <w:t>.</w:t>
      </w:r>
    </w:p>
    <w:p w14:paraId="65E4CBFE" w14:textId="77777777" w:rsidR="00570A4F" w:rsidRPr="00BA3F91" w:rsidRDefault="00570A4F" w:rsidP="00740DF3">
      <w:pPr>
        <w:keepNext/>
        <w:keepLines/>
        <w:spacing w:after="0" w:line="240" w:lineRule="auto"/>
        <w:jc w:val="both"/>
        <w:rPr>
          <w:rFonts w:ascii="Tahoma" w:eastAsia="Times New Roman" w:hAnsi="Tahoma" w:cs="Tahoma"/>
          <w:lang w:eastAsia="sl-SI"/>
        </w:rPr>
      </w:pPr>
    </w:p>
    <w:p w14:paraId="1572BA59" w14:textId="77777777" w:rsidR="00570A4F" w:rsidRPr="00BA3F91" w:rsidRDefault="00570A4F" w:rsidP="00740DF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6D63B176" w14:textId="77777777" w:rsidR="00570A4F" w:rsidRPr="00BA3F91" w:rsidRDefault="00570A4F" w:rsidP="00740DF3">
      <w:pPr>
        <w:keepNext/>
        <w:keepLines/>
        <w:spacing w:after="0" w:line="240" w:lineRule="auto"/>
        <w:jc w:val="both"/>
        <w:rPr>
          <w:rFonts w:ascii="Tahoma" w:eastAsia="Times New Roman" w:hAnsi="Tahoma" w:cs="Tahoma"/>
          <w:lang w:eastAsia="sl-SI"/>
        </w:rPr>
      </w:pPr>
    </w:p>
    <w:p w14:paraId="249BE07F" w14:textId="77777777" w:rsidR="00ED6CAB" w:rsidRPr="00BA3F91" w:rsidRDefault="00077866" w:rsidP="00740DF3">
      <w:pPr>
        <w:keepNext/>
        <w:keepLines/>
        <w:spacing w:after="0" w:line="240" w:lineRule="auto"/>
        <w:jc w:val="both"/>
        <w:rPr>
          <w:rFonts w:ascii="Tahoma" w:eastAsia="Times New Roman" w:hAnsi="Tahoma" w:cs="Tahoma"/>
          <w:lang w:eastAsia="sl-SI"/>
        </w:rPr>
      </w:pPr>
      <w:r w:rsidRPr="00077866">
        <w:rPr>
          <w:rFonts w:ascii="Tahoma" w:eastAsia="Times New Roman" w:hAnsi="Tahoma" w:cs="Tahoma"/>
          <w:lang w:eastAsia="sl-SI"/>
        </w:rPr>
        <w:t>Stranki soglašata, da je naročnik upravičen obračunati pogodbeno kazen za zamudo tudi v primeru, če izvajalca nemudoma ob izpolnitvi o tem ni obvestil. Zaračunano pogodbeno kazen za zamudo lahko naročnik pobota z njegovo obveznostjo do izvajalca po tej pogodbi.</w:t>
      </w:r>
    </w:p>
    <w:p w14:paraId="0B003FE2" w14:textId="77777777" w:rsidR="00ED6CAB" w:rsidRPr="00BA3F91" w:rsidRDefault="00ED6CAB" w:rsidP="00740DF3">
      <w:pPr>
        <w:keepNext/>
        <w:keepLines/>
        <w:spacing w:after="0" w:line="240" w:lineRule="auto"/>
        <w:jc w:val="both"/>
        <w:rPr>
          <w:rFonts w:ascii="Tahoma" w:eastAsia="Times New Roman" w:hAnsi="Tahoma" w:cs="Tahoma"/>
          <w:lang w:eastAsia="sl-SI"/>
        </w:rPr>
      </w:pPr>
    </w:p>
    <w:p w14:paraId="239F691E" w14:textId="77777777" w:rsidR="00ED6CAB" w:rsidRPr="00654F1B" w:rsidRDefault="00ED6CAB" w:rsidP="00740DF3">
      <w:pPr>
        <w:keepNext/>
        <w:keepLines/>
        <w:spacing w:after="0" w:line="240" w:lineRule="auto"/>
        <w:jc w:val="both"/>
        <w:rPr>
          <w:rFonts w:ascii="Tahoma" w:eastAsia="Times New Roman" w:hAnsi="Tahoma" w:cs="Tahoma"/>
          <w:szCs w:val="20"/>
          <w:lang w:eastAsia="sl-SI"/>
        </w:rPr>
      </w:pPr>
      <w:r w:rsidRPr="00654F1B">
        <w:rPr>
          <w:rFonts w:ascii="Tahoma" w:eastAsia="Times New Roman" w:hAnsi="Tahoma" w:cs="Tahoma"/>
          <w:szCs w:val="20"/>
          <w:lang w:eastAsia="sl-SI"/>
        </w:rPr>
        <w:t xml:space="preserve">Če zaradi zamude izvedbe obveznosti po tem okvirnem sporazumu nastaja pri naročniku dodatna škoda, je naročnik upravičen do povrnitve nastale škode s strani </w:t>
      </w:r>
      <w:r>
        <w:rPr>
          <w:rFonts w:ascii="Tahoma" w:eastAsia="Times New Roman" w:hAnsi="Tahoma" w:cs="Tahoma"/>
          <w:szCs w:val="20"/>
          <w:lang w:eastAsia="sl-SI"/>
        </w:rPr>
        <w:t>izvajalc</w:t>
      </w:r>
      <w:r w:rsidRPr="00654F1B">
        <w:rPr>
          <w:rFonts w:ascii="Tahoma" w:eastAsia="Times New Roman" w:hAnsi="Tahoma" w:cs="Tahoma"/>
          <w:szCs w:val="20"/>
          <w:lang w:eastAsia="sl-SI"/>
        </w:rPr>
        <w:t>a.</w:t>
      </w:r>
    </w:p>
    <w:p w14:paraId="3590573A" w14:textId="77777777" w:rsidR="00ED6CAB" w:rsidRPr="00654F1B" w:rsidRDefault="00ED6CAB" w:rsidP="00740DF3">
      <w:pPr>
        <w:keepNext/>
        <w:keepLines/>
        <w:spacing w:after="0" w:line="240" w:lineRule="auto"/>
        <w:jc w:val="both"/>
        <w:rPr>
          <w:rFonts w:ascii="Tahoma" w:eastAsia="Times New Roman" w:hAnsi="Tahoma" w:cs="Tahoma"/>
          <w:szCs w:val="20"/>
          <w:lang w:eastAsia="sl-SI"/>
        </w:rPr>
      </w:pPr>
    </w:p>
    <w:p w14:paraId="7D6F0FCD" w14:textId="77777777" w:rsidR="00ED6CAB" w:rsidRPr="00654F1B" w:rsidRDefault="00ED6CAB" w:rsidP="00740DF3">
      <w:pPr>
        <w:keepNext/>
        <w:keepLines/>
        <w:spacing w:after="0" w:line="240" w:lineRule="auto"/>
        <w:jc w:val="both"/>
        <w:rPr>
          <w:rFonts w:ascii="Tahoma" w:eastAsia="Times New Roman" w:hAnsi="Tahoma" w:cs="Tahoma"/>
          <w:szCs w:val="20"/>
          <w:lang w:eastAsia="sl-SI"/>
        </w:rPr>
      </w:pPr>
      <w:r w:rsidRPr="00654F1B">
        <w:rPr>
          <w:rFonts w:ascii="Tahoma" w:eastAsia="Times New Roman" w:hAnsi="Tahoma" w:cs="Tahoma"/>
          <w:szCs w:val="20"/>
          <w:lang w:eastAsia="sl-SI"/>
        </w:rPr>
        <w:t xml:space="preserve">Naročnik in </w:t>
      </w:r>
      <w:r>
        <w:rPr>
          <w:rFonts w:ascii="Tahoma" w:eastAsia="Times New Roman" w:hAnsi="Tahoma" w:cs="Tahoma"/>
          <w:szCs w:val="20"/>
          <w:lang w:eastAsia="sl-SI"/>
        </w:rPr>
        <w:t>izvajalec</w:t>
      </w:r>
      <w:r w:rsidRPr="00654F1B">
        <w:rPr>
          <w:rFonts w:ascii="Tahoma" w:eastAsia="Times New Roman" w:hAnsi="Tahoma" w:cs="Tahoma"/>
          <w:szCs w:val="20"/>
          <w:lang w:eastAsia="sl-SI"/>
        </w:rPr>
        <w:t xml:space="preserve"> soglašata, da pravica zaračunati </w:t>
      </w:r>
      <w:r w:rsidR="00077866">
        <w:rPr>
          <w:rFonts w:ascii="Tahoma" w:eastAsia="Times New Roman" w:hAnsi="Tahoma" w:cs="Tahoma"/>
          <w:szCs w:val="20"/>
          <w:lang w:eastAsia="sl-SI"/>
        </w:rPr>
        <w:t xml:space="preserve">pogodbeno </w:t>
      </w:r>
      <w:r w:rsidRPr="00654F1B">
        <w:rPr>
          <w:rFonts w:ascii="Tahoma" w:eastAsia="Times New Roman" w:hAnsi="Tahoma" w:cs="Tahoma"/>
          <w:szCs w:val="20"/>
          <w:lang w:eastAsia="sl-SI"/>
        </w:rPr>
        <w:t>kazen ni pogojena z nastankom škode pri naročniku. Za povračilo tako nastale škode bo naročnik unovčil finančno zavarovanje za zavarovanje dobre izvedbe obveznosti po okvirnem sporazumu in škodo uveljavljal tudi po splošnih načelih odškodninske odgovornosti, neodvisno od uveljavljanja</w:t>
      </w:r>
      <w:r w:rsidR="00077866">
        <w:rPr>
          <w:rFonts w:ascii="Tahoma" w:eastAsia="Times New Roman" w:hAnsi="Tahoma" w:cs="Tahoma"/>
          <w:szCs w:val="20"/>
          <w:lang w:eastAsia="sl-SI"/>
        </w:rPr>
        <w:t xml:space="preserve"> pogodbene</w:t>
      </w:r>
      <w:r w:rsidRPr="00654F1B">
        <w:rPr>
          <w:rFonts w:ascii="Tahoma" w:eastAsia="Times New Roman" w:hAnsi="Tahoma" w:cs="Tahoma"/>
          <w:szCs w:val="20"/>
          <w:lang w:eastAsia="sl-SI"/>
        </w:rPr>
        <w:t xml:space="preserve"> kaz</w:t>
      </w:r>
      <w:r w:rsidR="007B4942">
        <w:rPr>
          <w:rFonts w:ascii="Tahoma" w:eastAsia="Times New Roman" w:hAnsi="Tahoma" w:cs="Tahoma"/>
          <w:szCs w:val="20"/>
          <w:lang w:eastAsia="sl-SI"/>
        </w:rPr>
        <w:t>ni</w:t>
      </w:r>
      <w:r w:rsidRPr="00654F1B">
        <w:rPr>
          <w:rFonts w:ascii="Tahoma" w:eastAsia="Times New Roman" w:hAnsi="Tahoma" w:cs="Tahoma"/>
          <w:szCs w:val="20"/>
          <w:lang w:eastAsia="sl-SI"/>
        </w:rPr>
        <w:t>.</w:t>
      </w:r>
    </w:p>
    <w:p w14:paraId="28BE3378" w14:textId="77777777" w:rsidR="00562800" w:rsidRPr="00D614FF" w:rsidRDefault="00562800" w:rsidP="00740DF3">
      <w:pPr>
        <w:keepNext/>
        <w:keepLines/>
        <w:spacing w:after="0" w:line="240" w:lineRule="auto"/>
        <w:jc w:val="both"/>
        <w:rPr>
          <w:rFonts w:ascii="Tahoma" w:hAnsi="Tahoma" w:cs="Tahoma"/>
          <w:lang w:eastAsia="sl-SI"/>
        </w:rPr>
      </w:pPr>
    </w:p>
    <w:p w14:paraId="23C95026" w14:textId="77777777" w:rsidR="00D614FF" w:rsidRPr="00D614FF" w:rsidRDefault="00D614FF" w:rsidP="00740DF3">
      <w:pPr>
        <w:pStyle w:val="Odstavekseznama"/>
        <w:keepNext/>
        <w:keepLines/>
        <w:numPr>
          <w:ilvl w:val="0"/>
          <w:numId w:val="10"/>
        </w:numPr>
        <w:ind w:left="567" w:hanging="567"/>
        <w:jc w:val="center"/>
        <w:rPr>
          <w:rFonts w:ascii="Tahoma" w:hAnsi="Tahoma" w:cs="Tahoma"/>
          <w:b/>
          <w:sz w:val="22"/>
          <w:szCs w:val="22"/>
        </w:rPr>
      </w:pPr>
      <w:r w:rsidRPr="00D614FF">
        <w:rPr>
          <w:rFonts w:ascii="Tahoma" w:hAnsi="Tahoma" w:cs="Tahoma"/>
          <w:b/>
          <w:sz w:val="22"/>
          <w:szCs w:val="22"/>
        </w:rPr>
        <w:t>ZAGOTAVLJANJE VARNOSTI NA DELOVIŠČU</w:t>
      </w:r>
    </w:p>
    <w:p w14:paraId="7D147534" w14:textId="77777777" w:rsidR="00D614FF" w:rsidRPr="00D614FF" w:rsidRDefault="00D614FF" w:rsidP="00740DF3">
      <w:pPr>
        <w:keepNext/>
        <w:keepLines/>
        <w:tabs>
          <w:tab w:val="left" w:pos="567"/>
          <w:tab w:val="left" w:pos="1418"/>
          <w:tab w:val="left" w:pos="1702"/>
        </w:tabs>
        <w:spacing w:after="0" w:line="240" w:lineRule="auto"/>
        <w:jc w:val="both"/>
        <w:rPr>
          <w:rFonts w:ascii="Tahoma" w:hAnsi="Tahoma" w:cs="Tahoma"/>
          <w:b/>
          <w:bCs/>
          <w:szCs w:val="20"/>
          <w:lang w:eastAsia="sl-SI"/>
        </w:rPr>
      </w:pPr>
    </w:p>
    <w:p w14:paraId="14E13CF6" w14:textId="77777777" w:rsidR="00D614FF" w:rsidRPr="00D614FF" w:rsidRDefault="00D614FF" w:rsidP="00740DF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614FF">
        <w:rPr>
          <w:rFonts w:ascii="Tahoma" w:eastAsia="Times New Roman" w:hAnsi="Tahoma" w:cs="Tahoma"/>
          <w:color w:val="000000"/>
          <w:lang w:eastAsia="sl-SI"/>
        </w:rPr>
        <w:t>člen</w:t>
      </w:r>
    </w:p>
    <w:p w14:paraId="1FEC6097" w14:textId="77777777" w:rsidR="00D614FF" w:rsidRPr="00D614FF" w:rsidRDefault="00D614FF" w:rsidP="00740DF3">
      <w:pPr>
        <w:keepNext/>
        <w:keepLines/>
        <w:tabs>
          <w:tab w:val="left" w:pos="567"/>
          <w:tab w:val="left" w:pos="1418"/>
          <w:tab w:val="left" w:pos="1702"/>
        </w:tabs>
        <w:spacing w:after="0" w:line="240" w:lineRule="auto"/>
        <w:jc w:val="both"/>
        <w:rPr>
          <w:rFonts w:ascii="Tahoma" w:hAnsi="Tahoma" w:cs="Tahoma"/>
          <w:bCs/>
          <w:szCs w:val="20"/>
          <w:lang w:eastAsia="sl-SI"/>
        </w:rPr>
      </w:pPr>
    </w:p>
    <w:p w14:paraId="4A4255AD" w14:textId="77777777" w:rsidR="00084A51" w:rsidRPr="00E841AD" w:rsidRDefault="00084A51" w:rsidP="00084A51">
      <w:pPr>
        <w:keepNext/>
        <w:keepLines/>
        <w:spacing w:after="0" w:line="240" w:lineRule="auto"/>
        <w:jc w:val="both"/>
        <w:rPr>
          <w:rFonts w:ascii="Tahoma" w:eastAsia="Times New Roman" w:hAnsi="Tahoma" w:cs="Tahoma"/>
          <w:szCs w:val="20"/>
          <w:lang w:eastAsia="sl-SI"/>
        </w:rPr>
      </w:pPr>
      <w:r w:rsidRPr="00E841AD">
        <w:rPr>
          <w:rFonts w:ascii="Tahoma" w:eastAsia="Times New Roman" w:hAnsi="Tahoma" w:cs="Tahoma"/>
          <w:szCs w:val="20"/>
          <w:lang w:eastAsia="sl-SI"/>
        </w:rPr>
        <w:t xml:space="preserve">Izvajalec in naročnik morata pred začetkom </w:t>
      </w:r>
      <w:r>
        <w:rPr>
          <w:rFonts w:ascii="Tahoma" w:eastAsia="Times New Roman" w:hAnsi="Tahoma" w:cs="Tahoma"/>
          <w:szCs w:val="20"/>
          <w:lang w:eastAsia="sl-SI"/>
        </w:rPr>
        <w:t xml:space="preserve">izvajanja </w:t>
      </w:r>
      <w:r w:rsidR="003F0ED0">
        <w:rPr>
          <w:rFonts w:ascii="Tahoma" w:eastAsia="Times New Roman" w:hAnsi="Tahoma" w:cs="Tahoma"/>
          <w:szCs w:val="20"/>
          <w:lang w:eastAsia="sl-SI"/>
        </w:rPr>
        <w:t>del</w:t>
      </w:r>
      <w:r w:rsidRPr="00E841AD">
        <w:rPr>
          <w:rFonts w:ascii="Tahoma" w:eastAsia="Times New Roman" w:hAnsi="Tahoma" w:cs="Tahoma"/>
          <w:szCs w:val="20"/>
          <w:lang w:eastAsia="sl-SI"/>
        </w:rPr>
        <w:t xml:space="preserve"> iz okvirnega sporazuma skleniti Pisni sporazum o skupnih varnostnih ukrepih in ravnanju z okoljem v JAVNEM PODJETJU ENERGETIKA LJUBLJANA d. o. o., ki je kot priloga št. 3 sestavni del tega okvirnega sporazuma (v nadaljevanju: Pisni sporazum).</w:t>
      </w:r>
    </w:p>
    <w:p w14:paraId="6DDD9900" w14:textId="77777777" w:rsidR="00084A51" w:rsidRPr="00E841AD" w:rsidRDefault="00084A51" w:rsidP="00084A51">
      <w:pPr>
        <w:keepNext/>
        <w:keepLines/>
        <w:spacing w:after="0" w:line="240" w:lineRule="auto"/>
        <w:jc w:val="both"/>
        <w:rPr>
          <w:rFonts w:ascii="Tahoma" w:eastAsia="Times New Roman" w:hAnsi="Tahoma" w:cs="Tahoma"/>
          <w:szCs w:val="20"/>
          <w:lang w:eastAsia="sl-SI"/>
        </w:rPr>
      </w:pPr>
    </w:p>
    <w:p w14:paraId="694375F4" w14:textId="77777777" w:rsidR="00084A51" w:rsidRPr="00E841AD" w:rsidRDefault="00084A51" w:rsidP="00084A51">
      <w:pPr>
        <w:keepNext/>
        <w:keepLines/>
        <w:spacing w:after="0" w:line="240" w:lineRule="auto"/>
        <w:jc w:val="both"/>
        <w:rPr>
          <w:rFonts w:ascii="Tahoma" w:eastAsia="Times New Roman" w:hAnsi="Tahoma" w:cs="Tahoma"/>
          <w:szCs w:val="20"/>
          <w:lang w:eastAsia="sl-SI"/>
        </w:rPr>
      </w:pPr>
      <w:r w:rsidRPr="00E841AD">
        <w:rPr>
          <w:rFonts w:ascii="Tahoma" w:eastAsia="Times New Roman" w:hAnsi="Tahoma" w:cs="Tahoma"/>
          <w:szCs w:val="20"/>
          <w:lang w:eastAsia="sl-SI"/>
        </w:rPr>
        <w:t xml:space="preserve">Odgovorne osebe izvajalca in naročnika iz Pisnega sporazuma se sestanejo pred začetkom </w:t>
      </w:r>
      <w:r>
        <w:rPr>
          <w:rFonts w:ascii="Tahoma" w:eastAsia="Times New Roman" w:hAnsi="Tahoma" w:cs="Tahoma"/>
          <w:szCs w:val="20"/>
          <w:lang w:eastAsia="sl-SI"/>
        </w:rPr>
        <w:t xml:space="preserve">izvajanja </w:t>
      </w:r>
      <w:r w:rsidR="003F0ED0">
        <w:rPr>
          <w:rFonts w:ascii="Tahoma" w:eastAsia="Times New Roman" w:hAnsi="Tahoma" w:cs="Tahoma"/>
          <w:szCs w:val="20"/>
          <w:lang w:eastAsia="sl-SI"/>
        </w:rPr>
        <w:t>del</w:t>
      </w:r>
      <w:r w:rsidRPr="00E841AD">
        <w:rPr>
          <w:rFonts w:ascii="Tahoma" w:eastAsia="Times New Roman" w:hAnsi="Tahoma" w:cs="Tahoma"/>
          <w:szCs w:val="20"/>
          <w:lang w:eastAsia="sl-SI"/>
        </w:rPr>
        <w:t xml:space="preserve"> iz okvirnega sporazuma in določijo konkretne skupne varnostne ukrepe na osnovi ugotovljenih nevarnosti za varnost in zdravje delavcev pri morebitnem medsebojnem ogrožanju. </w:t>
      </w:r>
    </w:p>
    <w:p w14:paraId="5C1113A4" w14:textId="77777777" w:rsidR="00084A51" w:rsidRPr="00E841AD" w:rsidRDefault="00084A51" w:rsidP="00084A51">
      <w:pPr>
        <w:keepNext/>
        <w:keepLines/>
        <w:spacing w:after="0" w:line="240" w:lineRule="auto"/>
        <w:jc w:val="both"/>
        <w:rPr>
          <w:rFonts w:ascii="Tahoma" w:eastAsia="Times New Roman" w:hAnsi="Tahoma" w:cs="Tahoma"/>
          <w:szCs w:val="20"/>
          <w:lang w:eastAsia="sl-SI"/>
        </w:rPr>
      </w:pPr>
    </w:p>
    <w:p w14:paraId="162B5A0A" w14:textId="77777777" w:rsidR="00084A51" w:rsidRPr="00E841AD" w:rsidRDefault="00084A51" w:rsidP="00084A51">
      <w:pPr>
        <w:keepNext/>
        <w:keepLines/>
        <w:spacing w:after="0" w:line="240" w:lineRule="auto"/>
        <w:jc w:val="both"/>
        <w:rPr>
          <w:rFonts w:ascii="Tahoma" w:eastAsia="Times New Roman" w:hAnsi="Tahoma" w:cs="Tahoma"/>
          <w:szCs w:val="20"/>
          <w:lang w:eastAsia="sl-SI"/>
        </w:rPr>
      </w:pPr>
      <w:r w:rsidRPr="00E841AD">
        <w:rPr>
          <w:rFonts w:ascii="Tahoma" w:eastAsia="Times New Roman" w:hAnsi="Tahoma" w:cs="Tahoma"/>
          <w:szCs w:val="20"/>
          <w:lang w:eastAsia="sl-SI"/>
        </w:rPr>
        <w:t>Stranki okvirnega sporazuma soglašata:</w:t>
      </w:r>
    </w:p>
    <w:p w14:paraId="1829F4D9" w14:textId="77777777" w:rsidR="00084A51" w:rsidRPr="00E841AD" w:rsidRDefault="00084A51" w:rsidP="00084A51">
      <w:pPr>
        <w:pStyle w:val="Odstavekseznama"/>
        <w:keepNext/>
        <w:keepLines/>
        <w:numPr>
          <w:ilvl w:val="0"/>
          <w:numId w:val="67"/>
        </w:numPr>
        <w:ind w:left="284" w:hanging="284"/>
        <w:jc w:val="both"/>
        <w:rPr>
          <w:rFonts w:ascii="Tahoma" w:hAnsi="Tahoma" w:cs="Tahoma"/>
          <w:sz w:val="22"/>
        </w:rPr>
      </w:pPr>
      <w:r w:rsidRPr="00E841AD">
        <w:rPr>
          <w:rFonts w:ascii="Tahoma" w:hAnsi="Tahoma" w:cs="Tahoma"/>
          <w:sz w:val="22"/>
        </w:rPr>
        <w:t xml:space="preserve">da bosta pri </w:t>
      </w:r>
      <w:r>
        <w:rPr>
          <w:rFonts w:ascii="Tahoma" w:hAnsi="Tahoma" w:cs="Tahoma"/>
          <w:sz w:val="22"/>
        </w:rPr>
        <w:t xml:space="preserve">izvajanju </w:t>
      </w:r>
      <w:r w:rsidR="007A34FF">
        <w:rPr>
          <w:rFonts w:ascii="Tahoma" w:hAnsi="Tahoma" w:cs="Tahoma"/>
          <w:sz w:val="22"/>
        </w:rPr>
        <w:t>del</w:t>
      </w:r>
      <w:r w:rsidRPr="00E841AD">
        <w:rPr>
          <w:rFonts w:ascii="Tahoma" w:hAnsi="Tahoma" w:cs="Tahoma"/>
          <w:sz w:val="22"/>
        </w:rPr>
        <w:t xml:space="preserve"> iz okvirnega sporazuma spoštovali določila tega Pisnega sporazuma,</w:t>
      </w:r>
    </w:p>
    <w:p w14:paraId="1CA2D9B0" w14:textId="77777777" w:rsidR="00084A51" w:rsidRPr="00E841AD" w:rsidRDefault="00084A51" w:rsidP="00084A51">
      <w:pPr>
        <w:pStyle w:val="Odstavekseznama"/>
        <w:keepNext/>
        <w:keepLines/>
        <w:numPr>
          <w:ilvl w:val="0"/>
          <w:numId w:val="67"/>
        </w:numPr>
        <w:ind w:left="284" w:hanging="284"/>
        <w:jc w:val="both"/>
        <w:rPr>
          <w:rFonts w:ascii="Tahoma" w:hAnsi="Tahoma" w:cs="Tahoma"/>
          <w:sz w:val="22"/>
        </w:rPr>
      </w:pPr>
      <w:r w:rsidRPr="00E841AD">
        <w:rPr>
          <w:rFonts w:ascii="Tahoma" w:hAnsi="Tahoma" w:cs="Tahoma"/>
          <w:sz w:val="22"/>
        </w:rPr>
        <w:t xml:space="preserve">da za zagotavljanje usklajenega izvajanja ukrepov na skupnem delovišču, določata odgovorno osebo naročnika, ki bo odgovorna za »Izvajanje ukrepov VPD in okoljske politike - Naročnik« in bo določena s Pisnim sporazumom, točka III.1. Odgovorne osebe na skupnem delovišču. </w:t>
      </w:r>
    </w:p>
    <w:p w14:paraId="2E85F8E6" w14:textId="77777777" w:rsidR="00084A51" w:rsidRPr="00E841AD" w:rsidRDefault="00084A51" w:rsidP="00084A51">
      <w:pPr>
        <w:keepNext/>
        <w:keepLines/>
        <w:spacing w:after="0" w:line="240" w:lineRule="auto"/>
        <w:jc w:val="both"/>
        <w:rPr>
          <w:rFonts w:ascii="Tahoma" w:eastAsia="Times New Roman" w:hAnsi="Tahoma" w:cs="Tahoma"/>
          <w:szCs w:val="20"/>
          <w:lang w:eastAsia="sl-SI"/>
        </w:rPr>
      </w:pPr>
    </w:p>
    <w:p w14:paraId="64AA5FBA" w14:textId="77777777" w:rsidR="00084A51" w:rsidRPr="00E841AD" w:rsidRDefault="00084A51" w:rsidP="00084A51">
      <w:pPr>
        <w:keepNext/>
        <w:keepLines/>
        <w:spacing w:after="0" w:line="240" w:lineRule="auto"/>
        <w:jc w:val="both"/>
        <w:rPr>
          <w:rFonts w:ascii="Tahoma" w:eastAsia="Times New Roman" w:hAnsi="Tahoma" w:cs="Tahoma"/>
          <w:szCs w:val="20"/>
          <w:lang w:eastAsia="sl-SI"/>
        </w:rPr>
      </w:pPr>
      <w:r w:rsidRPr="00E841AD">
        <w:rPr>
          <w:rFonts w:ascii="Tahoma" w:eastAsia="Times New Roman" w:hAnsi="Tahoma" w:cs="Tahoma"/>
          <w:szCs w:val="20"/>
          <w:lang w:eastAsia="sl-SI"/>
        </w:rPr>
        <w:t xml:space="preserve">Stranki okvirnega sporazuma soglašata, da brez podpisanega Pisnega sporazuma ni dovoljen začetek izvedbe </w:t>
      </w:r>
      <w:r w:rsidR="003F0ED0">
        <w:rPr>
          <w:rFonts w:ascii="Tahoma" w:eastAsia="Times New Roman" w:hAnsi="Tahoma" w:cs="Tahoma"/>
          <w:szCs w:val="20"/>
          <w:lang w:eastAsia="sl-SI"/>
        </w:rPr>
        <w:t>del</w:t>
      </w:r>
      <w:r w:rsidRPr="00E841AD">
        <w:rPr>
          <w:rFonts w:ascii="Tahoma" w:eastAsia="Times New Roman" w:hAnsi="Tahoma" w:cs="Tahoma"/>
          <w:szCs w:val="20"/>
          <w:lang w:eastAsia="sl-SI"/>
        </w:rPr>
        <w:t xml:space="preserve"> iz okvirnega sporazuma.</w:t>
      </w:r>
    </w:p>
    <w:p w14:paraId="77274A0B" w14:textId="77777777" w:rsidR="00084A51" w:rsidRPr="00E841AD" w:rsidRDefault="00084A51" w:rsidP="00084A51">
      <w:pPr>
        <w:keepNext/>
        <w:keepLines/>
        <w:spacing w:after="0" w:line="240" w:lineRule="auto"/>
        <w:jc w:val="both"/>
        <w:rPr>
          <w:rFonts w:ascii="Tahoma" w:eastAsia="Times New Roman" w:hAnsi="Tahoma" w:cs="Tahoma"/>
          <w:szCs w:val="20"/>
          <w:lang w:eastAsia="sl-SI"/>
        </w:rPr>
      </w:pPr>
    </w:p>
    <w:p w14:paraId="39508248" w14:textId="77777777" w:rsidR="00084A51" w:rsidRPr="00E841AD" w:rsidRDefault="00084A51" w:rsidP="00084A51">
      <w:pPr>
        <w:keepNext/>
        <w:keepLines/>
        <w:spacing w:after="0" w:line="240" w:lineRule="auto"/>
        <w:jc w:val="both"/>
        <w:rPr>
          <w:rFonts w:ascii="Tahoma" w:eastAsia="Times New Roman" w:hAnsi="Tahoma" w:cs="Tahoma"/>
          <w:szCs w:val="20"/>
          <w:lang w:eastAsia="sl-SI"/>
        </w:rPr>
      </w:pPr>
      <w:r w:rsidRPr="00E841AD">
        <w:rPr>
          <w:rFonts w:ascii="Tahoma" w:eastAsia="Times New Roman" w:hAnsi="Tahoma" w:cs="Tahoma"/>
          <w:szCs w:val="20"/>
          <w:lang w:eastAsia="sl-SI"/>
        </w:rPr>
        <w:t xml:space="preserve">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w:t>
      </w:r>
      <w:r w:rsidR="00B24487">
        <w:rPr>
          <w:rFonts w:ascii="Tahoma" w:eastAsia="Times New Roman" w:hAnsi="Tahoma" w:cs="Tahoma"/>
          <w:szCs w:val="20"/>
          <w:lang w:eastAsia="sl-SI"/>
        </w:rPr>
        <w:t>20</w:t>
      </w:r>
      <w:r w:rsidRPr="00E841AD">
        <w:rPr>
          <w:rFonts w:ascii="Tahoma" w:eastAsia="Times New Roman" w:hAnsi="Tahoma" w:cs="Tahoma"/>
          <w:szCs w:val="20"/>
          <w:lang w:eastAsia="sl-SI"/>
        </w:rPr>
        <w:t>. členu tega okvirnega sporazuma.</w:t>
      </w:r>
    </w:p>
    <w:p w14:paraId="60A2C86A" w14:textId="77777777" w:rsidR="00EC3759" w:rsidRDefault="00EC3759" w:rsidP="00740DF3">
      <w:pPr>
        <w:keepNext/>
        <w:keepLines/>
        <w:spacing w:after="0" w:line="240" w:lineRule="auto"/>
        <w:jc w:val="both"/>
        <w:rPr>
          <w:rFonts w:ascii="Tahoma" w:eastAsia="Times New Roman" w:hAnsi="Tahoma" w:cs="Tahoma"/>
          <w:color w:val="000000"/>
          <w:lang w:eastAsia="sl-SI"/>
        </w:rPr>
      </w:pPr>
    </w:p>
    <w:p w14:paraId="5FEF768E" w14:textId="77777777" w:rsidR="00EC3759" w:rsidRPr="00065D29" w:rsidRDefault="00654F1B" w:rsidP="00740DF3">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lastRenderedPageBreak/>
        <w:t>PREDSTAVNIKI STRANK OKVIRNEGA SPORAZUMA</w:t>
      </w:r>
    </w:p>
    <w:p w14:paraId="00A3FC95" w14:textId="77777777" w:rsidR="00EC3759" w:rsidRPr="00065D29" w:rsidRDefault="00EC3759" w:rsidP="00740DF3">
      <w:pPr>
        <w:keepNext/>
        <w:keepLines/>
        <w:suppressAutoHyphens/>
        <w:spacing w:after="0" w:line="240" w:lineRule="auto"/>
        <w:jc w:val="center"/>
        <w:rPr>
          <w:rFonts w:ascii="Tahoma" w:eastAsia="Times New Roman" w:hAnsi="Tahoma" w:cs="Tahoma"/>
          <w:b/>
          <w:color w:val="000000"/>
          <w:lang w:eastAsia="sl-SI"/>
        </w:rPr>
      </w:pPr>
    </w:p>
    <w:p w14:paraId="2E1D8F2F" w14:textId="77777777" w:rsidR="00EC3759" w:rsidRPr="00065D29" w:rsidRDefault="00EC3759" w:rsidP="00740DF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3F0ADA9D" w14:textId="77777777" w:rsidR="00EC3759" w:rsidRPr="00296080" w:rsidRDefault="00EC3759" w:rsidP="00740DF3">
      <w:pPr>
        <w:keepNext/>
        <w:keepLines/>
        <w:spacing w:after="0" w:line="240" w:lineRule="auto"/>
        <w:jc w:val="both"/>
        <w:rPr>
          <w:rFonts w:ascii="Tahoma" w:eastAsia="Times New Roman" w:hAnsi="Tahoma" w:cs="Tahoma"/>
          <w:lang w:eastAsia="sl-SI"/>
        </w:rPr>
      </w:pPr>
    </w:p>
    <w:p w14:paraId="1E718487" w14:textId="06C460F6" w:rsidR="00296080" w:rsidRPr="00713597" w:rsidRDefault="00B24487" w:rsidP="00013C62">
      <w:pPr>
        <w:keepNext/>
        <w:keepLines/>
        <w:spacing w:after="0" w:line="240" w:lineRule="auto"/>
        <w:jc w:val="both"/>
        <w:rPr>
          <w:rFonts w:ascii="Tahoma" w:eastAsia="Times New Roman" w:hAnsi="Tahoma" w:cs="Tahoma"/>
          <w:lang w:eastAsia="sl-SI"/>
        </w:rPr>
      </w:pPr>
      <w:r w:rsidRPr="00296080">
        <w:rPr>
          <w:rFonts w:ascii="Tahoma" w:eastAsia="Times New Roman" w:hAnsi="Tahoma" w:cs="Tahoma"/>
          <w:lang w:eastAsia="sl-SI"/>
        </w:rPr>
        <w:t>Predstavnik naročnika</w:t>
      </w:r>
      <w:r w:rsidR="006205B7" w:rsidRPr="006205B7">
        <w:rPr>
          <w:rFonts w:ascii="Tahoma" w:eastAsia="Times New Roman" w:hAnsi="Tahoma" w:cs="Tahoma"/>
          <w:lang w:eastAsia="sl-SI"/>
        </w:rPr>
        <w:t xml:space="preserve"> </w:t>
      </w:r>
      <w:r w:rsidR="006205B7">
        <w:rPr>
          <w:rFonts w:ascii="Tahoma" w:eastAsia="Times New Roman" w:hAnsi="Tahoma" w:cs="Tahoma"/>
          <w:lang w:eastAsia="sl-SI"/>
        </w:rPr>
        <w:t>(skrbnik okvirnega sporazuma pri naročniku)</w:t>
      </w:r>
      <w:r w:rsidRPr="00296080">
        <w:rPr>
          <w:rFonts w:ascii="Tahoma" w:eastAsia="Times New Roman" w:hAnsi="Tahoma" w:cs="Tahoma"/>
          <w:lang w:eastAsia="sl-SI"/>
        </w:rPr>
        <w:t>, ki bo urejal vsa vprašanja, ki bodo nastala v zvezi z izvajanjem tega okvirnega sporazuma in mora biti obveščen o izvedbi vsakega naročila po tem okvirnem sporazumu ali o drugih morebitnih posegih ali dogovorih, vezanih na predmet ok</w:t>
      </w:r>
      <w:r>
        <w:rPr>
          <w:rFonts w:ascii="Tahoma" w:eastAsia="Times New Roman" w:hAnsi="Tahoma" w:cs="Tahoma"/>
          <w:lang w:eastAsia="sl-SI"/>
        </w:rPr>
        <w:t xml:space="preserve">virnega </w:t>
      </w:r>
      <w:r w:rsidRPr="00713597">
        <w:rPr>
          <w:rFonts w:ascii="Tahoma" w:eastAsia="Times New Roman" w:hAnsi="Tahoma" w:cs="Tahoma"/>
          <w:lang w:eastAsia="sl-SI"/>
        </w:rPr>
        <w:t xml:space="preserve">sporazuma, je </w:t>
      </w:r>
      <w:r w:rsidR="0078194F" w:rsidRPr="00713597">
        <w:rPr>
          <w:rFonts w:ascii="Tahoma" w:eastAsia="Times New Roman" w:hAnsi="Tahoma" w:cs="Tahoma"/>
          <w:lang w:eastAsia="sl-SI"/>
        </w:rPr>
        <w:t>g</w:t>
      </w:r>
      <w:r w:rsidR="00296080" w:rsidRPr="00713597">
        <w:rPr>
          <w:rFonts w:ascii="Tahoma" w:eastAsia="Times New Roman" w:hAnsi="Tahoma" w:cs="Tahoma"/>
          <w:lang w:eastAsia="sl-SI"/>
        </w:rPr>
        <w:t xml:space="preserve">. </w:t>
      </w:r>
      <w:r w:rsidR="00844445" w:rsidRPr="00713597">
        <w:rPr>
          <w:rFonts w:ascii="Tahoma" w:eastAsia="Times New Roman" w:hAnsi="Tahoma" w:cs="Tahoma"/>
          <w:lang w:eastAsia="sl-SI"/>
        </w:rPr>
        <w:t>Peter Anžur</w:t>
      </w:r>
      <w:r w:rsidR="00296080" w:rsidRPr="00713597">
        <w:rPr>
          <w:rFonts w:ascii="Tahoma" w:hAnsi="Tahoma" w:cs="Tahoma"/>
        </w:rPr>
        <w:t xml:space="preserve">, tel.: +386 1 58 75 </w:t>
      </w:r>
      <w:r w:rsidR="00844445" w:rsidRPr="00713597">
        <w:rPr>
          <w:rFonts w:ascii="Tahoma" w:hAnsi="Tahoma" w:cs="Tahoma"/>
        </w:rPr>
        <w:t>293</w:t>
      </w:r>
      <w:r w:rsidR="00296080" w:rsidRPr="00713597">
        <w:rPr>
          <w:rFonts w:ascii="Tahoma" w:hAnsi="Tahoma" w:cs="Tahoma"/>
        </w:rPr>
        <w:t xml:space="preserve">, e-pošta: </w:t>
      </w:r>
      <w:hyperlink r:id="rId26" w:history="1">
        <w:r w:rsidR="00844445" w:rsidRPr="00713597">
          <w:rPr>
            <w:rStyle w:val="Hiperpovezava"/>
            <w:rFonts w:ascii="Tahoma" w:hAnsi="Tahoma" w:cs="Tahoma"/>
          </w:rPr>
          <w:t>peter.anzur@energetika.si</w:t>
        </w:r>
      </w:hyperlink>
      <w:r w:rsidR="00844445" w:rsidRPr="00713597">
        <w:rPr>
          <w:rFonts w:ascii="Tahoma" w:hAnsi="Tahoma" w:cs="Tahoma"/>
        </w:rPr>
        <w:t xml:space="preserve">, </w:t>
      </w:r>
      <w:r w:rsidR="00013C62" w:rsidRPr="00713597">
        <w:rPr>
          <w:rFonts w:ascii="Tahoma" w:eastAsia="Times New Roman" w:hAnsi="Tahoma" w:cs="Tahoma"/>
          <w:lang w:eastAsia="sl-SI"/>
        </w:rPr>
        <w:t xml:space="preserve">v njegovi odsotnosti pa ga zamenjuje </w:t>
      </w:r>
      <w:r w:rsidR="00914A7D" w:rsidRPr="00296080">
        <w:rPr>
          <w:rFonts w:ascii="Tahoma" w:hAnsi="Tahoma" w:cs="Tahoma"/>
        </w:rPr>
        <w:t xml:space="preserve">g. Roman Cankar, tel.: +386 1 58 89 213, e-pošta: </w:t>
      </w:r>
      <w:hyperlink r:id="rId27" w:history="1">
        <w:r w:rsidR="00914A7D" w:rsidRPr="00413B90">
          <w:rPr>
            <w:rStyle w:val="Hiperpovezava"/>
            <w:rFonts w:ascii="Tahoma" w:hAnsi="Tahoma" w:cs="Tahoma"/>
          </w:rPr>
          <w:t>roman.cankar@energetika.si</w:t>
        </w:r>
      </w:hyperlink>
      <w:r w:rsidR="00914A7D">
        <w:rPr>
          <w:rStyle w:val="Hiperpovezava"/>
          <w:rFonts w:ascii="Tahoma" w:hAnsi="Tahoma" w:cs="Tahoma"/>
        </w:rPr>
        <w:t>.</w:t>
      </w:r>
    </w:p>
    <w:p w14:paraId="03F5F5C7" w14:textId="77777777" w:rsidR="00296080" w:rsidRPr="00713597" w:rsidRDefault="00296080" w:rsidP="00740DF3">
      <w:pPr>
        <w:keepNext/>
        <w:keepLines/>
        <w:spacing w:after="0" w:line="240" w:lineRule="auto"/>
        <w:jc w:val="both"/>
        <w:rPr>
          <w:rFonts w:ascii="Tahoma" w:eastAsia="Times New Roman" w:hAnsi="Tahoma" w:cs="Tahoma"/>
          <w:lang w:eastAsia="sl-SI"/>
        </w:rPr>
      </w:pPr>
    </w:p>
    <w:p w14:paraId="0DE298C1" w14:textId="77777777" w:rsidR="00296080" w:rsidRPr="00713597" w:rsidRDefault="00296080" w:rsidP="00740DF3">
      <w:pPr>
        <w:keepNext/>
        <w:keepLines/>
        <w:spacing w:after="0" w:line="240" w:lineRule="auto"/>
        <w:jc w:val="both"/>
        <w:rPr>
          <w:rFonts w:ascii="Tahoma" w:eastAsia="Times New Roman" w:hAnsi="Tahoma" w:cs="Tahoma"/>
          <w:lang w:eastAsia="sl-SI"/>
        </w:rPr>
      </w:pPr>
      <w:r w:rsidRPr="00713597">
        <w:rPr>
          <w:rFonts w:ascii="Tahoma" w:eastAsia="Times New Roman" w:hAnsi="Tahoma" w:cs="Tahoma"/>
          <w:lang w:eastAsia="sl-SI"/>
        </w:rPr>
        <w:t>Kontaktna oseba naročnika, za naročilo posamezne</w:t>
      </w:r>
      <w:r w:rsidR="006F0939" w:rsidRPr="00713597">
        <w:rPr>
          <w:rFonts w:ascii="Tahoma" w:eastAsia="Times New Roman" w:hAnsi="Tahoma" w:cs="Tahoma"/>
          <w:lang w:eastAsia="sl-SI"/>
        </w:rPr>
        <w:t>ga</w:t>
      </w:r>
      <w:r w:rsidRPr="00713597">
        <w:rPr>
          <w:rFonts w:ascii="Tahoma" w:eastAsia="Times New Roman" w:hAnsi="Tahoma" w:cs="Tahoma"/>
          <w:lang w:eastAsia="sl-SI"/>
        </w:rPr>
        <w:t xml:space="preserve"> </w:t>
      </w:r>
      <w:r w:rsidR="006F0939" w:rsidRPr="00713597">
        <w:rPr>
          <w:rFonts w:ascii="Tahoma" w:eastAsia="Times New Roman" w:hAnsi="Tahoma" w:cs="Tahoma"/>
          <w:lang w:eastAsia="sl-SI"/>
        </w:rPr>
        <w:t>dela</w:t>
      </w:r>
      <w:r w:rsidRPr="00713597">
        <w:rPr>
          <w:rFonts w:ascii="Tahoma" w:eastAsia="Times New Roman" w:hAnsi="Tahoma" w:cs="Tahoma"/>
          <w:lang w:eastAsia="sl-SI"/>
        </w:rPr>
        <w:t xml:space="preserve"> po tem okvirnem sporazumu, je:</w:t>
      </w:r>
    </w:p>
    <w:p w14:paraId="490AE633" w14:textId="77777777" w:rsidR="00296080" w:rsidRPr="00713597" w:rsidRDefault="00296080" w:rsidP="00740DF3">
      <w:pPr>
        <w:keepNext/>
        <w:keepLines/>
        <w:numPr>
          <w:ilvl w:val="0"/>
          <w:numId w:val="3"/>
        </w:numPr>
        <w:spacing w:after="0" w:line="240" w:lineRule="auto"/>
        <w:jc w:val="both"/>
        <w:rPr>
          <w:rFonts w:ascii="Tahoma" w:hAnsi="Tahoma" w:cs="Tahoma"/>
          <w:color w:val="0000FF"/>
          <w:szCs w:val="20"/>
          <w:u w:val="single"/>
        </w:rPr>
      </w:pPr>
      <w:r w:rsidRPr="00713597">
        <w:rPr>
          <w:rFonts w:ascii="Tahoma" w:eastAsia="Times New Roman" w:hAnsi="Tahoma" w:cs="Tahoma"/>
          <w:lang w:eastAsia="sl-SI"/>
        </w:rPr>
        <w:t xml:space="preserve">za lokacijo Toplarniška ulica 19, Ljubljana: g. </w:t>
      </w:r>
      <w:r w:rsidR="00713597" w:rsidRPr="00713597">
        <w:rPr>
          <w:rFonts w:ascii="Tahoma" w:eastAsia="Times New Roman" w:hAnsi="Tahoma" w:cs="Tahoma"/>
          <w:lang w:eastAsia="sl-SI"/>
        </w:rPr>
        <w:t>Peter Anžur</w:t>
      </w:r>
      <w:r w:rsidR="00713597" w:rsidRPr="00713597">
        <w:rPr>
          <w:rFonts w:ascii="Tahoma" w:hAnsi="Tahoma" w:cs="Tahoma"/>
        </w:rPr>
        <w:t xml:space="preserve">, tel.: +386 1 58 75 293, e-pošta: </w:t>
      </w:r>
      <w:hyperlink r:id="rId28" w:history="1">
        <w:r w:rsidR="00713597" w:rsidRPr="00713597">
          <w:rPr>
            <w:rStyle w:val="Hiperpovezava"/>
            <w:rFonts w:ascii="Tahoma" w:hAnsi="Tahoma" w:cs="Tahoma"/>
          </w:rPr>
          <w:t>peter.anzur@energetika.si</w:t>
        </w:r>
      </w:hyperlink>
      <w:r w:rsidRPr="00713597">
        <w:rPr>
          <w:rFonts w:ascii="Tahoma" w:hAnsi="Tahoma" w:cs="Tahoma"/>
          <w:color w:val="0000FF"/>
          <w:szCs w:val="20"/>
          <w:u w:val="single"/>
        </w:rPr>
        <w:t xml:space="preserve">, </w:t>
      </w:r>
    </w:p>
    <w:p w14:paraId="422E144F" w14:textId="77777777" w:rsidR="00296080" w:rsidRPr="00296080" w:rsidRDefault="00296080" w:rsidP="00740DF3">
      <w:pPr>
        <w:keepNext/>
        <w:keepLines/>
        <w:numPr>
          <w:ilvl w:val="0"/>
          <w:numId w:val="3"/>
        </w:numPr>
        <w:spacing w:after="0" w:line="240" w:lineRule="auto"/>
        <w:jc w:val="both"/>
        <w:rPr>
          <w:rFonts w:ascii="Tahoma" w:eastAsia="Times New Roman" w:hAnsi="Tahoma" w:cs="Tahoma"/>
          <w:lang w:eastAsia="sl-SI"/>
        </w:rPr>
      </w:pPr>
      <w:r w:rsidRPr="00296080">
        <w:rPr>
          <w:rFonts w:ascii="Tahoma" w:eastAsia="Times New Roman" w:hAnsi="Tahoma" w:cs="Tahoma"/>
          <w:lang w:eastAsia="sl-SI"/>
        </w:rPr>
        <w:t xml:space="preserve">za lokacijo Verovškova ulica 62 in Verovškova ulica 70, oboje </w:t>
      </w:r>
      <w:r w:rsidR="00713597">
        <w:rPr>
          <w:rFonts w:ascii="Tahoma" w:eastAsia="Times New Roman" w:hAnsi="Tahoma" w:cs="Tahoma"/>
          <w:lang w:eastAsia="sl-SI"/>
        </w:rPr>
        <w:t xml:space="preserve">v </w:t>
      </w:r>
      <w:r w:rsidRPr="00296080">
        <w:rPr>
          <w:rFonts w:ascii="Tahoma" w:eastAsia="Times New Roman" w:hAnsi="Tahoma" w:cs="Tahoma"/>
          <w:lang w:eastAsia="sl-SI"/>
        </w:rPr>
        <w:t>Ljubljan</w:t>
      </w:r>
      <w:r w:rsidR="00713597">
        <w:rPr>
          <w:rFonts w:ascii="Tahoma" w:eastAsia="Times New Roman" w:hAnsi="Tahoma" w:cs="Tahoma"/>
          <w:lang w:eastAsia="sl-SI"/>
        </w:rPr>
        <w:t>i</w:t>
      </w:r>
      <w:r w:rsidRPr="00296080">
        <w:rPr>
          <w:rFonts w:ascii="Tahoma" w:eastAsia="Times New Roman" w:hAnsi="Tahoma" w:cs="Tahoma"/>
          <w:lang w:eastAsia="sl-SI"/>
        </w:rPr>
        <w:t xml:space="preserve">: </w:t>
      </w:r>
      <w:r w:rsidRPr="00296080">
        <w:rPr>
          <w:rFonts w:ascii="Tahoma" w:hAnsi="Tahoma" w:cs="Tahoma"/>
        </w:rPr>
        <w:t xml:space="preserve">g. Roman Cankar, tel.: +386 1 58 89 213, e-pošta: </w:t>
      </w:r>
      <w:hyperlink r:id="rId29" w:history="1">
        <w:r w:rsidR="00084A51" w:rsidRPr="00413B90">
          <w:rPr>
            <w:rStyle w:val="Hiperpovezava"/>
            <w:rFonts w:ascii="Tahoma" w:hAnsi="Tahoma" w:cs="Tahoma"/>
          </w:rPr>
          <w:t>roman.cankar@energetika.si</w:t>
        </w:r>
      </w:hyperlink>
      <w:r w:rsidRPr="00296080">
        <w:rPr>
          <w:rFonts w:ascii="Tahoma" w:eastAsia="Times New Roman" w:hAnsi="Tahoma" w:cs="Tahoma"/>
          <w:lang w:eastAsia="sl-SI"/>
        </w:rPr>
        <w:t>.</w:t>
      </w:r>
    </w:p>
    <w:p w14:paraId="7CCDF61C" w14:textId="77777777" w:rsidR="00296080" w:rsidRPr="00D614FF" w:rsidRDefault="00296080" w:rsidP="00740DF3">
      <w:pPr>
        <w:keepNext/>
        <w:keepLines/>
        <w:tabs>
          <w:tab w:val="left" w:pos="567"/>
          <w:tab w:val="left" w:pos="1418"/>
          <w:tab w:val="left" w:pos="1702"/>
        </w:tabs>
        <w:spacing w:after="0" w:line="240" w:lineRule="auto"/>
        <w:jc w:val="both"/>
        <w:rPr>
          <w:rFonts w:ascii="Tahoma" w:hAnsi="Tahoma" w:cs="Tahoma"/>
          <w:szCs w:val="20"/>
          <w:lang w:eastAsia="sl-SI"/>
        </w:rPr>
      </w:pPr>
    </w:p>
    <w:p w14:paraId="04678118" w14:textId="77777777" w:rsidR="00296080" w:rsidRPr="00654F1B" w:rsidRDefault="00296080" w:rsidP="00740DF3">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ki bo urejal vsa vprašanja, ki bodo nastala v zvezi z izvajanjem te</w:t>
      </w:r>
      <w:r>
        <w:rPr>
          <w:rFonts w:ascii="Tahoma" w:eastAsia="Times New Roman" w:hAnsi="Tahoma" w:cs="Tahoma"/>
          <w:lang w:eastAsia="sl-SI"/>
        </w:rPr>
        <w:t>ga</w:t>
      </w:r>
      <w:r w:rsidRPr="00654F1B">
        <w:rPr>
          <w:rFonts w:ascii="Tahoma" w:eastAsia="Times New Roman" w:hAnsi="Tahoma" w:cs="Tahoma"/>
          <w:lang w:eastAsia="sl-SI"/>
        </w:rPr>
        <w:t xml:space="preserve"> okvirnega sporazuma, je _________________________, tel</w:t>
      </w:r>
      <w:r>
        <w:rPr>
          <w:rFonts w:ascii="Tahoma" w:eastAsia="Times New Roman" w:hAnsi="Tahoma" w:cs="Tahoma"/>
          <w:lang w:eastAsia="sl-SI"/>
        </w:rPr>
        <w:t>.:</w:t>
      </w:r>
      <w:r w:rsidRPr="00654F1B">
        <w:rPr>
          <w:rFonts w:ascii="Tahoma" w:eastAsia="Times New Roman" w:hAnsi="Tahoma" w:cs="Tahoma"/>
          <w:lang w:eastAsia="sl-SI"/>
        </w:rPr>
        <w:t xml:space="preserve">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xml:space="preserve">: _________________________, v njegovi odsotnosti pa ga zamenjuje _____________________, tel.: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_________________________.</w:t>
      </w:r>
    </w:p>
    <w:p w14:paraId="11D01F02" w14:textId="77777777" w:rsidR="00296080" w:rsidRDefault="00296080" w:rsidP="00740DF3">
      <w:pPr>
        <w:keepNext/>
        <w:keepLines/>
        <w:spacing w:after="0" w:line="240" w:lineRule="auto"/>
        <w:jc w:val="both"/>
        <w:rPr>
          <w:rFonts w:ascii="Tahoma" w:eastAsia="Times New Roman" w:hAnsi="Tahoma" w:cs="Tahoma"/>
          <w:lang w:eastAsia="sl-SI"/>
        </w:rPr>
      </w:pPr>
    </w:p>
    <w:p w14:paraId="7842466C" w14:textId="77777777" w:rsidR="00296080" w:rsidRPr="00296080" w:rsidRDefault="00296080" w:rsidP="00740DF3">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V</w:t>
      </w:r>
      <w:r w:rsidRPr="00296080">
        <w:rPr>
          <w:rFonts w:ascii="Tahoma" w:eastAsia="Times New Roman" w:hAnsi="Tahoma" w:cs="Tahoma"/>
          <w:lang w:eastAsia="sl-SI"/>
        </w:rPr>
        <w:t>odja del izvajalca in istočasno vodja gradbišča je</w:t>
      </w:r>
      <w:r>
        <w:rPr>
          <w:rFonts w:ascii="Tahoma" w:eastAsia="Times New Roman" w:hAnsi="Tahoma" w:cs="Tahoma"/>
          <w:lang w:eastAsia="sl-SI"/>
        </w:rPr>
        <w:t xml:space="preserve"> ___</w:t>
      </w:r>
      <w:r w:rsidRPr="00296080">
        <w:rPr>
          <w:rFonts w:ascii="Tahoma" w:eastAsia="Times New Roman" w:hAnsi="Tahoma" w:cs="Tahoma"/>
          <w:lang w:eastAsia="sl-SI"/>
        </w:rPr>
        <w:t>_____________</w:t>
      </w:r>
      <w:r>
        <w:rPr>
          <w:rFonts w:ascii="Tahoma" w:eastAsia="Times New Roman" w:hAnsi="Tahoma" w:cs="Tahoma"/>
          <w:lang w:eastAsia="sl-SI"/>
        </w:rPr>
        <w:t xml:space="preserve">, ki </w:t>
      </w:r>
      <w:r w:rsidRPr="00296080">
        <w:rPr>
          <w:rFonts w:ascii="Tahoma" w:eastAsia="Times New Roman" w:hAnsi="Tahoma" w:cs="Tahoma"/>
          <w:lang w:eastAsia="sl-SI"/>
        </w:rPr>
        <w:t>mora biti na gradbišču stalno prisot</w:t>
      </w:r>
      <w:r>
        <w:rPr>
          <w:rFonts w:ascii="Tahoma" w:eastAsia="Times New Roman" w:hAnsi="Tahoma" w:cs="Tahoma"/>
          <w:lang w:eastAsia="sl-SI"/>
        </w:rPr>
        <w:t>en.</w:t>
      </w:r>
    </w:p>
    <w:p w14:paraId="21948E01" w14:textId="77777777" w:rsidR="00296080" w:rsidRPr="00654F1B" w:rsidRDefault="00296080" w:rsidP="00740DF3">
      <w:pPr>
        <w:keepNext/>
        <w:keepLines/>
        <w:spacing w:after="0" w:line="240" w:lineRule="auto"/>
        <w:jc w:val="both"/>
        <w:rPr>
          <w:rFonts w:ascii="Tahoma" w:eastAsia="Times New Roman" w:hAnsi="Tahoma" w:cs="Tahoma"/>
          <w:lang w:eastAsia="sl-SI"/>
        </w:rPr>
      </w:pPr>
    </w:p>
    <w:p w14:paraId="5B187E13" w14:textId="77777777" w:rsidR="00EB7E19" w:rsidRPr="00654F1B" w:rsidRDefault="00EB7E19" w:rsidP="00740DF3">
      <w:pPr>
        <w:keepNext/>
        <w:keepLines/>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Predstavnik naročnika zastopa naročnika v vseh vprašanjih, ki se nanašajo na </w:t>
      </w:r>
      <w:r>
        <w:rPr>
          <w:rFonts w:ascii="Tahoma" w:eastAsia="Times New Roman" w:hAnsi="Tahoma" w:cs="Tahoma"/>
          <w:lang w:eastAsia="sl-SI"/>
        </w:rPr>
        <w:t>izvajanje tega</w:t>
      </w:r>
      <w:r w:rsidRPr="00654F1B">
        <w:rPr>
          <w:rFonts w:ascii="Tahoma" w:eastAsia="Times New Roman" w:hAnsi="Tahoma" w:cs="Tahoma"/>
          <w:lang w:eastAsia="sl-SI"/>
        </w:rPr>
        <w:t xml:space="preserve"> 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Predstavnik naročnika sodeluje s predstavnikom </w:t>
      </w:r>
      <w:r>
        <w:rPr>
          <w:rFonts w:ascii="Tahoma" w:eastAsia="Times New Roman" w:hAnsi="Tahoma" w:cs="Tahoma"/>
          <w:lang w:eastAsia="sl-SI"/>
        </w:rPr>
        <w:t>izvajalc</w:t>
      </w:r>
      <w:r w:rsidRPr="00654F1B">
        <w:rPr>
          <w:rFonts w:ascii="Tahoma" w:eastAsia="Times New Roman" w:hAnsi="Tahoma" w:cs="Tahoma"/>
          <w:lang w:eastAsia="sl-SI"/>
        </w:rPr>
        <w:t xml:space="preserve">a ves čas veljavnosti okvirnega sporazuma in mu nudi vse potrebne podatke, ki jih je na podlagi obveznosti po tem okvirnem sporazumu dolžan dajati. </w:t>
      </w:r>
    </w:p>
    <w:p w14:paraId="55A98434" w14:textId="77777777" w:rsidR="00EB7E19" w:rsidRPr="00654F1B" w:rsidRDefault="00EB7E19" w:rsidP="00740DF3">
      <w:pPr>
        <w:keepNext/>
        <w:keepLines/>
        <w:spacing w:after="0" w:line="240" w:lineRule="auto"/>
        <w:jc w:val="both"/>
        <w:rPr>
          <w:rFonts w:ascii="Tahoma" w:eastAsia="Times New Roman" w:hAnsi="Tahoma" w:cs="Tahoma"/>
          <w:lang w:eastAsia="sl-SI"/>
        </w:rPr>
      </w:pPr>
    </w:p>
    <w:p w14:paraId="6341AEE8" w14:textId="77777777" w:rsidR="00EB7E19" w:rsidRPr="00D614FF" w:rsidRDefault="00EB7E19" w:rsidP="00740DF3">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 xml:space="preserve">Predstavnik izvajalca zastopa izvajalca v vseh vprašanjih, ki se nanašajo na </w:t>
      </w:r>
      <w:r>
        <w:rPr>
          <w:rFonts w:ascii="Tahoma" w:eastAsia="Times New Roman" w:hAnsi="Tahoma" w:cs="Tahoma"/>
          <w:lang w:eastAsia="sl-SI"/>
        </w:rPr>
        <w:t>izvajanje tega</w:t>
      </w:r>
      <w:r w:rsidRPr="00654F1B">
        <w:rPr>
          <w:rFonts w:ascii="Tahoma" w:eastAsia="Times New Roman" w:hAnsi="Tahoma" w:cs="Tahoma"/>
          <w:lang w:eastAsia="sl-SI"/>
        </w:rPr>
        <w:t xml:space="preserve"> 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D614FF">
        <w:rPr>
          <w:rFonts w:ascii="Tahoma" w:eastAsia="Times New Roman" w:hAnsi="Tahoma" w:cs="Tahoma"/>
          <w:lang w:eastAsia="sl-SI"/>
        </w:rPr>
        <w:t>. Predstavnik izvajalca je dolžan neposredno sodelovati s predstavnikom naročnika ves čas veljavnosti okvirnega sporazuma.</w:t>
      </w:r>
    </w:p>
    <w:p w14:paraId="69DFE953" w14:textId="77777777" w:rsidR="00EB7E19" w:rsidRPr="00D614FF" w:rsidRDefault="00EB7E19" w:rsidP="00740DF3">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 xml:space="preserve"> </w:t>
      </w:r>
    </w:p>
    <w:p w14:paraId="4E06F655" w14:textId="77777777" w:rsidR="007E6931" w:rsidRPr="00232440" w:rsidRDefault="00F54568" w:rsidP="007E6931">
      <w:pPr>
        <w:keepNext/>
        <w:keepLines/>
        <w:tabs>
          <w:tab w:val="left" w:pos="567"/>
          <w:tab w:val="left" w:pos="1418"/>
          <w:tab w:val="left" w:pos="1702"/>
        </w:tabs>
        <w:spacing w:after="0" w:line="240" w:lineRule="auto"/>
        <w:jc w:val="both"/>
        <w:rPr>
          <w:rFonts w:ascii="Tahoma" w:eastAsia="Times New Roman" w:hAnsi="Tahoma" w:cs="Tahoma"/>
          <w:lang w:eastAsia="sl-SI"/>
        </w:rPr>
      </w:pPr>
      <w:r w:rsidRPr="0047168D">
        <w:rPr>
          <w:rFonts w:ascii="Tahoma" w:eastAsia="Times New Roman" w:hAnsi="Tahoma" w:cs="Tahoma"/>
          <w:lang w:eastAsia="sl-SI"/>
        </w:rPr>
        <w:t>Spremembo</w:t>
      </w:r>
      <w:r>
        <w:rPr>
          <w:rFonts w:ascii="Tahoma" w:eastAsia="Times New Roman" w:hAnsi="Tahoma" w:cs="Tahoma"/>
          <w:lang w:eastAsia="sl-SI"/>
        </w:rPr>
        <w:t xml:space="preserve"> svojih </w:t>
      </w:r>
      <w:r w:rsidRPr="0047168D">
        <w:rPr>
          <w:rFonts w:ascii="Tahoma" w:eastAsia="Times New Roman" w:hAnsi="Tahoma" w:cs="Tahoma"/>
          <w:lang w:eastAsia="sl-SI"/>
        </w:rPr>
        <w:t xml:space="preserve">predstavnikov </w:t>
      </w:r>
      <w:r>
        <w:rPr>
          <w:rFonts w:ascii="Tahoma" w:eastAsia="Times New Roman" w:hAnsi="Tahoma" w:cs="Tahoma"/>
          <w:lang w:eastAsia="sl-SI"/>
        </w:rPr>
        <w:t>okvirnega sporazuma</w:t>
      </w:r>
      <w:r w:rsidRPr="0047168D">
        <w:rPr>
          <w:rFonts w:ascii="Tahoma" w:eastAsia="Times New Roman" w:hAnsi="Tahoma" w:cs="Tahoma"/>
          <w:lang w:eastAsia="sl-SI"/>
        </w:rPr>
        <w:t xml:space="preserve"> morata pogodbeni stranki sporočiti druga drugi v pisni obliki (po e-pošt</w:t>
      </w:r>
      <w:r>
        <w:rPr>
          <w:rFonts w:ascii="Tahoma" w:eastAsia="Times New Roman" w:hAnsi="Tahoma" w:cs="Tahoma"/>
          <w:lang w:eastAsia="sl-SI"/>
        </w:rPr>
        <w:t>i</w:t>
      </w:r>
      <w:r w:rsidRPr="0047168D">
        <w:rPr>
          <w:rFonts w:ascii="Tahoma" w:eastAsia="Times New Roman" w:hAnsi="Tahoma" w:cs="Tahoma"/>
          <w:lang w:eastAsia="sl-SI"/>
        </w:rPr>
        <w:t>) z navedbo datuma primopredaje poslov. Pisno (po e-pošt</w:t>
      </w:r>
      <w:r>
        <w:rPr>
          <w:rFonts w:ascii="Tahoma" w:eastAsia="Times New Roman" w:hAnsi="Tahoma" w:cs="Tahoma"/>
          <w:lang w:eastAsia="sl-SI"/>
        </w:rPr>
        <w:t>i</w:t>
      </w:r>
      <w:r w:rsidRPr="0047168D">
        <w:rPr>
          <w:rFonts w:ascii="Tahoma" w:eastAsia="Times New Roman" w:hAnsi="Tahoma" w:cs="Tahoma"/>
          <w:lang w:eastAsia="sl-SI"/>
        </w:rPr>
        <w:t>) obvestilo o tem mora prejeti naročnik oziroma izvajalec najkasneje v treh (3) koledarskih dneh pred navedenim dnevom primopredaje poslov</w:t>
      </w:r>
      <w:r w:rsidR="007E6931" w:rsidRPr="0047168D">
        <w:rPr>
          <w:rFonts w:ascii="Tahoma" w:eastAsia="Times New Roman" w:hAnsi="Tahoma" w:cs="Tahoma"/>
          <w:lang w:eastAsia="sl-SI"/>
        </w:rPr>
        <w:t>. Ne glede na prvi odstavek 3</w:t>
      </w:r>
      <w:r w:rsidR="001963D2">
        <w:rPr>
          <w:rFonts w:ascii="Tahoma" w:eastAsia="Times New Roman" w:hAnsi="Tahoma" w:cs="Tahoma"/>
          <w:lang w:eastAsia="sl-SI"/>
        </w:rPr>
        <w:t>1</w:t>
      </w:r>
      <w:r w:rsidR="007E6931" w:rsidRPr="0047168D">
        <w:rPr>
          <w:rFonts w:ascii="Tahoma" w:eastAsia="Times New Roman" w:hAnsi="Tahoma" w:cs="Tahoma"/>
          <w:lang w:eastAsia="sl-SI"/>
        </w:rPr>
        <w:t>. člena te</w:t>
      </w:r>
      <w:r w:rsidR="007E6931">
        <w:rPr>
          <w:rFonts w:ascii="Tahoma" w:eastAsia="Times New Roman" w:hAnsi="Tahoma" w:cs="Tahoma"/>
          <w:lang w:eastAsia="sl-SI"/>
        </w:rPr>
        <w:t>ga okvirnega sporazuma</w:t>
      </w:r>
      <w:r w:rsidR="007E6931" w:rsidRPr="0047168D">
        <w:rPr>
          <w:rFonts w:ascii="Tahoma" w:eastAsia="Times New Roman" w:hAnsi="Tahoma" w:cs="Tahoma"/>
          <w:lang w:eastAsia="sl-SI"/>
        </w:rPr>
        <w:t xml:space="preserve"> sprememba predstavnikov</w:t>
      </w:r>
      <w:r w:rsidR="007E6931">
        <w:rPr>
          <w:rFonts w:ascii="Tahoma" w:eastAsia="Times New Roman" w:hAnsi="Tahoma" w:cs="Tahoma"/>
          <w:lang w:eastAsia="sl-SI"/>
        </w:rPr>
        <w:t xml:space="preserve"> okvirnega sporazuma</w:t>
      </w:r>
      <w:r w:rsidR="007E6931" w:rsidRPr="0047168D">
        <w:rPr>
          <w:rFonts w:ascii="Tahoma" w:eastAsia="Times New Roman" w:hAnsi="Tahoma" w:cs="Tahoma"/>
          <w:lang w:eastAsia="sl-SI"/>
        </w:rPr>
        <w:t xml:space="preserve"> velja, če stranki</w:t>
      </w:r>
      <w:r w:rsidR="007E6931">
        <w:rPr>
          <w:rFonts w:ascii="Tahoma" w:eastAsia="Times New Roman" w:hAnsi="Tahoma" w:cs="Tahoma"/>
          <w:lang w:eastAsia="sl-SI"/>
        </w:rPr>
        <w:t xml:space="preserve"> okvirnega sporazuma</w:t>
      </w:r>
      <w:r w:rsidR="007E6931" w:rsidRPr="0047168D">
        <w:rPr>
          <w:rFonts w:ascii="Tahoma" w:eastAsia="Times New Roman" w:hAnsi="Tahoma" w:cs="Tahoma"/>
          <w:lang w:eastAsia="sl-SI"/>
        </w:rPr>
        <w:t xml:space="preserve"> o spremembi predstavnikov </w:t>
      </w:r>
      <w:r w:rsidR="007E6931">
        <w:rPr>
          <w:rFonts w:ascii="Tahoma" w:eastAsia="Times New Roman" w:hAnsi="Tahoma" w:cs="Tahoma"/>
          <w:lang w:eastAsia="sl-SI"/>
        </w:rPr>
        <w:t>okvirnega sporazuma</w:t>
      </w:r>
      <w:r w:rsidR="007E6931" w:rsidRPr="0047168D">
        <w:rPr>
          <w:rFonts w:ascii="Tahoma" w:eastAsia="Times New Roman" w:hAnsi="Tahoma" w:cs="Tahoma"/>
          <w:lang w:eastAsia="sl-SI"/>
        </w:rPr>
        <w:t xml:space="preserve"> obvestita druga drugo na elektronske naslove, navedene v tem členu</w:t>
      </w:r>
      <w:r w:rsidR="007E6931">
        <w:rPr>
          <w:rFonts w:ascii="Tahoma" w:eastAsia="Times New Roman" w:hAnsi="Tahoma" w:cs="Tahoma"/>
          <w:lang w:eastAsia="sl-SI"/>
        </w:rPr>
        <w:t xml:space="preserve"> okvirnega sporazuma.</w:t>
      </w:r>
    </w:p>
    <w:p w14:paraId="7C250B45" w14:textId="77777777" w:rsidR="00EC3759" w:rsidRPr="00EC4317" w:rsidRDefault="00EC3759" w:rsidP="00740DF3">
      <w:pPr>
        <w:keepNext/>
        <w:keepLines/>
        <w:tabs>
          <w:tab w:val="left" w:pos="567"/>
          <w:tab w:val="left" w:pos="1418"/>
          <w:tab w:val="left" w:pos="1702"/>
        </w:tabs>
        <w:spacing w:after="0" w:line="240" w:lineRule="auto"/>
        <w:jc w:val="both"/>
        <w:rPr>
          <w:rFonts w:ascii="Tahoma" w:eastAsia="Times New Roman" w:hAnsi="Tahoma" w:cs="Tahoma"/>
          <w:lang w:eastAsia="sl-SI"/>
        </w:rPr>
      </w:pPr>
    </w:p>
    <w:p w14:paraId="342E4197" w14:textId="77777777" w:rsidR="00EC3759" w:rsidRPr="00EC4317" w:rsidRDefault="00654F1B" w:rsidP="00740DF3">
      <w:pPr>
        <w:pStyle w:val="Odstavekseznama"/>
        <w:keepNext/>
        <w:keepLines/>
        <w:numPr>
          <w:ilvl w:val="0"/>
          <w:numId w:val="10"/>
        </w:numPr>
        <w:ind w:left="567" w:hanging="567"/>
        <w:jc w:val="center"/>
        <w:rPr>
          <w:rFonts w:ascii="Tahoma" w:hAnsi="Tahoma" w:cs="Tahoma"/>
          <w:b/>
          <w:sz w:val="22"/>
          <w:szCs w:val="22"/>
        </w:rPr>
      </w:pPr>
      <w:r w:rsidRPr="00654F1B">
        <w:rPr>
          <w:rFonts w:ascii="Tahoma" w:hAnsi="Tahoma" w:cs="Tahoma"/>
          <w:b/>
          <w:bCs/>
          <w:sz w:val="22"/>
          <w:szCs w:val="22"/>
        </w:rPr>
        <w:t xml:space="preserve">VELJAVNOST OKVIRNEGA SPORAZUMA IN </w:t>
      </w:r>
      <w:r w:rsidR="001D5A74" w:rsidRPr="001D5A74">
        <w:rPr>
          <w:rFonts w:ascii="Tahoma" w:hAnsi="Tahoma" w:cs="Tahoma"/>
          <w:b/>
          <w:bCs/>
          <w:sz w:val="22"/>
          <w:szCs w:val="22"/>
        </w:rPr>
        <w:t>ODPOVED TER ODSTOP OD OKVIRNEGA SPORAZUMA</w:t>
      </w:r>
    </w:p>
    <w:p w14:paraId="6D970A81" w14:textId="77777777" w:rsidR="00EC3759" w:rsidRDefault="00EC3759" w:rsidP="00740DF3">
      <w:pPr>
        <w:keepNext/>
        <w:keepLines/>
        <w:tabs>
          <w:tab w:val="left" w:pos="851"/>
          <w:tab w:val="left" w:pos="1702"/>
        </w:tabs>
        <w:spacing w:after="0" w:line="240" w:lineRule="auto"/>
        <w:jc w:val="center"/>
        <w:rPr>
          <w:rFonts w:ascii="Tahoma" w:eastAsia="Times New Roman" w:hAnsi="Tahoma" w:cs="Tahoma"/>
          <w:lang w:eastAsia="sl-SI"/>
        </w:rPr>
      </w:pPr>
    </w:p>
    <w:p w14:paraId="567AF019" w14:textId="77777777" w:rsidR="00CF2487" w:rsidRPr="00CF2487" w:rsidRDefault="00CF2487" w:rsidP="00740DF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F2487">
        <w:rPr>
          <w:rFonts w:ascii="Tahoma" w:eastAsia="Times New Roman" w:hAnsi="Tahoma" w:cs="Tahoma"/>
          <w:color w:val="000000"/>
          <w:lang w:eastAsia="sl-SI"/>
        </w:rPr>
        <w:t>člen</w:t>
      </w:r>
    </w:p>
    <w:p w14:paraId="4559C506" w14:textId="77777777" w:rsidR="00CF2487" w:rsidRPr="00E162F4" w:rsidRDefault="00CF2487" w:rsidP="00740DF3">
      <w:pPr>
        <w:keepNext/>
        <w:keepLines/>
        <w:tabs>
          <w:tab w:val="left" w:pos="851"/>
          <w:tab w:val="left" w:pos="1702"/>
        </w:tabs>
        <w:spacing w:after="0" w:line="240" w:lineRule="auto"/>
        <w:jc w:val="center"/>
        <w:rPr>
          <w:rFonts w:ascii="Tahoma" w:eastAsia="Times New Roman" w:hAnsi="Tahoma" w:cs="Tahoma"/>
          <w:b/>
          <w:lang w:eastAsia="sl-SI"/>
        </w:rPr>
      </w:pPr>
    </w:p>
    <w:p w14:paraId="1FE85E22" w14:textId="77777777" w:rsidR="00084A51" w:rsidRPr="00FE1859" w:rsidRDefault="00084A51" w:rsidP="00084A51">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Okvirni sporazum je sklenjen</w:t>
      </w:r>
      <w:r>
        <w:rPr>
          <w:rFonts w:ascii="Tahoma" w:eastAsia="Times New Roman" w:hAnsi="Tahoma" w:cs="Tahoma"/>
          <w:lang w:eastAsia="sl-SI"/>
        </w:rPr>
        <w:t xml:space="preserve"> </w:t>
      </w:r>
      <w:r w:rsidRPr="00D614FF">
        <w:rPr>
          <w:rFonts w:ascii="Tahoma" w:eastAsia="Times New Roman" w:hAnsi="Tahoma" w:cs="Tahoma"/>
          <w:lang w:eastAsia="sl-SI"/>
        </w:rPr>
        <w:t xml:space="preserve">in velja z datumom podpisa okvirnega sporazuma s strani obeh strank okvirnega sporazuma pod pogojem, da izvajalec </w:t>
      </w:r>
      <w:r w:rsidRPr="006135D9">
        <w:rPr>
          <w:rFonts w:ascii="Tahoma" w:hAnsi="Tahoma" w:cs="Tahoma"/>
        </w:rPr>
        <w:t>v roku 15 (petnajstih) dni od sklenitve te</w:t>
      </w:r>
      <w:r>
        <w:rPr>
          <w:rFonts w:ascii="Tahoma" w:hAnsi="Tahoma" w:cs="Tahoma"/>
        </w:rPr>
        <w:t xml:space="preserve">ga </w:t>
      </w:r>
      <w:r w:rsidRPr="00D614FF">
        <w:rPr>
          <w:rFonts w:ascii="Tahoma" w:eastAsia="Times New Roman" w:hAnsi="Tahoma" w:cs="Tahoma"/>
          <w:lang w:eastAsia="sl-SI"/>
        </w:rPr>
        <w:t xml:space="preserve">okvirnega sporazuma predloži </w:t>
      </w:r>
      <w:r>
        <w:rPr>
          <w:rFonts w:ascii="Tahoma" w:eastAsia="Times New Roman" w:hAnsi="Tahoma" w:cs="Tahoma"/>
          <w:lang w:eastAsia="sl-SI"/>
        </w:rPr>
        <w:t xml:space="preserve">naročniku </w:t>
      </w:r>
      <w:r w:rsidRPr="00D614FF">
        <w:rPr>
          <w:rFonts w:ascii="Tahoma" w:eastAsia="Times New Roman" w:hAnsi="Tahoma" w:cs="Tahoma"/>
          <w:lang w:eastAsia="sl-SI"/>
        </w:rPr>
        <w:t xml:space="preserve">finančno zavarovanje za </w:t>
      </w:r>
      <w:r>
        <w:rPr>
          <w:rFonts w:ascii="Tahoma" w:eastAsia="Times New Roman" w:hAnsi="Tahoma" w:cs="Tahoma"/>
          <w:lang w:eastAsia="sl-SI"/>
        </w:rPr>
        <w:t xml:space="preserve">zavarovanje </w:t>
      </w:r>
      <w:r w:rsidRPr="00D614FF">
        <w:rPr>
          <w:rFonts w:ascii="Tahoma" w:eastAsia="Times New Roman" w:hAnsi="Tahoma" w:cs="Tahoma"/>
          <w:lang w:eastAsia="sl-SI"/>
        </w:rPr>
        <w:t>dobr</w:t>
      </w:r>
      <w:r>
        <w:rPr>
          <w:rFonts w:ascii="Tahoma" w:eastAsia="Times New Roman" w:hAnsi="Tahoma" w:cs="Tahoma"/>
          <w:lang w:eastAsia="sl-SI"/>
        </w:rPr>
        <w:t>e</w:t>
      </w:r>
      <w:r w:rsidRPr="00D614FF">
        <w:rPr>
          <w:rFonts w:ascii="Tahoma" w:eastAsia="Times New Roman" w:hAnsi="Tahoma" w:cs="Tahoma"/>
          <w:lang w:eastAsia="sl-SI"/>
        </w:rPr>
        <w:t xml:space="preserve"> izvedb</w:t>
      </w:r>
      <w:r>
        <w:rPr>
          <w:rFonts w:ascii="Tahoma" w:eastAsia="Times New Roman" w:hAnsi="Tahoma" w:cs="Tahoma"/>
          <w:lang w:eastAsia="sl-SI"/>
        </w:rPr>
        <w:t>e</w:t>
      </w:r>
      <w:r w:rsidRPr="00D614FF">
        <w:rPr>
          <w:rFonts w:ascii="Tahoma" w:eastAsia="Times New Roman" w:hAnsi="Tahoma" w:cs="Tahoma"/>
          <w:lang w:eastAsia="sl-SI"/>
        </w:rPr>
        <w:t xml:space="preserve"> obveznosti </w:t>
      </w:r>
      <w:r w:rsidR="003F0ED0">
        <w:rPr>
          <w:rFonts w:ascii="Tahoma" w:eastAsia="Times New Roman" w:hAnsi="Tahoma" w:cs="Tahoma"/>
          <w:lang w:eastAsia="sl-SI"/>
        </w:rPr>
        <w:t>iz</w:t>
      </w:r>
      <w:r w:rsidRPr="00D614FF">
        <w:rPr>
          <w:rFonts w:ascii="Tahoma" w:eastAsia="Times New Roman" w:hAnsi="Tahoma" w:cs="Tahoma"/>
          <w:lang w:eastAsia="sl-SI"/>
        </w:rPr>
        <w:t xml:space="preserve"> okvirne</w:t>
      </w:r>
      <w:r w:rsidR="003F0ED0">
        <w:rPr>
          <w:rFonts w:ascii="Tahoma" w:eastAsia="Times New Roman" w:hAnsi="Tahoma" w:cs="Tahoma"/>
          <w:lang w:eastAsia="sl-SI"/>
        </w:rPr>
        <w:t>ga</w:t>
      </w:r>
      <w:r w:rsidRPr="00D614FF">
        <w:rPr>
          <w:rFonts w:ascii="Tahoma" w:eastAsia="Times New Roman" w:hAnsi="Tahoma" w:cs="Tahoma"/>
          <w:lang w:eastAsia="sl-SI"/>
        </w:rPr>
        <w:t xml:space="preserve"> sporazum</w:t>
      </w:r>
      <w:r w:rsidR="003F0ED0">
        <w:rPr>
          <w:rFonts w:ascii="Tahoma" w:eastAsia="Times New Roman" w:hAnsi="Tahoma" w:cs="Tahoma"/>
          <w:lang w:eastAsia="sl-SI"/>
        </w:rPr>
        <w:t>a</w:t>
      </w:r>
      <w:r w:rsidRPr="00D614FF">
        <w:rPr>
          <w:rFonts w:ascii="Tahoma" w:eastAsia="Times New Roman" w:hAnsi="Tahoma" w:cs="Tahoma"/>
          <w:lang w:eastAsia="sl-SI"/>
        </w:rPr>
        <w:t xml:space="preserve">, v skladu </w:t>
      </w:r>
      <w:r w:rsidR="003F0ED0">
        <w:rPr>
          <w:rFonts w:ascii="Tahoma" w:eastAsia="Times New Roman" w:hAnsi="Tahoma" w:cs="Tahoma"/>
          <w:lang w:eastAsia="sl-SI"/>
        </w:rPr>
        <w:t>s</w:t>
      </w:r>
      <w:r w:rsidRPr="00D614FF">
        <w:rPr>
          <w:rFonts w:ascii="Tahoma" w:eastAsia="Times New Roman" w:hAnsi="Tahoma" w:cs="Tahoma"/>
          <w:lang w:eastAsia="sl-SI"/>
        </w:rPr>
        <w:t xml:space="preserve"> </w:t>
      </w:r>
      <w:r>
        <w:rPr>
          <w:rFonts w:ascii="Tahoma" w:eastAsia="Times New Roman" w:hAnsi="Tahoma" w:cs="Tahoma"/>
          <w:lang w:eastAsia="sl-SI"/>
        </w:rPr>
        <w:t>1</w:t>
      </w:r>
      <w:r w:rsidR="00B24487">
        <w:rPr>
          <w:rFonts w:ascii="Tahoma" w:eastAsia="Times New Roman" w:hAnsi="Tahoma" w:cs="Tahoma"/>
          <w:lang w:eastAsia="sl-SI"/>
        </w:rPr>
        <w:t>4</w:t>
      </w:r>
      <w:r w:rsidRPr="00D614FF">
        <w:rPr>
          <w:rFonts w:ascii="Tahoma" w:eastAsia="Times New Roman" w:hAnsi="Tahoma" w:cs="Tahoma"/>
          <w:lang w:eastAsia="sl-SI"/>
        </w:rPr>
        <w:t>. členom tega okvirnega sporazuma</w:t>
      </w:r>
      <w:r>
        <w:rPr>
          <w:rFonts w:ascii="Tahoma" w:eastAsia="Times New Roman" w:hAnsi="Tahoma" w:cs="Tahoma"/>
          <w:lang w:eastAsia="sl-SI"/>
        </w:rPr>
        <w:t>,</w:t>
      </w:r>
      <w:r w:rsidRPr="00D614FF">
        <w:rPr>
          <w:rFonts w:ascii="Tahoma" w:eastAsia="Times New Roman" w:hAnsi="Tahoma" w:cs="Tahoma"/>
          <w:lang w:eastAsia="sl-SI"/>
        </w:rPr>
        <w:t xml:space="preserve"> </w:t>
      </w:r>
      <w:r w:rsidRPr="00654F1B">
        <w:rPr>
          <w:rFonts w:ascii="Tahoma" w:eastAsia="Times New Roman" w:hAnsi="Tahoma" w:cs="Tahoma"/>
          <w:lang w:eastAsia="sl-SI"/>
        </w:rPr>
        <w:t>v nasprotnem primeru se šteje, da okvirni sporazum ni bil nikoli sklenjen.</w:t>
      </w:r>
      <w:r w:rsidRPr="004175B9">
        <w:rPr>
          <w:rFonts w:ascii="Tahoma" w:eastAsia="Times New Roman" w:hAnsi="Tahoma" w:cs="Tahoma"/>
          <w:lang w:eastAsia="sl-SI"/>
        </w:rPr>
        <w:t xml:space="preserve"> </w:t>
      </w:r>
    </w:p>
    <w:p w14:paraId="307007DC" w14:textId="77777777" w:rsidR="00003E27" w:rsidRPr="00951566" w:rsidRDefault="00003E27" w:rsidP="00740DF3">
      <w:pPr>
        <w:keepNext/>
        <w:keepLines/>
        <w:spacing w:after="0" w:line="240" w:lineRule="auto"/>
        <w:jc w:val="both"/>
        <w:rPr>
          <w:rFonts w:ascii="Tahoma" w:eastAsia="Times New Roman" w:hAnsi="Tahoma" w:cs="Tahoma"/>
          <w:lang w:eastAsia="sl-SI"/>
        </w:rPr>
      </w:pPr>
    </w:p>
    <w:p w14:paraId="54EA3DAA" w14:textId="77777777" w:rsidR="00B24487" w:rsidRPr="00654F1B" w:rsidRDefault="00B24487" w:rsidP="00B24487">
      <w:pPr>
        <w:keepNext/>
        <w:keepLines/>
        <w:spacing w:after="0" w:line="240" w:lineRule="auto"/>
        <w:jc w:val="both"/>
        <w:rPr>
          <w:rFonts w:ascii="Tahoma" w:eastAsia="Times New Roman" w:hAnsi="Tahoma" w:cs="Tahoma"/>
          <w:lang w:eastAsia="sl-SI"/>
        </w:rPr>
      </w:pPr>
      <w:r w:rsidRPr="00654F1B">
        <w:rPr>
          <w:rFonts w:ascii="Tahoma" w:eastAsia="Times New Roman" w:hAnsi="Tahoma" w:cs="Tahoma"/>
          <w:lang w:eastAsia="sl-SI"/>
        </w:rPr>
        <w:t>Okvirni sporazum je sklenjen in velja za obdobje</w:t>
      </w:r>
      <w:r>
        <w:rPr>
          <w:rFonts w:ascii="Tahoma" w:eastAsia="Times New Roman" w:hAnsi="Tahoma" w:cs="Tahoma"/>
          <w:lang w:eastAsia="sl-SI"/>
        </w:rPr>
        <w:t xml:space="preserve"> štiriindvajset (24) mesecev</w:t>
      </w:r>
      <w:r w:rsidRPr="00654F1B">
        <w:rPr>
          <w:rFonts w:ascii="Tahoma" w:eastAsia="Times New Roman" w:hAnsi="Tahoma" w:cs="Tahoma"/>
          <w:lang w:eastAsia="sl-SI"/>
        </w:rPr>
        <w:t xml:space="preserve"> od dneva sklenitve oziroma do izčrpanja </w:t>
      </w:r>
      <w:r>
        <w:rPr>
          <w:rFonts w:ascii="Tahoma" w:eastAsia="Times New Roman" w:hAnsi="Tahoma" w:cs="Tahoma"/>
          <w:lang w:eastAsia="sl-SI"/>
        </w:rPr>
        <w:t xml:space="preserve">ocenjene </w:t>
      </w:r>
      <w:r w:rsidRPr="00654F1B">
        <w:rPr>
          <w:rFonts w:ascii="Tahoma" w:eastAsia="Times New Roman" w:hAnsi="Tahoma" w:cs="Tahoma"/>
          <w:lang w:eastAsia="sl-SI"/>
        </w:rPr>
        <w:t xml:space="preserve">vrednosti iz prvega odstavka </w:t>
      </w:r>
      <w:r>
        <w:rPr>
          <w:rFonts w:ascii="Tahoma" w:eastAsia="Times New Roman" w:hAnsi="Tahoma" w:cs="Tahoma"/>
          <w:lang w:eastAsia="sl-SI"/>
        </w:rPr>
        <w:t>4</w:t>
      </w:r>
      <w:r w:rsidRPr="00654F1B">
        <w:rPr>
          <w:rFonts w:ascii="Tahoma" w:eastAsia="Times New Roman" w:hAnsi="Tahoma" w:cs="Tahoma"/>
          <w:lang w:eastAsia="sl-SI"/>
        </w:rPr>
        <w:t>. člena tega okvirnega sporazuma, kar nastopi prej.</w:t>
      </w:r>
    </w:p>
    <w:p w14:paraId="394C8C2F" w14:textId="77777777" w:rsidR="00B24487" w:rsidRDefault="00B24487" w:rsidP="00B24487">
      <w:pPr>
        <w:keepNext/>
        <w:keepLines/>
        <w:tabs>
          <w:tab w:val="left" w:pos="851"/>
          <w:tab w:val="left" w:pos="1702"/>
        </w:tabs>
        <w:spacing w:after="0" w:line="240" w:lineRule="auto"/>
        <w:jc w:val="both"/>
        <w:rPr>
          <w:rFonts w:ascii="Tahoma" w:hAnsi="Tahoma" w:cs="Tahoma"/>
        </w:rPr>
      </w:pPr>
    </w:p>
    <w:p w14:paraId="48AAB05B" w14:textId="77777777" w:rsidR="00B24487" w:rsidRPr="00654F1B" w:rsidRDefault="00B24487" w:rsidP="00B24487">
      <w:pPr>
        <w:keepNext/>
        <w:keepLines/>
        <w:spacing w:after="0" w:line="240" w:lineRule="auto"/>
        <w:jc w:val="both"/>
        <w:rPr>
          <w:rFonts w:ascii="Tahoma" w:eastAsia="Times New Roman" w:hAnsi="Tahoma" w:cs="Tahoma"/>
          <w:lang w:eastAsia="sl-SI"/>
        </w:rPr>
      </w:pPr>
      <w:r>
        <w:rPr>
          <w:rFonts w:ascii="Tahoma" w:hAnsi="Tahoma" w:cs="Tahoma"/>
        </w:rPr>
        <w:t>Glede garancijskih določil velja ta okvirni sporazum do izteka vseh garancijskih rokov</w:t>
      </w:r>
      <w:r w:rsidRPr="00654F1B">
        <w:rPr>
          <w:rFonts w:ascii="Tahoma" w:eastAsia="Times New Roman" w:hAnsi="Tahoma" w:cs="Tahoma"/>
          <w:lang w:eastAsia="sl-SI"/>
        </w:rPr>
        <w:t>.</w:t>
      </w:r>
    </w:p>
    <w:p w14:paraId="573C5F42" w14:textId="77777777" w:rsidR="00B24487" w:rsidRPr="00EC4317" w:rsidRDefault="00B24487" w:rsidP="00B24487">
      <w:pPr>
        <w:keepNext/>
        <w:keepLines/>
        <w:tabs>
          <w:tab w:val="left" w:pos="851"/>
          <w:tab w:val="left" w:pos="1702"/>
        </w:tabs>
        <w:spacing w:after="0" w:line="240" w:lineRule="auto"/>
        <w:jc w:val="center"/>
        <w:rPr>
          <w:rFonts w:ascii="Tahoma" w:eastAsia="Times New Roman" w:hAnsi="Tahoma" w:cs="Tahoma"/>
          <w:lang w:eastAsia="sl-SI"/>
        </w:rPr>
      </w:pPr>
    </w:p>
    <w:p w14:paraId="421F5CC4" w14:textId="77777777" w:rsidR="00EC3759" w:rsidRPr="000F7D5F" w:rsidRDefault="00EC3759" w:rsidP="00740DF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4836935C" w14:textId="77777777" w:rsidR="00654F1B" w:rsidRDefault="00654F1B" w:rsidP="00740DF3">
      <w:pPr>
        <w:keepNext/>
        <w:keepLines/>
        <w:spacing w:after="0" w:line="240" w:lineRule="auto"/>
        <w:jc w:val="both"/>
        <w:rPr>
          <w:rFonts w:ascii="Tahoma" w:eastAsia="Times New Roman" w:hAnsi="Tahoma" w:cs="Tahoma"/>
          <w:lang w:eastAsia="sl-SI"/>
        </w:rPr>
      </w:pPr>
    </w:p>
    <w:p w14:paraId="70C00730" w14:textId="77777777" w:rsidR="00570A4F" w:rsidRDefault="00570A4F" w:rsidP="00740DF3">
      <w:pPr>
        <w:keepNext/>
        <w:keepLines/>
        <w:spacing w:after="0" w:line="240" w:lineRule="auto"/>
        <w:jc w:val="both"/>
        <w:rPr>
          <w:rFonts w:ascii="Tahoma" w:eastAsia="Times New Roman" w:hAnsi="Tahoma" w:cs="Tahoma"/>
          <w:lang w:eastAsia="sl-SI"/>
        </w:rPr>
      </w:pPr>
      <w:r w:rsidRPr="002B3A11">
        <w:rPr>
          <w:rFonts w:ascii="Tahoma" w:eastAsia="Times New Roman" w:hAnsi="Tahoma" w:cs="Tahoma"/>
          <w:lang w:eastAsia="sl-SI"/>
        </w:rPr>
        <w:t xml:space="preserve">Vsaka stranka okvirnega sporazuma ima pravico odpovedati okvirni sporazum z </w:t>
      </w:r>
      <w:r>
        <w:rPr>
          <w:rFonts w:ascii="Tahoma" w:eastAsia="Times New Roman" w:hAnsi="Tahoma" w:cs="Tahoma"/>
          <w:lang w:eastAsia="sl-SI"/>
        </w:rPr>
        <w:t>eno</w:t>
      </w:r>
      <w:r w:rsidRPr="002B3A11">
        <w:rPr>
          <w:rFonts w:ascii="Tahoma" w:eastAsia="Times New Roman" w:hAnsi="Tahoma" w:cs="Tahoma"/>
          <w:lang w:eastAsia="sl-SI"/>
        </w:rPr>
        <w:t xml:space="preserve"> (</w:t>
      </w:r>
      <w:r>
        <w:rPr>
          <w:rFonts w:ascii="Tahoma" w:eastAsia="Times New Roman" w:hAnsi="Tahoma" w:cs="Tahoma"/>
          <w:lang w:eastAsia="sl-SI"/>
        </w:rPr>
        <w:t>1</w:t>
      </w:r>
      <w:r w:rsidRPr="002B3A11">
        <w:rPr>
          <w:rFonts w:ascii="Tahoma" w:eastAsia="Times New Roman" w:hAnsi="Tahoma" w:cs="Tahoma"/>
          <w:lang w:eastAsia="sl-SI"/>
        </w:rPr>
        <w:t xml:space="preserve">) mesečnim odpovednim rokom, če se okoliščine po sklenitvi </w:t>
      </w:r>
      <w:r w:rsidRPr="00B454CD">
        <w:rPr>
          <w:rFonts w:ascii="Tahoma" w:eastAsia="Times New Roman" w:hAnsi="Tahoma" w:cs="Tahoma"/>
          <w:lang w:eastAsia="sl-SI"/>
        </w:rPr>
        <w:t>okvirn</w:t>
      </w:r>
      <w:r>
        <w:rPr>
          <w:rFonts w:ascii="Tahoma" w:eastAsia="Times New Roman" w:hAnsi="Tahoma" w:cs="Tahoma"/>
          <w:lang w:eastAsia="sl-SI"/>
        </w:rPr>
        <w:t>ega</w:t>
      </w:r>
      <w:r w:rsidRPr="00B454CD">
        <w:rPr>
          <w:rFonts w:ascii="Tahoma" w:eastAsia="Times New Roman" w:hAnsi="Tahoma" w:cs="Tahoma"/>
          <w:lang w:eastAsia="sl-SI"/>
        </w:rPr>
        <w:t xml:space="preserve"> sporazum</w:t>
      </w:r>
      <w:r>
        <w:rPr>
          <w:rFonts w:ascii="Tahoma" w:eastAsia="Times New Roman" w:hAnsi="Tahoma" w:cs="Tahoma"/>
          <w:lang w:eastAsia="sl-SI"/>
        </w:rPr>
        <w:t>a</w:t>
      </w:r>
      <w:r w:rsidRPr="002B3A11">
        <w:rPr>
          <w:rFonts w:ascii="Tahoma" w:eastAsia="Times New Roman" w:hAnsi="Tahoma" w:cs="Tahoma"/>
          <w:lang w:eastAsia="sl-SI"/>
        </w:rPr>
        <w:t xml:space="preserve"> spremenijo tako, da sklenjen </w:t>
      </w:r>
      <w:r w:rsidRPr="00B454CD">
        <w:rPr>
          <w:rFonts w:ascii="Tahoma" w:eastAsia="Times New Roman" w:hAnsi="Tahoma" w:cs="Tahoma"/>
          <w:lang w:eastAsia="sl-SI"/>
        </w:rPr>
        <w:t>okvirni sporazum</w:t>
      </w:r>
      <w:r w:rsidRPr="002B3A11">
        <w:rPr>
          <w:rFonts w:ascii="Tahoma" w:eastAsia="Times New Roman" w:hAnsi="Tahoma" w:cs="Tahoma"/>
          <w:lang w:eastAsia="sl-SI"/>
        </w:rPr>
        <w:t xml:space="preserve"> ne izraža več prave volje </w:t>
      </w:r>
      <w:r w:rsidRPr="00B454CD">
        <w:rPr>
          <w:rFonts w:ascii="Tahoma" w:eastAsia="Times New Roman" w:hAnsi="Tahoma" w:cs="Tahoma"/>
          <w:lang w:eastAsia="sl-SI"/>
        </w:rPr>
        <w:t xml:space="preserve">stranke okvirnega sporazuma </w:t>
      </w:r>
      <w:r w:rsidRPr="002B3A11">
        <w:rPr>
          <w:rFonts w:ascii="Tahoma" w:eastAsia="Times New Roman" w:hAnsi="Tahoma" w:cs="Tahoma"/>
          <w:lang w:eastAsia="sl-SI"/>
        </w:rPr>
        <w:t xml:space="preserve">in pod pogojem, da je </w:t>
      </w:r>
      <w:r w:rsidRPr="00B454CD">
        <w:rPr>
          <w:rFonts w:ascii="Tahoma" w:eastAsia="Times New Roman" w:hAnsi="Tahoma" w:cs="Tahoma"/>
          <w:lang w:eastAsia="sl-SI"/>
        </w:rPr>
        <w:t>strank</w:t>
      </w:r>
      <w:r>
        <w:rPr>
          <w:rFonts w:ascii="Tahoma" w:eastAsia="Times New Roman" w:hAnsi="Tahoma" w:cs="Tahoma"/>
          <w:lang w:eastAsia="sl-SI"/>
        </w:rPr>
        <w:t>a</w:t>
      </w:r>
      <w:r w:rsidRPr="00B454CD">
        <w:rPr>
          <w:rFonts w:ascii="Tahoma" w:eastAsia="Times New Roman" w:hAnsi="Tahoma" w:cs="Tahoma"/>
          <w:lang w:eastAsia="sl-SI"/>
        </w:rPr>
        <w:t xml:space="preserve"> okvirnega sporazuma </w:t>
      </w:r>
      <w:r w:rsidRPr="002B3A11">
        <w:rPr>
          <w:rFonts w:ascii="Tahoma" w:eastAsia="Times New Roman" w:hAnsi="Tahoma" w:cs="Tahoma"/>
          <w:lang w:eastAsia="sl-SI"/>
        </w:rPr>
        <w:t xml:space="preserve">poravnala svoje zapadle obveznosti do druge </w:t>
      </w:r>
      <w:r w:rsidRPr="00B454CD">
        <w:rPr>
          <w:rFonts w:ascii="Tahoma" w:eastAsia="Times New Roman" w:hAnsi="Tahoma" w:cs="Tahoma"/>
          <w:lang w:eastAsia="sl-SI"/>
        </w:rPr>
        <w:t>stranke okvirnega sporazuma</w:t>
      </w:r>
      <w:r w:rsidRPr="002B3A11">
        <w:rPr>
          <w:rFonts w:ascii="Tahoma" w:eastAsia="Times New Roman" w:hAnsi="Tahoma" w:cs="Tahoma"/>
          <w:lang w:eastAsia="sl-SI"/>
        </w:rPr>
        <w:t xml:space="preserve">. Odpovedni rok prične teči naslednji dan po prejemu pisne odpovedi, ki mora biti drugi </w:t>
      </w:r>
      <w:r w:rsidRPr="00B454CD">
        <w:rPr>
          <w:rFonts w:ascii="Tahoma" w:eastAsia="Times New Roman" w:hAnsi="Tahoma" w:cs="Tahoma"/>
          <w:lang w:eastAsia="sl-SI"/>
        </w:rPr>
        <w:t>strank</w:t>
      </w:r>
      <w:r>
        <w:rPr>
          <w:rFonts w:ascii="Tahoma" w:eastAsia="Times New Roman" w:hAnsi="Tahoma" w:cs="Tahoma"/>
          <w:lang w:eastAsia="sl-SI"/>
        </w:rPr>
        <w:t>i</w:t>
      </w:r>
      <w:r w:rsidRPr="00B454CD">
        <w:rPr>
          <w:rFonts w:ascii="Tahoma" w:eastAsia="Times New Roman" w:hAnsi="Tahoma" w:cs="Tahoma"/>
          <w:lang w:eastAsia="sl-SI"/>
        </w:rPr>
        <w:t xml:space="preserve"> okvirnega sporazuma </w:t>
      </w:r>
      <w:r w:rsidRPr="002B3A11">
        <w:rPr>
          <w:rFonts w:ascii="Tahoma" w:eastAsia="Times New Roman" w:hAnsi="Tahoma" w:cs="Tahoma"/>
          <w:lang w:eastAsia="sl-SI"/>
        </w:rPr>
        <w:t>poslana s priporočeno pošiljko</w:t>
      </w:r>
      <w:r>
        <w:rPr>
          <w:rFonts w:ascii="Tahoma" w:eastAsia="Times New Roman" w:hAnsi="Tahoma" w:cs="Tahoma"/>
          <w:lang w:eastAsia="sl-SI"/>
        </w:rPr>
        <w:t>.</w:t>
      </w:r>
    </w:p>
    <w:p w14:paraId="11E0A351" w14:textId="77777777" w:rsidR="00570A4F" w:rsidRDefault="00570A4F" w:rsidP="00740DF3">
      <w:pPr>
        <w:keepNext/>
        <w:keepLines/>
        <w:spacing w:after="0" w:line="240" w:lineRule="auto"/>
        <w:jc w:val="both"/>
        <w:rPr>
          <w:rFonts w:ascii="Tahoma" w:eastAsia="Times New Roman" w:hAnsi="Tahoma" w:cs="Tahoma"/>
          <w:lang w:eastAsia="sl-SI"/>
        </w:rPr>
      </w:pPr>
    </w:p>
    <w:p w14:paraId="71E61D09" w14:textId="77777777" w:rsidR="00570A4F" w:rsidRPr="00654F1B" w:rsidRDefault="00570A4F" w:rsidP="00740DF3">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Izvajalec </w:t>
      </w:r>
      <w:r w:rsidRPr="00654F1B">
        <w:rPr>
          <w:rFonts w:ascii="Tahoma" w:eastAsia="Times New Roman" w:hAnsi="Tahoma" w:cs="Tahoma"/>
          <w:lang w:eastAsia="sl-SI"/>
        </w:rPr>
        <w:t xml:space="preserve">se v času odpovedi medsebojnega razmerja po okvirnem sporazumu obvezuje </w:t>
      </w:r>
      <w:r>
        <w:rPr>
          <w:rFonts w:ascii="Tahoma" w:eastAsia="Times New Roman" w:hAnsi="Tahoma" w:cs="Tahoma"/>
          <w:lang w:eastAsia="sl-SI"/>
        </w:rPr>
        <w:t xml:space="preserve">izvajati </w:t>
      </w:r>
      <w:r w:rsidR="00BD366E">
        <w:rPr>
          <w:rFonts w:ascii="Tahoma" w:eastAsia="Times New Roman" w:hAnsi="Tahoma" w:cs="Tahoma"/>
          <w:lang w:eastAsia="sl-SI"/>
        </w:rPr>
        <w:t>dela</w:t>
      </w:r>
      <w:r w:rsidRPr="00654F1B">
        <w:rPr>
          <w:rFonts w:ascii="Tahoma" w:eastAsia="Times New Roman" w:hAnsi="Tahoma" w:cs="Tahoma"/>
          <w:lang w:eastAsia="sl-SI"/>
        </w:rPr>
        <w:t xml:space="preserve"> do izteka odpovednega roka, pri čemer se naročnik in izvajalec lahko pisno spo</w:t>
      </w:r>
      <w:r>
        <w:rPr>
          <w:rFonts w:ascii="Tahoma" w:eastAsia="Times New Roman" w:hAnsi="Tahoma" w:cs="Tahoma"/>
          <w:lang w:eastAsia="sl-SI"/>
        </w:rPr>
        <w:t>razumeta za drugačen</w:t>
      </w:r>
      <w:r w:rsidRPr="00654F1B">
        <w:rPr>
          <w:rFonts w:ascii="Tahoma" w:eastAsia="Times New Roman" w:hAnsi="Tahoma" w:cs="Tahoma"/>
          <w:lang w:eastAsia="sl-SI"/>
        </w:rPr>
        <w:t xml:space="preserve"> odpovedni rok.  </w:t>
      </w:r>
    </w:p>
    <w:p w14:paraId="23F4CE78" w14:textId="77777777" w:rsidR="00570A4F" w:rsidRPr="00EC4317" w:rsidRDefault="00570A4F" w:rsidP="00740DF3">
      <w:pPr>
        <w:keepNext/>
        <w:keepLines/>
        <w:spacing w:after="0" w:line="240" w:lineRule="auto"/>
        <w:jc w:val="both"/>
        <w:rPr>
          <w:rFonts w:ascii="Tahoma" w:eastAsia="Times New Roman" w:hAnsi="Tahoma" w:cs="Tahoma"/>
          <w:lang w:eastAsia="sl-SI"/>
        </w:rPr>
      </w:pPr>
    </w:p>
    <w:p w14:paraId="01A1902A" w14:textId="77777777" w:rsidR="00570A4F" w:rsidRPr="00EC4317" w:rsidRDefault="00570A4F" w:rsidP="00740DF3">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Naročnik lahko odstopi od </w:t>
      </w:r>
      <w:r>
        <w:rPr>
          <w:rFonts w:ascii="Tahoma" w:eastAsia="Times New Roman" w:hAnsi="Tahoma" w:cs="Tahoma"/>
          <w:lang w:eastAsia="sl-SI"/>
        </w:rPr>
        <w:t>okvirnega sporazuma, z obvestilom, poslanim s priporočeno pošiljko po pošti,</w:t>
      </w:r>
      <w:r w:rsidRPr="00EC4317">
        <w:rPr>
          <w:rFonts w:ascii="Tahoma" w:eastAsia="Times New Roman" w:hAnsi="Tahoma" w:cs="Tahoma"/>
          <w:lang w:eastAsia="sl-SI"/>
        </w:rPr>
        <w:t xml:space="preserve"> brez obveznosti do</w:t>
      </w:r>
      <w:r w:rsidR="00246858" w:rsidRPr="00246858">
        <w:rPr>
          <w:rFonts w:ascii="Tahoma" w:hAnsi="Tahoma" w:cs="Tahoma"/>
        </w:rPr>
        <w:t xml:space="preserve"> </w:t>
      </w:r>
      <w:r w:rsidR="00246858" w:rsidRPr="00977248">
        <w:rPr>
          <w:rFonts w:ascii="Tahoma" w:hAnsi="Tahoma" w:cs="Tahoma"/>
        </w:rPr>
        <w:t>izvajalca</w:t>
      </w:r>
      <w:r w:rsidR="00246858">
        <w:rPr>
          <w:rFonts w:ascii="Tahoma" w:hAnsi="Tahoma" w:cs="Tahoma"/>
        </w:rPr>
        <w:t xml:space="preserve"> in brez odpovednega roka</w:t>
      </w:r>
      <w:r w:rsidRPr="00EC4317">
        <w:rPr>
          <w:rFonts w:ascii="Tahoma" w:eastAsia="Times New Roman" w:hAnsi="Tahoma" w:cs="Tahoma"/>
          <w:lang w:eastAsia="sl-SI"/>
        </w:rPr>
        <w:t>, če izvajalec:</w:t>
      </w:r>
    </w:p>
    <w:p w14:paraId="2E244212" w14:textId="77777777" w:rsidR="00084A51" w:rsidRPr="0095248A" w:rsidRDefault="00084A51" w:rsidP="00084A51">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 xml:space="preserve">z naročnikom ne sklene Pisnega sporazuma, ki ureja skupne varstvene ukrepe za zagotavljanje varstva in zdravja pri delu v JAVNEM PODJETJU ENERGETIKA LJUBLJANA d.o.o., </w:t>
      </w:r>
    </w:p>
    <w:p w14:paraId="400789D4" w14:textId="77777777" w:rsidR="00084A51" w:rsidRPr="0095248A" w:rsidRDefault="00084A51" w:rsidP="00084A51">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 xml:space="preserve">krši določila Pisnega sporazuma, </w:t>
      </w:r>
    </w:p>
    <w:p w14:paraId="7C3F4E76" w14:textId="77777777" w:rsidR="00ED6CAB" w:rsidRPr="00191C1F" w:rsidRDefault="00ED6CAB" w:rsidP="00740DF3">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191C1F">
        <w:rPr>
          <w:rFonts w:ascii="Tahoma" w:eastAsia="Times New Roman" w:hAnsi="Tahoma" w:cs="Tahoma"/>
          <w:lang w:eastAsia="sl-SI"/>
        </w:rPr>
        <w:t>ne zač</w:t>
      </w:r>
      <w:r>
        <w:rPr>
          <w:rFonts w:ascii="Tahoma" w:eastAsia="Times New Roman" w:hAnsi="Tahoma" w:cs="Tahoma"/>
          <w:lang w:eastAsia="sl-SI"/>
        </w:rPr>
        <w:t>ne</w:t>
      </w:r>
      <w:r w:rsidRPr="00191C1F">
        <w:rPr>
          <w:rFonts w:ascii="Tahoma" w:eastAsia="Times New Roman" w:hAnsi="Tahoma" w:cs="Tahoma"/>
          <w:lang w:eastAsia="sl-SI"/>
        </w:rPr>
        <w:t xml:space="preserve"> z izvedbo dogovorjenih </w:t>
      </w:r>
      <w:r w:rsidR="00261BC5">
        <w:rPr>
          <w:rFonts w:ascii="Tahoma" w:eastAsia="Times New Roman" w:hAnsi="Tahoma" w:cs="Tahoma"/>
          <w:lang w:eastAsia="sl-SI"/>
        </w:rPr>
        <w:t>del</w:t>
      </w:r>
      <w:r w:rsidRPr="00191C1F">
        <w:rPr>
          <w:rFonts w:ascii="Tahoma" w:eastAsia="Times New Roman" w:hAnsi="Tahoma" w:cs="Tahoma"/>
          <w:lang w:eastAsia="sl-SI"/>
        </w:rPr>
        <w:t xml:space="preserve"> v roku iz okvirnega sporazuma, niti v naknadnem roku, ki mu ga določi naročnik,</w:t>
      </w:r>
    </w:p>
    <w:p w14:paraId="23B1EF1E" w14:textId="77777777" w:rsidR="00ED6CAB" w:rsidRPr="00191C1F" w:rsidRDefault="00ED6CAB" w:rsidP="00740DF3">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191C1F">
        <w:rPr>
          <w:rFonts w:ascii="Tahoma" w:eastAsia="Times New Roman" w:hAnsi="Tahoma" w:cs="Tahoma"/>
          <w:lang w:eastAsia="sl-SI"/>
        </w:rPr>
        <w:t>ne doseg</w:t>
      </w:r>
      <w:r>
        <w:rPr>
          <w:rFonts w:ascii="Tahoma" w:eastAsia="Times New Roman" w:hAnsi="Tahoma" w:cs="Tahoma"/>
          <w:lang w:eastAsia="sl-SI"/>
        </w:rPr>
        <w:t>a</w:t>
      </w:r>
      <w:r w:rsidRPr="00191C1F">
        <w:rPr>
          <w:rFonts w:ascii="Tahoma" w:eastAsia="Times New Roman" w:hAnsi="Tahoma" w:cs="Tahoma"/>
          <w:lang w:eastAsia="sl-SI"/>
        </w:rPr>
        <w:t xml:space="preserve"> dogovorjene kvalitete po okvirnem sporazumu in te ne vzpostavi niti v naknadnem roku, ki mu ga določi naročnik,</w:t>
      </w:r>
    </w:p>
    <w:p w14:paraId="7C2F1B40" w14:textId="4B34B0D8" w:rsidR="00ED6CAB" w:rsidRPr="0095248A" w:rsidRDefault="00ED6CAB" w:rsidP="00740DF3">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ne upošteva navodil naročnika in t</w:t>
      </w:r>
      <w:r w:rsidR="001C6CF7">
        <w:rPr>
          <w:rFonts w:ascii="Tahoma" w:eastAsia="Times New Roman" w:hAnsi="Tahoma" w:cs="Tahoma"/>
          <w:lang w:eastAsia="sl-SI"/>
        </w:rPr>
        <w:t>ega</w:t>
      </w:r>
      <w:r w:rsidRPr="0095248A">
        <w:rPr>
          <w:rFonts w:ascii="Tahoma" w:eastAsia="Times New Roman" w:hAnsi="Tahoma" w:cs="Tahoma"/>
          <w:lang w:eastAsia="sl-SI"/>
        </w:rPr>
        <w:t xml:space="preserve"> kljub opozorilu ne popravi,</w:t>
      </w:r>
    </w:p>
    <w:p w14:paraId="36355FC9" w14:textId="77777777" w:rsidR="00ED6CAB" w:rsidRPr="004708A0" w:rsidRDefault="00ED6CAB" w:rsidP="00740DF3">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4708A0">
        <w:rPr>
          <w:rFonts w:ascii="Tahoma" w:eastAsia="Times New Roman" w:hAnsi="Tahoma" w:cs="Tahoma"/>
          <w:lang w:eastAsia="sl-SI"/>
        </w:rPr>
        <w:t>če delavci izvajalca ne u</w:t>
      </w:r>
      <w:r w:rsidR="00084A51">
        <w:rPr>
          <w:rFonts w:ascii="Tahoma" w:eastAsia="Times New Roman" w:hAnsi="Tahoma" w:cs="Tahoma"/>
          <w:lang w:eastAsia="sl-SI"/>
        </w:rPr>
        <w:t>poštevajo navodil za varno delo</w:t>
      </w:r>
      <w:r w:rsidRPr="004708A0">
        <w:rPr>
          <w:rFonts w:ascii="Tahoma" w:eastAsia="Times New Roman" w:hAnsi="Tahoma" w:cs="Tahoma"/>
          <w:lang w:eastAsia="sl-SI"/>
        </w:rPr>
        <w:t xml:space="preserve"> ali v primeru, da ne upoštevajo navodil za varno delo </w:t>
      </w:r>
      <w:r>
        <w:rPr>
          <w:rFonts w:ascii="Tahoma" w:eastAsia="Times New Roman" w:hAnsi="Tahoma" w:cs="Tahoma"/>
          <w:lang w:eastAsia="sl-SI"/>
        </w:rPr>
        <w:t>s strani</w:t>
      </w:r>
      <w:r w:rsidRPr="004708A0">
        <w:rPr>
          <w:rFonts w:ascii="Tahoma" w:eastAsia="Times New Roman" w:hAnsi="Tahoma" w:cs="Tahoma"/>
          <w:lang w:eastAsia="sl-SI"/>
        </w:rPr>
        <w:t xml:space="preserve"> koordinatorja za varnost in zdravje pri delu</w:t>
      </w:r>
      <w:r w:rsidR="006F0939">
        <w:rPr>
          <w:rFonts w:ascii="Tahoma" w:eastAsia="Times New Roman" w:hAnsi="Tahoma" w:cs="Tahoma"/>
          <w:lang w:eastAsia="sl-SI"/>
        </w:rPr>
        <w:t>,</w:t>
      </w:r>
      <w:r w:rsidR="00B07376">
        <w:rPr>
          <w:rFonts w:ascii="Tahoma" w:eastAsia="Times New Roman" w:hAnsi="Tahoma" w:cs="Tahoma"/>
          <w:lang w:eastAsia="sl-SI"/>
        </w:rPr>
        <w:t xml:space="preserve"> ki je naveden v prilogi št. 3 tega okvirnega sporazuma</w:t>
      </w:r>
    </w:p>
    <w:p w14:paraId="38A86D79" w14:textId="77777777" w:rsidR="00296080" w:rsidRPr="00296080" w:rsidRDefault="00296080" w:rsidP="00740DF3">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296080">
        <w:rPr>
          <w:rFonts w:ascii="Tahoma" w:eastAsia="Times New Roman" w:hAnsi="Tahoma" w:cs="Tahoma"/>
          <w:lang w:eastAsia="sl-SI"/>
        </w:rPr>
        <w:t>neredno plačuje obveznosti do dobaviteljev materiala</w:t>
      </w:r>
      <w:r w:rsidR="006F0939">
        <w:rPr>
          <w:rFonts w:ascii="Tahoma" w:eastAsia="Times New Roman" w:hAnsi="Tahoma" w:cs="Tahoma"/>
          <w:lang w:eastAsia="sl-SI"/>
        </w:rPr>
        <w:t>,</w:t>
      </w:r>
    </w:p>
    <w:p w14:paraId="307C916D" w14:textId="77777777" w:rsidR="00296080" w:rsidRPr="00296080" w:rsidRDefault="00296080" w:rsidP="00740DF3">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296080">
        <w:rPr>
          <w:rFonts w:ascii="Tahoma" w:eastAsia="Times New Roman" w:hAnsi="Tahoma" w:cs="Tahoma"/>
          <w:lang w:eastAsia="sl-SI"/>
        </w:rPr>
        <w:t>neredno poravnava obveznosti do zaposlenih</w:t>
      </w:r>
      <w:r w:rsidR="006F0939">
        <w:rPr>
          <w:rFonts w:ascii="Tahoma" w:eastAsia="Times New Roman" w:hAnsi="Tahoma" w:cs="Tahoma"/>
          <w:lang w:eastAsia="sl-SI"/>
        </w:rPr>
        <w:t>,</w:t>
      </w:r>
    </w:p>
    <w:p w14:paraId="35E3CD9A" w14:textId="77777777" w:rsidR="001258C9" w:rsidRPr="00F07919" w:rsidRDefault="001258C9" w:rsidP="001258C9">
      <w:pPr>
        <w:keepNext/>
        <w:keepLines/>
        <w:numPr>
          <w:ilvl w:val="0"/>
          <w:numId w:val="11"/>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poviša cene v času veljavnosti okvirnega sporazuma</w:t>
      </w:r>
      <w:r>
        <w:rPr>
          <w:rFonts w:ascii="Tahoma" w:eastAsia="Times New Roman" w:hAnsi="Tahoma" w:cs="Tahoma"/>
          <w:lang w:eastAsia="sl-SI"/>
        </w:rPr>
        <w:t>, v nasprotju z določili 5. člena okvirnega sporazuma</w:t>
      </w:r>
      <w:r w:rsidRPr="00F07919">
        <w:rPr>
          <w:rFonts w:ascii="Tahoma" w:eastAsia="Times New Roman" w:hAnsi="Tahoma" w:cs="Tahoma"/>
          <w:lang w:eastAsia="sl-SI"/>
        </w:rPr>
        <w:t>;</w:t>
      </w:r>
    </w:p>
    <w:p w14:paraId="7F535FF6" w14:textId="77777777" w:rsidR="00ED6CAB" w:rsidRPr="0095248A" w:rsidRDefault="00ED6CAB" w:rsidP="00740DF3">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ne obvesti naročnika o znižanju cen,</w:t>
      </w:r>
    </w:p>
    <w:p w14:paraId="3C956A76" w14:textId="77777777" w:rsidR="00ED6CAB" w:rsidRPr="0095248A" w:rsidRDefault="00ED6CAB" w:rsidP="00740DF3">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preda izvedbo obveznosti po te</w:t>
      </w:r>
      <w:r>
        <w:rPr>
          <w:rFonts w:ascii="Tahoma" w:eastAsia="Times New Roman" w:hAnsi="Tahoma" w:cs="Tahoma"/>
          <w:lang w:eastAsia="sl-SI"/>
        </w:rPr>
        <w:t>m okvirnem sporazumu</w:t>
      </w:r>
      <w:r w:rsidRPr="0095248A">
        <w:rPr>
          <w:rFonts w:ascii="Tahoma" w:eastAsia="Times New Roman" w:hAnsi="Tahoma" w:cs="Tahoma"/>
          <w:lang w:eastAsia="sl-SI"/>
        </w:rPr>
        <w:t xml:space="preserve"> tretji osebi brez predhodnega pisnega soglasja naročnika,</w:t>
      </w:r>
    </w:p>
    <w:p w14:paraId="4B2201B7" w14:textId="77777777" w:rsidR="00ED6CAB" w:rsidRPr="0095248A" w:rsidRDefault="00ED6CAB" w:rsidP="00740DF3">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 xml:space="preserve">prekine z izvedbo obveznosti brez </w:t>
      </w:r>
      <w:r>
        <w:rPr>
          <w:rFonts w:ascii="Tahoma" w:eastAsia="Times New Roman" w:hAnsi="Tahoma" w:cs="Tahoma"/>
          <w:lang w:eastAsia="sl-SI"/>
        </w:rPr>
        <w:t xml:space="preserve">predhodnega </w:t>
      </w:r>
      <w:r w:rsidRPr="0095248A">
        <w:rPr>
          <w:rFonts w:ascii="Tahoma" w:eastAsia="Times New Roman" w:hAnsi="Tahoma" w:cs="Tahoma"/>
          <w:lang w:eastAsia="sl-SI"/>
        </w:rPr>
        <w:t>pisnega soglasja naročnika.</w:t>
      </w:r>
    </w:p>
    <w:p w14:paraId="72A8A2F1" w14:textId="77777777" w:rsidR="00570A4F" w:rsidRDefault="00570A4F" w:rsidP="00740DF3">
      <w:pPr>
        <w:keepNext/>
        <w:keepLines/>
        <w:tabs>
          <w:tab w:val="left" w:pos="709"/>
          <w:tab w:val="left" w:pos="1702"/>
        </w:tabs>
        <w:spacing w:after="0" w:line="240" w:lineRule="auto"/>
        <w:ind w:left="1701" w:hanging="1701"/>
        <w:jc w:val="both"/>
        <w:rPr>
          <w:rFonts w:ascii="Tahoma" w:eastAsia="Times New Roman" w:hAnsi="Tahoma" w:cs="Tahoma"/>
          <w:lang w:eastAsia="sl-SI"/>
        </w:rPr>
      </w:pPr>
    </w:p>
    <w:p w14:paraId="4A7FF31B" w14:textId="77777777" w:rsidR="00570A4F" w:rsidRPr="00EC4317" w:rsidRDefault="00570A4F" w:rsidP="00740DF3">
      <w:pPr>
        <w:keepNext/>
        <w:keepLines/>
        <w:tabs>
          <w:tab w:val="left" w:pos="0"/>
          <w:tab w:val="left" w:pos="709"/>
        </w:tab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V</w:t>
      </w:r>
      <w:r>
        <w:rPr>
          <w:rFonts w:ascii="Tahoma" w:eastAsia="Times New Roman" w:hAnsi="Tahoma" w:cs="Tahoma"/>
          <w:lang w:eastAsia="sl-SI"/>
        </w:rPr>
        <w:t xml:space="preserve"> </w:t>
      </w:r>
      <w:r w:rsidRPr="00EC4317">
        <w:rPr>
          <w:rFonts w:ascii="Tahoma" w:eastAsia="Times New Roman" w:hAnsi="Tahoma" w:cs="Tahoma"/>
          <w:lang w:eastAsia="sl-SI"/>
        </w:rPr>
        <w:t>primerih</w:t>
      </w:r>
      <w:r>
        <w:rPr>
          <w:rFonts w:ascii="Tahoma" w:eastAsia="Times New Roman" w:hAnsi="Tahoma" w:cs="Tahoma"/>
          <w:lang w:eastAsia="sl-SI"/>
        </w:rPr>
        <w:t xml:space="preserve"> iz tega člena</w:t>
      </w:r>
      <w:r w:rsidR="001378E4">
        <w:rPr>
          <w:rFonts w:ascii="Tahoma" w:eastAsia="Times New Roman" w:hAnsi="Tahoma" w:cs="Tahoma"/>
          <w:lang w:eastAsia="sl-SI"/>
        </w:rPr>
        <w:t>, če okvirni sporazum ne določa drugače,</w:t>
      </w:r>
      <w:r w:rsidRPr="00EC4317">
        <w:rPr>
          <w:rFonts w:ascii="Tahoma" w:eastAsia="Times New Roman" w:hAnsi="Tahoma" w:cs="Tahoma"/>
          <w:lang w:eastAsia="sl-SI"/>
        </w:rPr>
        <w:t xml:space="preserve"> lahko naročnik takoj unovči</w:t>
      </w:r>
      <w:r w:rsidR="001378E4">
        <w:rPr>
          <w:rFonts w:ascii="Tahoma" w:eastAsia="Times New Roman" w:hAnsi="Tahoma" w:cs="Tahoma"/>
          <w:lang w:eastAsia="sl-SI"/>
        </w:rPr>
        <w:t xml:space="preserve"> </w:t>
      </w:r>
      <w:r w:rsidRPr="00EC4317">
        <w:rPr>
          <w:rFonts w:ascii="Tahoma" w:eastAsia="Times New Roman" w:hAnsi="Tahoma" w:cs="Tahoma"/>
          <w:lang w:eastAsia="sl-SI"/>
        </w:rPr>
        <w:t>ustrezna finančna zavarovanja.</w:t>
      </w:r>
    </w:p>
    <w:p w14:paraId="299E40E1" w14:textId="77777777" w:rsidR="00570A4F" w:rsidRPr="00BA3F91" w:rsidRDefault="00570A4F" w:rsidP="00740DF3">
      <w:pPr>
        <w:keepNext/>
        <w:keepLines/>
        <w:tabs>
          <w:tab w:val="left" w:pos="284"/>
          <w:tab w:val="left" w:pos="1702"/>
        </w:tabs>
        <w:spacing w:after="0" w:line="240" w:lineRule="auto"/>
        <w:jc w:val="both"/>
        <w:rPr>
          <w:rFonts w:ascii="Tahoma" w:eastAsia="Times New Roman" w:hAnsi="Tahoma" w:cs="Tahoma"/>
          <w:lang w:eastAsia="sl-SI"/>
        </w:rPr>
      </w:pPr>
    </w:p>
    <w:p w14:paraId="372BCB0F" w14:textId="77777777" w:rsidR="00570A4F" w:rsidRPr="00BA3F91" w:rsidRDefault="00570A4F" w:rsidP="00740DF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 xml:space="preserve">člen </w:t>
      </w:r>
    </w:p>
    <w:p w14:paraId="2619D7B1" w14:textId="77777777" w:rsidR="00570A4F" w:rsidRPr="00BA3F91" w:rsidRDefault="00570A4F" w:rsidP="00740DF3">
      <w:pPr>
        <w:keepNext/>
        <w:keepLines/>
        <w:tabs>
          <w:tab w:val="left" w:pos="284"/>
          <w:tab w:val="left" w:pos="1702"/>
        </w:tabs>
        <w:spacing w:after="0" w:line="240" w:lineRule="auto"/>
        <w:jc w:val="both"/>
        <w:rPr>
          <w:rFonts w:ascii="Tahoma" w:eastAsia="Times New Roman" w:hAnsi="Tahoma" w:cs="Tahoma"/>
          <w:lang w:eastAsia="sl-SI"/>
        </w:rPr>
      </w:pPr>
    </w:p>
    <w:p w14:paraId="48746197" w14:textId="77777777" w:rsidR="00ED6CAB" w:rsidRPr="00FE1859" w:rsidRDefault="00ED6CAB" w:rsidP="00740DF3">
      <w:pPr>
        <w:keepNext/>
        <w:keepLines/>
        <w:tabs>
          <w:tab w:val="left" w:pos="284"/>
          <w:tab w:val="left" w:pos="1702"/>
        </w:tabs>
        <w:spacing w:after="0" w:line="240" w:lineRule="auto"/>
        <w:jc w:val="both"/>
        <w:rPr>
          <w:rFonts w:ascii="Tahoma" w:eastAsia="Times New Roman" w:hAnsi="Tahoma" w:cs="Tahoma"/>
          <w:lang w:eastAsia="sl-SI"/>
        </w:rPr>
      </w:pPr>
      <w:r w:rsidRPr="00FE1859">
        <w:rPr>
          <w:rFonts w:ascii="Tahoma" w:eastAsia="Times New Roman" w:hAnsi="Tahoma" w:cs="Tahoma"/>
          <w:lang w:eastAsia="sl-SI"/>
        </w:rPr>
        <w:t>Med veljavnostjo okvirnega sporazuma lahko naročnik, ne glede na določbe zakona, ki ureja obligacijska razmerja, odstopi od okvirnega sporazuma tudi v primerih iz 96. člena ZJN-3.</w:t>
      </w:r>
    </w:p>
    <w:p w14:paraId="33D0B1DA" w14:textId="77777777" w:rsidR="00ED6CAB" w:rsidRPr="00FE1859" w:rsidRDefault="00ED6CAB" w:rsidP="00740DF3">
      <w:pPr>
        <w:keepNext/>
        <w:keepLines/>
        <w:tabs>
          <w:tab w:val="left" w:pos="284"/>
          <w:tab w:val="left" w:pos="1702"/>
        </w:tabs>
        <w:spacing w:after="0" w:line="240" w:lineRule="auto"/>
        <w:jc w:val="both"/>
        <w:rPr>
          <w:rFonts w:ascii="Tahoma" w:eastAsia="Times New Roman" w:hAnsi="Tahoma" w:cs="Tahoma"/>
          <w:lang w:eastAsia="sl-SI"/>
        </w:rPr>
      </w:pPr>
    </w:p>
    <w:p w14:paraId="6843C36C" w14:textId="77777777" w:rsidR="00ED6CAB" w:rsidRPr="00FE1859" w:rsidRDefault="00ED6CAB" w:rsidP="00740DF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E1859">
        <w:rPr>
          <w:rFonts w:ascii="Tahoma" w:eastAsia="Times New Roman" w:hAnsi="Tahoma" w:cs="Tahoma"/>
          <w:color w:val="000000"/>
          <w:lang w:eastAsia="sl-SI"/>
        </w:rPr>
        <w:t>člen</w:t>
      </w:r>
    </w:p>
    <w:p w14:paraId="0AACEE2A" w14:textId="77777777" w:rsidR="00ED6CAB" w:rsidRPr="00FE1859" w:rsidRDefault="00ED6CAB" w:rsidP="00740DF3">
      <w:pPr>
        <w:keepNext/>
        <w:keepLines/>
        <w:spacing w:after="0" w:line="240" w:lineRule="auto"/>
        <w:jc w:val="both"/>
        <w:rPr>
          <w:rFonts w:ascii="Tahoma" w:eastAsia="Times New Roman" w:hAnsi="Tahoma" w:cs="Tahoma"/>
          <w:lang w:eastAsia="sl-SI"/>
        </w:rPr>
      </w:pPr>
    </w:p>
    <w:p w14:paraId="27397243" w14:textId="77777777" w:rsidR="00ED6CAB" w:rsidRDefault="00ED6CAB" w:rsidP="00740DF3">
      <w:pPr>
        <w:keepNext/>
        <w:keepLines/>
        <w:spacing w:after="0" w:line="240" w:lineRule="auto"/>
        <w:jc w:val="both"/>
        <w:rPr>
          <w:rFonts w:ascii="Tahoma" w:eastAsia="Times New Roman" w:hAnsi="Tahoma" w:cs="Tahoma"/>
          <w:lang w:eastAsia="sl-SI"/>
        </w:rPr>
      </w:pPr>
      <w:r w:rsidRPr="00FE1859">
        <w:rPr>
          <w:rFonts w:ascii="Tahoma" w:eastAsia="Times New Roman" w:hAnsi="Tahoma" w:cs="Tahoma"/>
          <w:lang w:eastAsia="sl-SI"/>
        </w:rPr>
        <w:lastRenderedPageBreak/>
        <w:t>Izvajalec ima pravico do odstopa od tega okvirnega sporazuma v primeru kršenja določil okvirnega sporazuma s strani naročnika. V tem primeru okvirni sporazum preneha veljati, ko naročnik prejme pisno obvestilo o odstopu od okvirnega sporazuma z navedbo razloga za odstop s priporočeno pošiljko po pošti.</w:t>
      </w:r>
    </w:p>
    <w:p w14:paraId="61E1463C" w14:textId="77777777" w:rsidR="0068477F" w:rsidRPr="00FE1859" w:rsidRDefault="0068477F" w:rsidP="00740DF3">
      <w:pPr>
        <w:keepNext/>
        <w:keepLines/>
        <w:spacing w:after="0" w:line="240" w:lineRule="auto"/>
        <w:jc w:val="both"/>
        <w:rPr>
          <w:rFonts w:ascii="Tahoma" w:eastAsia="Times New Roman" w:hAnsi="Tahoma" w:cs="Tahoma"/>
          <w:lang w:eastAsia="sl-SI"/>
        </w:rPr>
      </w:pPr>
    </w:p>
    <w:p w14:paraId="1A505A18" w14:textId="77777777" w:rsidR="0068477F" w:rsidRPr="0068477F" w:rsidRDefault="0068477F" w:rsidP="0068477F">
      <w:pPr>
        <w:pStyle w:val="Odstavekseznama"/>
        <w:keepNext/>
        <w:keepLines/>
        <w:numPr>
          <w:ilvl w:val="0"/>
          <w:numId w:val="10"/>
        </w:numPr>
        <w:ind w:left="567" w:hanging="567"/>
        <w:jc w:val="center"/>
        <w:rPr>
          <w:rFonts w:ascii="Tahoma" w:hAnsi="Tahoma" w:cs="Tahoma"/>
          <w:b/>
          <w:bCs/>
          <w:sz w:val="22"/>
          <w:szCs w:val="22"/>
        </w:rPr>
      </w:pPr>
      <w:r w:rsidRPr="0068477F">
        <w:rPr>
          <w:rFonts w:ascii="Tahoma" w:hAnsi="Tahoma" w:cs="Tahoma"/>
          <w:b/>
          <w:bCs/>
          <w:sz w:val="22"/>
          <w:szCs w:val="22"/>
        </w:rPr>
        <w:t>RAZVEZNI POGOJ</w:t>
      </w:r>
    </w:p>
    <w:p w14:paraId="179D0C95" w14:textId="77777777" w:rsidR="00FF594C" w:rsidRDefault="00FF594C" w:rsidP="00740DF3">
      <w:pPr>
        <w:keepNext/>
        <w:keepLines/>
        <w:spacing w:after="0" w:line="240" w:lineRule="auto"/>
        <w:jc w:val="both"/>
        <w:rPr>
          <w:rFonts w:ascii="Tahoma" w:eastAsia="Times New Roman" w:hAnsi="Tahoma" w:cs="Tahoma"/>
          <w:lang w:eastAsia="sl-SI"/>
        </w:rPr>
      </w:pPr>
    </w:p>
    <w:p w14:paraId="7EF87D00" w14:textId="77777777" w:rsidR="00FF594C" w:rsidRPr="00F204EF" w:rsidRDefault="00FF594C" w:rsidP="00740DF3">
      <w:pPr>
        <w:keepNext/>
        <w:keepLines/>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F204EF">
        <w:rPr>
          <w:rFonts w:ascii="Tahoma" w:eastAsia="Times New Roman" w:hAnsi="Tahoma" w:cs="Tahoma"/>
          <w:color w:val="000000"/>
          <w:lang w:eastAsia="sl-SI"/>
        </w:rPr>
        <w:t>člen</w:t>
      </w:r>
    </w:p>
    <w:p w14:paraId="1DE07724" w14:textId="77777777" w:rsidR="00FF594C" w:rsidRPr="00F204EF" w:rsidRDefault="00FF594C" w:rsidP="00740DF3">
      <w:pPr>
        <w:keepNext/>
        <w:keepLines/>
        <w:spacing w:after="0" w:line="240" w:lineRule="auto"/>
        <w:jc w:val="both"/>
        <w:rPr>
          <w:rFonts w:ascii="Tahoma" w:eastAsia="Times New Roman" w:hAnsi="Tahoma" w:cs="Tahoma"/>
          <w:lang w:eastAsia="sl-SI"/>
        </w:rPr>
      </w:pPr>
    </w:p>
    <w:p w14:paraId="47476995" w14:textId="77777777" w:rsidR="0068477F" w:rsidRDefault="0068477F" w:rsidP="0068477F">
      <w:pPr>
        <w:keepNext/>
        <w:keepLines/>
        <w:tabs>
          <w:tab w:val="left" w:pos="1702"/>
        </w:tabs>
        <w:spacing w:after="0" w:line="240" w:lineRule="auto"/>
        <w:jc w:val="both"/>
        <w:rPr>
          <w:rFonts w:ascii="Tahoma" w:hAnsi="Tahoma" w:cs="Tahoma"/>
        </w:rPr>
      </w:pPr>
      <w:r w:rsidRPr="00A17507">
        <w:rPr>
          <w:rFonts w:ascii="Tahoma" w:hAnsi="Tahoma" w:cs="Tahoma"/>
        </w:rPr>
        <w:t xml:space="preserve">Ta okvirni sporazum je sklenjen pod razveznim pogojem, </w:t>
      </w:r>
      <w:r w:rsidRPr="0074500A">
        <w:rPr>
          <w:rFonts w:ascii="Tahoma" w:hAnsi="Tahoma" w:cs="Tahoma"/>
        </w:rPr>
        <w:t>ki se uresniči,</w:t>
      </w:r>
      <w:r>
        <w:rPr>
          <w:rFonts w:ascii="Tahoma" w:hAnsi="Tahoma" w:cs="Tahoma"/>
        </w:rPr>
        <w:t xml:space="preserve"> v primeru izpolnitve ene od naslednjih okoliščin:</w:t>
      </w:r>
    </w:p>
    <w:p w14:paraId="19AA5A3D" w14:textId="77777777" w:rsidR="0068477F" w:rsidRDefault="0068477F" w:rsidP="0068477F">
      <w:pPr>
        <w:pStyle w:val="Odstavekseznama"/>
        <w:keepNext/>
        <w:keepLines/>
        <w:numPr>
          <w:ilvl w:val="0"/>
          <w:numId w:val="69"/>
        </w:numPr>
        <w:tabs>
          <w:tab w:val="left" w:pos="1702"/>
        </w:tabs>
        <w:jc w:val="both"/>
        <w:rPr>
          <w:rFonts w:ascii="Tahoma" w:hAnsi="Tahoma" w:cs="Tahoma"/>
          <w:sz w:val="22"/>
        </w:rPr>
      </w:pPr>
      <w:r>
        <w:rPr>
          <w:rFonts w:ascii="Tahoma" w:hAnsi="Tahoma" w:cs="Tahoma"/>
          <w:sz w:val="22"/>
        </w:rPr>
        <w:t>č</w:t>
      </w:r>
      <w:r w:rsidRPr="000B4D8D">
        <w:rPr>
          <w:rFonts w:ascii="Tahoma" w:hAnsi="Tahoma" w:cs="Tahoma"/>
          <w:sz w:val="22"/>
        </w:rPr>
        <w:t xml:space="preserve">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w:t>
      </w:r>
      <w:r w:rsidRPr="0057717F">
        <w:rPr>
          <w:rFonts w:ascii="Tahoma" w:hAnsi="Tahoma" w:cs="Tahoma"/>
          <w:sz w:val="22"/>
        </w:rPr>
        <w:t xml:space="preserve">ali </w:t>
      </w:r>
    </w:p>
    <w:p w14:paraId="37549939" w14:textId="77777777" w:rsidR="0068477F" w:rsidRDefault="0068477F" w:rsidP="0068477F">
      <w:pPr>
        <w:pStyle w:val="Odstavekseznama"/>
        <w:keepNext/>
        <w:keepLines/>
        <w:numPr>
          <w:ilvl w:val="0"/>
          <w:numId w:val="69"/>
        </w:numPr>
        <w:tabs>
          <w:tab w:val="left" w:pos="1702"/>
        </w:tabs>
        <w:jc w:val="both"/>
        <w:rPr>
          <w:rFonts w:ascii="Tahoma" w:hAnsi="Tahoma" w:cs="Tahoma"/>
          <w:sz w:val="22"/>
        </w:rPr>
      </w:pPr>
      <w:r w:rsidRPr="0057717F">
        <w:rPr>
          <w:rFonts w:ascii="Tahoma" w:hAnsi="Tahoma" w:cs="Tahoma"/>
          <w:sz w:val="22"/>
        </w:rPr>
        <w:t xml:space="preserve">če </w:t>
      </w:r>
      <w:r>
        <w:rPr>
          <w:rFonts w:ascii="Tahoma" w:hAnsi="Tahoma" w:cs="Tahoma"/>
          <w:sz w:val="22"/>
        </w:rPr>
        <w:t>bo</w:t>
      </w:r>
      <w:r w:rsidRPr="0057717F">
        <w:rPr>
          <w:rFonts w:ascii="Tahoma" w:hAnsi="Tahoma" w:cs="Tahoma"/>
          <w:sz w:val="22"/>
        </w:rPr>
        <w:t xml:space="preserve"> naročnik seznanjen, da je pristojni državni organ pri izvajalcu ali njegovem podizvajalcu v času izvajanja </w:t>
      </w:r>
      <w:r>
        <w:rPr>
          <w:rFonts w:ascii="Tahoma" w:hAnsi="Tahoma" w:cs="Tahoma"/>
          <w:sz w:val="22"/>
        </w:rPr>
        <w:t>okvirnega sporazuma</w:t>
      </w:r>
      <w:r w:rsidRPr="0057717F">
        <w:rPr>
          <w:rFonts w:ascii="Tahoma" w:hAnsi="Tahoma" w:cs="Tahoma"/>
          <w:sz w:val="22"/>
        </w:rPr>
        <w:t xml:space="preserve"> ugotovil najmanj dve kršitvi v zvezi s</w:t>
      </w:r>
      <w:r>
        <w:rPr>
          <w:rFonts w:ascii="Tahoma" w:hAnsi="Tahoma" w:cs="Tahoma"/>
          <w:sz w:val="22"/>
        </w:rPr>
        <w:t>:</w:t>
      </w:r>
    </w:p>
    <w:p w14:paraId="4386E8FD" w14:textId="77777777" w:rsidR="0068477F" w:rsidRDefault="0068477F" w:rsidP="0068477F">
      <w:pPr>
        <w:pStyle w:val="Odstavekseznama"/>
        <w:keepNext/>
        <w:keepLines/>
        <w:numPr>
          <w:ilvl w:val="1"/>
          <w:numId w:val="69"/>
        </w:numPr>
        <w:ind w:left="709"/>
        <w:jc w:val="both"/>
        <w:rPr>
          <w:rFonts w:ascii="Tahoma" w:hAnsi="Tahoma" w:cs="Tahoma"/>
          <w:sz w:val="22"/>
        </w:rPr>
      </w:pPr>
      <w:r w:rsidRPr="0057717F">
        <w:rPr>
          <w:rFonts w:ascii="Tahoma" w:hAnsi="Tahoma" w:cs="Tahoma"/>
          <w:sz w:val="22"/>
        </w:rPr>
        <w:t xml:space="preserve"> plačilom za delo, </w:t>
      </w:r>
    </w:p>
    <w:p w14:paraId="29A4FE1D" w14:textId="77777777" w:rsidR="0068477F" w:rsidRDefault="0068477F" w:rsidP="0068477F">
      <w:pPr>
        <w:pStyle w:val="Odstavekseznama"/>
        <w:keepNext/>
        <w:keepLines/>
        <w:numPr>
          <w:ilvl w:val="1"/>
          <w:numId w:val="69"/>
        </w:numPr>
        <w:ind w:left="709"/>
        <w:jc w:val="both"/>
        <w:rPr>
          <w:rFonts w:ascii="Tahoma" w:hAnsi="Tahoma" w:cs="Tahoma"/>
          <w:sz w:val="22"/>
        </w:rPr>
      </w:pPr>
      <w:r w:rsidRPr="0057717F">
        <w:rPr>
          <w:rFonts w:ascii="Tahoma" w:hAnsi="Tahoma" w:cs="Tahoma"/>
          <w:sz w:val="22"/>
        </w:rPr>
        <w:t xml:space="preserve">delovnim časom, </w:t>
      </w:r>
    </w:p>
    <w:p w14:paraId="39B56DF6" w14:textId="77777777" w:rsidR="0068477F" w:rsidRDefault="0068477F" w:rsidP="0068477F">
      <w:pPr>
        <w:pStyle w:val="Odstavekseznama"/>
        <w:keepNext/>
        <w:keepLines/>
        <w:numPr>
          <w:ilvl w:val="1"/>
          <w:numId w:val="69"/>
        </w:numPr>
        <w:ind w:left="709"/>
        <w:jc w:val="both"/>
        <w:rPr>
          <w:rFonts w:ascii="Tahoma" w:hAnsi="Tahoma" w:cs="Tahoma"/>
          <w:sz w:val="22"/>
        </w:rPr>
      </w:pPr>
      <w:r w:rsidRPr="0057717F">
        <w:rPr>
          <w:rFonts w:ascii="Tahoma" w:hAnsi="Tahoma" w:cs="Tahoma"/>
          <w:sz w:val="22"/>
        </w:rPr>
        <w:t xml:space="preserve">počitki, </w:t>
      </w:r>
    </w:p>
    <w:p w14:paraId="00483E87" w14:textId="77777777" w:rsidR="0068477F" w:rsidRDefault="0068477F" w:rsidP="0068477F">
      <w:pPr>
        <w:pStyle w:val="Odstavekseznama"/>
        <w:keepNext/>
        <w:keepLines/>
        <w:numPr>
          <w:ilvl w:val="1"/>
          <w:numId w:val="69"/>
        </w:numPr>
        <w:ind w:left="709"/>
        <w:jc w:val="both"/>
        <w:rPr>
          <w:rFonts w:ascii="Tahoma" w:hAnsi="Tahoma" w:cs="Tahoma"/>
          <w:sz w:val="22"/>
        </w:rPr>
      </w:pPr>
      <w:r w:rsidRPr="0057717F">
        <w:rPr>
          <w:rFonts w:ascii="Tahoma" w:hAnsi="Tahoma" w:cs="Tahoma"/>
          <w:sz w:val="22"/>
        </w:rPr>
        <w:t xml:space="preserve">opravljanjem dela na podlagi pogodb civilnega prava kljub obstoju elementov delovnega razmerja ali v zvezi z zaposlovanjem na črno </w:t>
      </w:r>
    </w:p>
    <w:p w14:paraId="6E937172" w14:textId="77777777" w:rsidR="0068477F" w:rsidRDefault="0068477F" w:rsidP="0068477F">
      <w:pPr>
        <w:keepNext/>
        <w:keepLines/>
        <w:tabs>
          <w:tab w:val="left" w:pos="1702"/>
        </w:tabs>
        <w:spacing w:after="0" w:line="240" w:lineRule="auto"/>
        <w:jc w:val="both"/>
        <w:rPr>
          <w:rFonts w:ascii="Tahoma" w:hAnsi="Tahoma" w:cs="Tahoma"/>
        </w:rPr>
      </w:pPr>
      <w:r w:rsidRPr="0057717F">
        <w:rPr>
          <w:rFonts w:ascii="Tahoma" w:hAnsi="Tahoma" w:cs="Tahoma"/>
        </w:rPr>
        <w:t xml:space="preserve">in za kateri mu je bila s pravnomočno odločitvijo ali več pravnomočnimi odločitvami izrečena globa za prekršek. </w:t>
      </w:r>
    </w:p>
    <w:p w14:paraId="2974094B" w14:textId="77777777" w:rsidR="0068477F" w:rsidRDefault="0068477F" w:rsidP="0068477F">
      <w:pPr>
        <w:keepNext/>
        <w:keepLines/>
        <w:tabs>
          <w:tab w:val="left" w:pos="1702"/>
        </w:tabs>
        <w:spacing w:after="0" w:line="240" w:lineRule="auto"/>
        <w:jc w:val="both"/>
        <w:rPr>
          <w:rFonts w:ascii="Tahoma" w:hAnsi="Tahoma" w:cs="Tahoma"/>
        </w:rPr>
      </w:pPr>
    </w:p>
    <w:p w14:paraId="6395533E" w14:textId="77777777" w:rsidR="0068477F" w:rsidRDefault="0068477F" w:rsidP="0068477F">
      <w:pPr>
        <w:keepNext/>
        <w:keepLines/>
        <w:tabs>
          <w:tab w:val="left" w:pos="1702"/>
        </w:tabs>
        <w:spacing w:after="0" w:line="240" w:lineRule="auto"/>
        <w:jc w:val="both"/>
        <w:rPr>
          <w:rFonts w:ascii="Tahoma" w:hAnsi="Tahoma" w:cs="Tahoma"/>
        </w:rPr>
      </w:pPr>
      <w:r w:rsidRPr="0057717F">
        <w:rPr>
          <w:rFonts w:ascii="Tahoma" w:hAnsi="Tahoma" w:cs="Tahoma"/>
        </w:rPr>
        <w:t xml:space="preserve">V primeru seznanitve naročnika s kršitvijo mora ta o tem obvestiti izvajalca v </w:t>
      </w:r>
      <w:r>
        <w:rPr>
          <w:rFonts w:ascii="Tahoma" w:hAnsi="Tahoma" w:cs="Tahoma"/>
        </w:rPr>
        <w:t>10 (</w:t>
      </w:r>
      <w:r w:rsidRPr="0057717F">
        <w:rPr>
          <w:rFonts w:ascii="Tahoma" w:hAnsi="Tahoma" w:cs="Tahoma"/>
        </w:rPr>
        <w:t>desetih</w:t>
      </w:r>
      <w:r>
        <w:rPr>
          <w:rFonts w:ascii="Tahoma" w:hAnsi="Tahoma" w:cs="Tahoma"/>
        </w:rPr>
        <w:t>)</w:t>
      </w:r>
      <w:r w:rsidRPr="0057717F">
        <w:rPr>
          <w:rFonts w:ascii="Tahoma" w:hAnsi="Tahoma" w:cs="Tahoma"/>
        </w:rPr>
        <w:t xml:space="preserve"> dneh. </w:t>
      </w:r>
    </w:p>
    <w:p w14:paraId="72A758EC" w14:textId="77777777" w:rsidR="0068477F" w:rsidRDefault="0068477F" w:rsidP="0068477F">
      <w:pPr>
        <w:keepNext/>
        <w:keepLines/>
        <w:tabs>
          <w:tab w:val="left" w:pos="1702"/>
        </w:tabs>
        <w:spacing w:after="0" w:line="240" w:lineRule="auto"/>
        <w:jc w:val="both"/>
        <w:rPr>
          <w:rFonts w:ascii="Tahoma" w:hAnsi="Tahoma" w:cs="Tahoma"/>
        </w:rPr>
      </w:pPr>
    </w:p>
    <w:p w14:paraId="190B490D" w14:textId="77777777" w:rsidR="0068477F" w:rsidRDefault="0068477F" w:rsidP="0068477F">
      <w:pPr>
        <w:keepNext/>
        <w:keepLines/>
        <w:tabs>
          <w:tab w:val="left" w:pos="1702"/>
        </w:tabs>
        <w:spacing w:after="0" w:line="240" w:lineRule="auto"/>
        <w:jc w:val="both"/>
        <w:rPr>
          <w:rFonts w:ascii="Tahoma" w:hAnsi="Tahoma" w:cs="Tahoma"/>
        </w:rPr>
      </w:pPr>
      <w:r w:rsidRPr="0057717F">
        <w:rPr>
          <w:rFonts w:ascii="Tahoma" w:hAnsi="Tahoma" w:cs="Tahoma"/>
        </w:rPr>
        <w:t>Izvajalec lahko v roku, ki ga določi naročnik, ki pa ne sme biti daljši kot 15</w:t>
      </w:r>
      <w:r>
        <w:rPr>
          <w:rFonts w:ascii="Tahoma" w:hAnsi="Tahoma" w:cs="Tahoma"/>
        </w:rPr>
        <w:t xml:space="preserve"> (petnajst)</w:t>
      </w:r>
      <w:r w:rsidRPr="0057717F">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60FE402D" w14:textId="77777777" w:rsidR="0068477F" w:rsidRDefault="0068477F" w:rsidP="0068477F">
      <w:pPr>
        <w:keepNext/>
        <w:keepLines/>
        <w:tabs>
          <w:tab w:val="left" w:pos="1702"/>
        </w:tabs>
        <w:spacing w:after="0" w:line="240" w:lineRule="auto"/>
        <w:jc w:val="both"/>
        <w:rPr>
          <w:rFonts w:ascii="Tahoma" w:hAnsi="Tahoma" w:cs="Tahoma"/>
        </w:rPr>
      </w:pPr>
    </w:p>
    <w:p w14:paraId="14F0F0FE" w14:textId="77777777" w:rsidR="0068477F" w:rsidRDefault="0068477F" w:rsidP="0068477F">
      <w:pPr>
        <w:keepNext/>
        <w:keepLines/>
        <w:tabs>
          <w:tab w:val="left" w:pos="1702"/>
        </w:tabs>
        <w:spacing w:after="0" w:line="240" w:lineRule="auto"/>
        <w:jc w:val="both"/>
        <w:rPr>
          <w:rFonts w:ascii="Tahoma" w:hAnsi="Tahoma" w:cs="Tahoma"/>
        </w:rPr>
      </w:pPr>
      <w:r w:rsidRPr="0057717F">
        <w:rPr>
          <w:rFonts w:ascii="Tahoma" w:hAnsi="Tahoma" w:cs="Tahoma"/>
        </w:rPr>
        <w:t>Če izvajalec ni predložil dokazov za podizvajalca ali če jih je, pa naročnik oceni, da ti ukrepi ne zadoščajo, lahko izvajalec zamenja podizvajalca v roku, ki ga določi naročnik in ne sme biti daljši od 15</w:t>
      </w:r>
      <w:r>
        <w:rPr>
          <w:rFonts w:ascii="Tahoma" w:hAnsi="Tahoma" w:cs="Tahoma"/>
        </w:rPr>
        <w:t xml:space="preserve"> (petnajst)</w:t>
      </w:r>
      <w:r w:rsidRPr="0057717F">
        <w:rPr>
          <w:rFonts w:ascii="Tahoma" w:hAnsi="Tahoma" w:cs="Tahoma"/>
        </w:rPr>
        <w:t xml:space="preserve"> dni v skladu s 94. členom </w:t>
      </w:r>
      <w:r>
        <w:rPr>
          <w:rFonts w:ascii="Tahoma" w:hAnsi="Tahoma" w:cs="Tahoma"/>
        </w:rPr>
        <w:t>ZJN-3</w:t>
      </w:r>
      <w:r w:rsidRPr="0057717F">
        <w:rPr>
          <w:rFonts w:ascii="Tahoma" w:hAnsi="Tahoma" w:cs="Tahoma"/>
        </w:rPr>
        <w:t xml:space="preserve">, ali sam prevzame del, ki ga je oddal v podizvajanje temu podizvajalcu, če ta zamenjava ali prevzem ne pomeni bistvene spremembe </w:t>
      </w:r>
      <w:r>
        <w:rPr>
          <w:rFonts w:ascii="Tahoma" w:hAnsi="Tahoma" w:cs="Tahoma"/>
        </w:rPr>
        <w:t>okvirnega sporazuma</w:t>
      </w:r>
      <w:r w:rsidRPr="0057717F">
        <w:rPr>
          <w:rFonts w:ascii="Tahoma" w:hAnsi="Tahoma" w:cs="Tahoma"/>
        </w:rPr>
        <w:t xml:space="preserve">. </w:t>
      </w:r>
    </w:p>
    <w:p w14:paraId="7A59F04D" w14:textId="77777777" w:rsidR="0068477F" w:rsidRDefault="0068477F" w:rsidP="0068477F">
      <w:pPr>
        <w:keepNext/>
        <w:keepLines/>
        <w:tabs>
          <w:tab w:val="left" w:pos="1702"/>
        </w:tabs>
        <w:spacing w:after="0" w:line="240" w:lineRule="auto"/>
        <w:jc w:val="both"/>
        <w:rPr>
          <w:rFonts w:ascii="Tahoma" w:hAnsi="Tahoma" w:cs="Tahoma"/>
        </w:rPr>
      </w:pPr>
    </w:p>
    <w:p w14:paraId="6764A45E" w14:textId="77777777" w:rsidR="0068477F" w:rsidRPr="006C1A63" w:rsidRDefault="0068477F" w:rsidP="0068477F">
      <w:pPr>
        <w:keepNext/>
        <w:keepLines/>
        <w:tabs>
          <w:tab w:val="left" w:pos="1702"/>
        </w:tabs>
        <w:spacing w:after="0" w:line="240" w:lineRule="auto"/>
        <w:jc w:val="both"/>
        <w:rPr>
          <w:rFonts w:ascii="Tahoma" w:hAnsi="Tahoma" w:cs="Tahoma"/>
        </w:rPr>
      </w:pPr>
      <w:r w:rsidRPr="0057717F">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7717F">
        <w:rPr>
          <w:rFonts w:ascii="Tahoma" w:hAnsi="Tahoma" w:cs="Tahoma"/>
        </w:rPr>
        <w:t xml:space="preserve"> pravočasno predlaganega novega podizvajalca zavrne, se razvezni pogoj uresniči pod pogojem, da je od seznanitve naročnika s kršitvijo in do izteka veljavnosti </w:t>
      </w:r>
      <w:r>
        <w:rPr>
          <w:rFonts w:ascii="Tahoma" w:hAnsi="Tahoma" w:cs="Tahoma"/>
        </w:rPr>
        <w:t>okvirnega sporazuma</w:t>
      </w:r>
      <w:r w:rsidRPr="0057717F">
        <w:rPr>
          <w:rFonts w:ascii="Tahoma" w:hAnsi="Tahoma" w:cs="Tahoma"/>
        </w:rPr>
        <w:t xml:space="preserve"> še najmanj šest</w:t>
      </w:r>
      <w:r>
        <w:rPr>
          <w:rFonts w:ascii="Tahoma" w:hAnsi="Tahoma" w:cs="Tahoma"/>
        </w:rPr>
        <w:t xml:space="preserve"> (6)</w:t>
      </w:r>
      <w:r w:rsidRPr="0057717F">
        <w:rPr>
          <w:rFonts w:ascii="Tahoma" w:hAnsi="Tahoma" w:cs="Tahoma"/>
        </w:rPr>
        <w:t xml:space="preserve"> mesecev. </w:t>
      </w:r>
      <w:r w:rsidRPr="006C1A63">
        <w:rPr>
          <w:rFonts w:ascii="Tahoma" w:hAnsi="Tahoma" w:cs="Tahoma"/>
        </w:rPr>
        <w:t xml:space="preserve">Ne glede na prejšnji stavek se </w:t>
      </w:r>
      <w:r>
        <w:rPr>
          <w:rFonts w:ascii="Tahoma" w:hAnsi="Tahoma" w:cs="Tahoma"/>
        </w:rPr>
        <w:t>okvirni sporazum</w:t>
      </w:r>
      <w:r w:rsidRPr="006C1A63">
        <w:rPr>
          <w:rFonts w:ascii="Tahoma" w:hAnsi="Tahoma" w:cs="Tahoma"/>
        </w:rPr>
        <w:t xml:space="preserve"> ne razveže, če bi razveza </w:t>
      </w:r>
      <w:r>
        <w:rPr>
          <w:rFonts w:ascii="Tahoma" w:hAnsi="Tahoma" w:cs="Tahoma"/>
        </w:rPr>
        <w:t>okvirnega sporazuma</w:t>
      </w:r>
      <w:r w:rsidRPr="006C1A63">
        <w:rPr>
          <w:rFonts w:ascii="Tahoma" w:hAnsi="Tahoma" w:cs="Tahoma"/>
        </w:rPr>
        <w:t xml:space="preserve"> naročniku povzročila </w:t>
      </w:r>
      <w:r w:rsidRPr="002B27F8">
        <w:rPr>
          <w:rFonts w:ascii="Tahoma" w:hAnsi="Tahoma" w:cs="Tahoma"/>
        </w:rPr>
        <w:t xml:space="preserve">nesorazmerne stroške ali bistvene težave pri nemoteni izvedbi del ali nesorazmerno časovno </w:t>
      </w:r>
      <w:r w:rsidRPr="006C1A63">
        <w:rPr>
          <w:rFonts w:ascii="Tahoma" w:hAnsi="Tahoma" w:cs="Tahoma"/>
        </w:rPr>
        <w:t xml:space="preserve">zamudo in pod pogojem, da naročnik izvajalca najkasneje v dvajsetih (20) dneh od seznanitve s kršitvijo obvesti, da se </w:t>
      </w:r>
      <w:r>
        <w:rPr>
          <w:rFonts w:ascii="Tahoma" w:hAnsi="Tahoma" w:cs="Tahoma"/>
        </w:rPr>
        <w:t>okvirni sporazum</w:t>
      </w:r>
      <w:r w:rsidRPr="006C1A63">
        <w:rPr>
          <w:rFonts w:ascii="Tahoma" w:hAnsi="Tahoma" w:cs="Tahoma"/>
        </w:rPr>
        <w:t xml:space="preserve"> ne razveže. </w:t>
      </w:r>
    </w:p>
    <w:p w14:paraId="1B02A7A8" w14:textId="77777777" w:rsidR="0068477F" w:rsidRDefault="0068477F" w:rsidP="0068477F">
      <w:pPr>
        <w:keepNext/>
        <w:keepLines/>
        <w:tabs>
          <w:tab w:val="left" w:pos="1702"/>
        </w:tabs>
        <w:spacing w:after="0" w:line="240" w:lineRule="auto"/>
        <w:jc w:val="both"/>
        <w:rPr>
          <w:rFonts w:ascii="Tahoma" w:hAnsi="Tahoma" w:cs="Tahoma"/>
        </w:rPr>
      </w:pPr>
    </w:p>
    <w:p w14:paraId="4FE69506" w14:textId="77777777" w:rsidR="0068477F" w:rsidRPr="0057717F" w:rsidRDefault="0068477F" w:rsidP="0068477F">
      <w:pPr>
        <w:keepNext/>
        <w:keepLines/>
        <w:tabs>
          <w:tab w:val="left" w:pos="1702"/>
        </w:tabs>
        <w:spacing w:after="0" w:line="240" w:lineRule="auto"/>
        <w:jc w:val="both"/>
        <w:rPr>
          <w:rFonts w:ascii="Tahoma" w:hAnsi="Tahoma" w:cs="Tahoma"/>
        </w:rPr>
      </w:pPr>
      <w:r w:rsidRPr="0057717F">
        <w:rPr>
          <w:rFonts w:ascii="Tahoma" w:hAnsi="Tahoma" w:cs="Tahoma"/>
        </w:rPr>
        <w:lastRenderedPageBreak/>
        <w:t xml:space="preserve">V primeru izpolnitve razveznega pogoja se šteje, da je </w:t>
      </w:r>
      <w:r>
        <w:rPr>
          <w:rFonts w:ascii="Tahoma" w:hAnsi="Tahoma" w:cs="Tahoma"/>
        </w:rPr>
        <w:t>okvirni sporazum</w:t>
      </w:r>
      <w:r w:rsidRPr="0057717F">
        <w:rPr>
          <w:rFonts w:ascii="Tahoma" w:hAnsi="Tahoma" w:cs="Tahoma"/>
        </w:rPr>
        <w:t xml:space="preserve"> razvezan z dnem sklenitve nove</w:t>
      </w:r>
      <w:r>
        <w:rPr>
          <w:rFonts w:ascii="Tahoma" w:hAnsi="Tahoma" w:cs="Tahoma"/>
        </w:rPr>
        <w:t>ga okvirnega sporazuma</w:t>
      </w:r>
      <w:r w:rsidRPr="0057717F">
        <w:rPr>
          <w:rFonts w:ascii="Tahoma" w:hAnsi="Tahoma" w:cs="Tahoma"/>
        </w:rPr>
        <w:t xml:space="preserve"> o izvedbi javnega naročila, naročnik pa mora nov postopek oddaje javnega naročila začeti nemudoma, vendar najkasneje v 60 </w:t>
      </w:r>
      <w:r>
        <w:rPr>
          <w:rFonts w:ascii="Tahoma" w:hAnsi="Tahoma" w:cs="Tahoma"/>
        </w:rPr>
        <w:t xml:space="preserve">(šestdesetih) </w:t>
      </w:r>
      <w:r w:rsidRPr="0057717F">
        <w:rPr>
          <w:rFonts w:ascii="Tahoma" w:hAnsi="Tahoma" w:cs="Tahoma"/>
        </w:rPr>
        <w:t xml:space="preserve">dneh od seznanitve s kršitvijo. Če naročnik v tem roku ne začne novega postopka javnega naročila, se šteje, da je </w:t>
      </w:r>
      <w:r>
        <w:rPr>
          <w:rFonts w:ascii="Tahoma" w:hAnsi="Tahoma" w:cs="Tahoma"/>
        </w:rPr>
        <w:t>okvirni sporazum</w:t>
      </w:r>
      <w:r w:rsidRPr="0057717F">
        <w:rPr>
          <w:rFonts w:ascii="Tahoma" w:hAnsi="Tahoma" w:cs="Tahoma"/>
        </w:rPr>
        <w:t xml:space="preserve"> razvezan </w:t>
      </w:r>
      <w:r>
        <w:rPr>
          <w:rFonts w:ascii="Tahoma" w:hAnsi="Tahoma" w:cs="Tahoma"/>
        </w:rPr>
        <w:t>60. (</w:t>
      </w:r>
      <w:r w:rsidRPr="0057717F">
        <w:rPr>
          <w:rFonts w:ascii="Tahoma" w:hAnsi="Tahoma" w:cs="Tahoma"/>
        </w:rPr>
        <w:t>šestdeseti</w:t>
      </w:r>
      <w:r>
        <w:rPr>
          <w:rFonts w:ascii="Tahoma" w:hAnsi="Tahoma" w:cs="Tahoma"/>
        </w:rPr>
        <w:t>)</w:t>
      </w:r>
      <w:r w:rsidRPr="0057717F">
        <w:rPr>
          <w:rFonts w:ascii="Tahoma" w:hAnsi="Tahoma" w:cs="Tahoma"/>
        </w:rPr>
        <w:t xml:space="preserve"> dan od seznanitve s kršitvijo.</w:t>
      </w:r>
    </w:p>
    <w:p w14:paraId="5BEFDB79" w14:textId="77777777" w:rsidR="00570A4F" w:rsidRPr="00BA3F91" w:rsidRDefault="00570A4F" w:rsidP="00740DF3">
      <w:pPr>
        <w:keepNext/>
        <w:keepLines/>
        <w:tabs>
          <w:tab w:val="left" w:pos="284"/>
          <w:tab w:val="left" w:pos="1702"/>
        </w:tabs>
        <w:spacing w:after="0" w:line="240" w:lineRule="auto"/>
        <w:jc w:val="both"/>
        <w:rPr>
          <w:rFonts w:ascii="Tahoma" w:eastAsia="Times New Roman" w:hAnsi="Tahoma" w:cs="Tahoma"/>
          <w:lang w:eastAsia="sl-SI"/>
        </w:rPr>
      </w:pPr>
    </w:p>
    <w:p w14:paraId="1BC39810" w14:textId="77777777" w:rsidR="00570A4F" w:rsidRPr="00BA3F91" w:rsidRDefault="00570A4F" w:rsidP="00740DF3">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SESTAVNI DELI OKVIRNEGA SPORAZUMA</w:t>
      </w:r>
    </w:p>
    <w:p w14:paraId="39AD4EE4" w14:textId="77777777" w:rsidR="00570A4F" w:rsidRPr="00BA3F91" w:rsidRDefault="00570A4F" w:rsidP="00740DF3">
      <w:pPr>
        <w:keepNext/>
        <w:keepLines/>
        <w:suppressAutoHyphens/>
        <w:spacing w:after="0" w:line="240" w:lineRule="auto"/>
        <w:jc w:val="center"/>
        <w:rPr>
          <w:rFonts w:ascii="Tahoma" w:eastAsia="Times New Roman" w:hAnsi="Tahoma" w:cs="Tahoma"/>
          <w:lang w:eastAsia="sl-SI"/>
        </w:rPr>
      </w:pPr>
    </w:p>
    <w:p w14:paraId="48B859B1" w14:textId="77777777" w:rsidR="00570A4F" w:rsidRDefault="006F0939" w:rsidP="00740DF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Pr>
          <w:rFonts w:ascii="Tahoma" w:eastAsia="Times New Roman" w:hAnsi="Tahoma" w:cs="Tahoma"/>
          <w:color w:val="000000"/>
          <w:lang w:eastAsia="sl-SI"/>
        </w:rPr>
        <w:t>č</w:t>
      </w:r>
      <w:r w:rsidR="00570A4F" w:rsidRPr="00BA3F91">
        <w:rPr>
          <w:rFonts w:ascii="Tahoma" w:eastAsia="Times New Roman" w:hAnsi="Tahoma" w:cs="Tahoma"/>
          <w:color w:val="000000"/>
          <w:lang w:eastAsia="sl-SI"/>
        </w:rPr>
        <w:t>len</w:t>
      </w:r>
    </w:p>
    <w:p w14:paraId="6355C579" w14:textId="77777777" w:rsidR="007B4942" w:rsidRPr="007B4942" w:rsidRDefault="007B4942" w:rsidP="00740DF3">
      <w:pPr>
        <w:keepNext/>
        <w:keepLines/>
        <w:suppressAutoHyphens/>
        <w:spacing w:after="0" w:line="240" w:lineRule="auto"/>
        <w:ind w:left="426"/>
        <w:rPr>
          <w:rFonts w:ascii="Tahoma" w:eastAsia="Times New Roman" w:hAnsi="Tahoma" w:cs="Tahoma"/>
          <w:color w:val="000000"/>
          <w:lang w:eastAsia="sl-SI"/>
        </w:rPr>
      </w:pPr>
    </w:p>
    <w:p w14:paraId="6C859B8E" w14:textId="77777777" w:rsidR="007B4942" w:rsidRPr="007B4942" w:rsidRDefault="007B4942" w:rsidP="00740DF3">
      <w:pPr>
        <w:keepNext/>
        <w:keepLines/>
        <w:spacing w:after="0" w:line="240" w:lineRule="auto"/>
        <w:jc w:val="both"/>
        <w:rPr>
          <w:rFonts w:ascii="Tahoma" w:eastAsia="Times New Roman" w:hAnsi="Tahoma" w:cs="Tahoma"/>
          <w:lang w:eastAsia="sl-SI"/>
        </w:rPr>
      </w:pPr>
      <w:r w:rsidRPr="007B4942">
        <w:rPr>
          <w:rFonts w:ascii="Tahoma" w:eastAsia="Times New Roman" w:hAnsi="Tahoma" w:cs="Tahoma"/>
          <w:lang w:eastAsia="sl-SI"/>
        </w:rPr>
        <w:t>Pri tolmačenju tega okvirnega sporazuma in reševanju morebitnih sporov se poleg okvirnega sporazuma ter zakona, ki ureja obligacijska razmerja, upošteva še:</w:t>
      </w:r>
    </w:p>
    <w:p w14:paraId="5CAD864D" w14:textId="77777777" w:rsidR="00570A4F" w:rsidRPr="00BA3F91" w:rsidRDefault="00570A4F" w:rsidP="00740DF3">
      <w:pPr>
        <w:pStyle w:val="Odstavekseznama"/>
        <w:keepNext/>
        <w:keepLines/>
        <w:numPr>
          <w:ilvl w:val="0"/>
          <w:numId w:val="8"/>
        </w:numPr>
        <w:jc w:val="both"/>
        <w:rPr>
          <w:rFonts w:ascii="Tahoma" w:hAnsi="Tahoma" w:cs="Tahoma"/>
          <w:sz w:val="22"/>
          <w:szCs w:val="22"/>
        </w:rPr>
      </w:pPr>
      <w:r w:rsidRPr="00BA3F91">
        <w:rPr>
          <w:rFonts w:ascii="Tahoma" w:hAnsi="Tahoma" w:cs="Tahoma"/>
          <w:sz w:val="22"/>
          <w:szCs w:val="22"/>
        </w:rPr>
        <w:t xml:space="preserve">razpisna dokumentacija, št. </w:t>
      </w:r>
      <w:r w:rsidR="00273C92">
        <w:rPr>
          <w:rFonts w:ascii="Tahoma" w:hAnsi="Tahoma" w:cs="Tahoma"/>
          <w:sz w:val="22"/>
          <w:szCs w:val="22"/>
        </w:rPr>
        <w:t>JPE-SPV-355/24</w:t>
      </w:r>
      <w:r w:rsidRPr="00BA3F91">
        <w:rPr>
          <w:rFonts w:ascii="Tahoma" w:hAnsi="Tahoma" w:cs="Tahoma"/>
          <w:sz w:val="22"/>
          <w:szCs w:val="22"/>
        </w:rPr>
        <w:t xml:space="preserve">, </w:t>
      </w:r>
    </w:p>
    <w:p w14:paraId="08063196" w14:textId="77777777" w:rsidR="0074230C" w:rsidRPr="00D10922" w:rsidRDefault="0074230C" w:rsidP="0074230C">
      <w:pPr>
        <w:keepNext/>
        <w:keepLines/>
        <w:numPr>
          <w:ilvl w:val="0"/>
          <w:numId w:val="8"/>
        </w:numPr>
        <w:spacing w:after="0" w:line="240" w:lineRule="auto"/>
        <w:jc w:val="both"/>
        <w:rPr>
          <w:rFonts w:ascii="Tahoma" w:hAnsi="Tahoma" w:cs="Tahoma"/>
        </w:rPr>
      </w:pPr>
      <w:r w:rsidRPr="00D10922">
        <w:rPr>
          <w:rFonts w:ascii="Tahoma" w:hAnsi="Tahoma" w:cs="Tahoma"/>
        </w:rPr>
        <w:t>ponudbeni predračun izvajalca</w:t>
      </w:r>
      <w:r>
        <w:rPr>
          <w:rFonts w:ascii="Tahoma" w:hAnsi="Tahoma" w:cs="Tahoma"/>
        </w:rPr>
        <w:t>, podan na pogajanjih</w:t>
      </w:r>
      <w:r w:rsidRPr="00D10922">
        <w:rPr>
          <w:rFonts w:ascii="Tahoma" w:hAnsi="Tahoma" w:cs="Tahoma"/>
        </w:rPr>
        <w:t xml:space="preserve"> dne _______________, ki je priloga št. 2 te</w:t>
      </w:r>
      <w:r>
        <w:rPr>
          <w:rFonts w:ascii="Tahoma" w:hAnsi="Tahoma" w:cs="Tahoma"/>
        </w:rPr>
        <w:t>ga okvirnega sporazuma</w:t>
      </w:r>
      <w:r w:rsidRPr="00D10922">
        <w:rPr>
          <w:rFonts w:ascii="Tahoma" w:hAnsi="Tahoma" w:cs="Tahoma"/>
        </w:rPr>
        <w:t>,</w:t>
      </w:r>
    </w:p>
    <w:p w14:paraId="70A8F366" w14:textId="77777777" w:rsidR="0074230C" w:rsidRPr="00D10922" w:rsidRDefault="0074230C" w:rsidP="0074230C">
      <w:pPr>
        <w:keepNext/>
        <w:keepLines/>
        <w:numPr>
          <w:ilvl w:val="0"/>
          <w:numId w:val="8"/>
        </w:numPr>
        <w:spacing w:after="0" w:line="240" w:lineRule="auto"/>
        <w:jc w:val="both"/>
        <w:rPr>
          <w:rFonts w:ascii="Tahoma" w:hAnsi="Tahoma" w:cs="Tahoma"/>
        </w:rPr>
      </w:pPr>
      <w:r w:rsidRPr="00D10922">
        <w:rPr>
          <w:rFonts w:ascii="Tahoma" w:hAnsi="Tahoma" w:cs="Tahoma"/>
        </w:rPr>
        <w:t>ponudba izvajalca št. __________</w:t>
      </w:r>
      <w:r>
        <w:rPr>
          <w:rFonts w:ascii="Tahoma" w:hAnsi="Tahoma" w:cs="Tahoma"/>
        </w:rPr>
        <w:t>,</w:t>
      </w:r>
      <w:r w:rsidRPr="00D10922">
        <w:rPr>
          <w:rFonts w:ascii="Tahoma" w:hAnsi="Tahoma" w:cs="Tahoma"/>
        </w:rPr>
        <w:t xml:space="preserve"> podana na pogajanjih dne _________, ki je priloga št. 1 te</w:t>
      </w:r>
      <w:r>
        <w:rPr>
          <w:rFonts w:ascii="Tahoma" w:hAnsi="Tahoma" w:cs="Tahoma"/>
        </w:rPr>
        <w:t>ga okvirnega sporazuma</w:t>
      </w:r>
      <w:r w:rsidRPr="00D10922">
        <w:rPr>
          <w:rFonts w:ascii="Tahoma" w:hAnsi="Tahoma" w:cs="Tahoma"/>
        </w:rPr>
        <w:t>,</w:t>
      </w:r>
    </w:p>
    <w:p w14:paraId="1C8E7AD4" w14:textId="77777777" w:rsidR="0074230C" w:rsidRPr="00EC3A82" w:rsidRDefault="0074230C" w:rsidP="0074230C">
      <w:pPr>
        <w:keepNext/>
        <w:keepLines/>
        <w:numPr>
          <w:ilvl w:val="0"/>
          <w:numId w:val="8"/>
        </w:numPr>
        <w:tabs>
          <w:tab w:val="left" w:pos="1702"/>
        </w:tabs>
        <w:spacing w:after="0" w:line="240" w:lineRule="auto"/>
        <w:jc w:val="both"/>
        <w:rPr>
          <w:rFonts w:ascii="Tahoma" w:eastAsia="Times New Roman" w:hAnsi="Tahoma" w:cs="Tahoma"/>
          <w:lang w:eastAsia="sl-SI"/>
        </w:rPr>
      </w:pPr>
      <w:r w:rsidRPr="00EC3A82">
        <w:rPr>
          <w:rFonts w:ascii="Tahoma" w:eastAsia="Times New Roman" w:hAnsi="Tahoma" w:cs="Tahoma"/>
          <w:lang w:eastAsia="sl-SI"/>
        </w:rPr>
        <w:t>ponudba izvajalca št. __________ z dne _________,</w:t>
      </w:r>
    </w:p>
    <w:p w14:paraId="210AEAB6" w14:textId="77777777" w:rsidR="00A65C01" w:rsidRPr="00191C1F" w:rsidRDefault="00A65C01" w:rsidP="00740DF3">
      <w:pPr>
        <w:keepNext/>
        <w:keepLines/>
        <w:numPr>
          <w:ilvl w:val="0"/>
          <w:numId w:val="8"/>
        </w:numPr>
        <w:spacing w:after="0" w:line="240" w:lineRule="auto"/>
        <w:jc w:val="both"/>
        <w:rPr>
          <w:rFonts w:ascii="Tahoma" w:hAnsi="Tahoma" w:cs="Tahoma"/>
        </w:rPr>
      </w:pPr>
      <w:r w:rsidRPr="00191C1F">
        <w:rPr>
          <w:rFonts w:ascii="Tahoma" w:hAnsi="Tahoma" w:cs="Tahoma"/>
        </w:rPr>
        <w:t xml:space="preserve">Pisni sporazum o skupnih varnostnih ukrepih in ravnanju z okoljem v JAVNEM PODJETJU ENERGETIKA LJUBLJANA d.o.o. ki je priloga št. </w:t>
      </w:r>
      <w:r>
        <w:rPr>
          <w:rFonts w:ascii="Tahoma" w:hAnsi="Tahoma" w:cs="Tahoma"/>
        </w:rPr>
        <w:t>3 tega okvirnega sporazuma,</w:t>
      </w:r>
    </w:p>
    <w:p w14:paraId="3ADB1DD6" w14:textId="77777777" w:rsidR="00296080" w:rsidRPr="009145BD" w:rsidRDefault="00B72E6E" w:rsidP="00740DF3">
      <w:pPr>
        <w:keepNext/>
        <w:keepLines/>
        <w:numPr>
          <w:ilvl w:val="0"/>
          <w:numId w:val="8"/>
        </w:numPr>
        <w:spacing w:after="0" w:line="240" w:lineRule="auto"/>
        <w:jc w:val="both"/>
        <w:rPr>
          <w:rFonts w:ascii="Tahoma" w:hAnsi="Tahoma" w:cs="Tahoma"/>
        </w:rPr>
      </w:pPr>
      <w:r>
        <w:rPr>
          <w:rFonts w:ascii="Tahoma" w:eastAsia="Times New Roman" w:hAnsi="Tahoma" w:cs="Tahoma"/>
          <w:lang w:eastAsia="sl-SI"/>
        </w:rPr>
        <w:t xml:space="preserve">kopija </w:t>
      </w:r>
      <w:r w:rsidR="00296080" w:rsidRPr="009145BD">
        <w:rPr>
          <w:rFonts w:ascii="Tahoma" w:eastAsia="Times New Roman" w:hAnsi="Tahoma" w:cs="Tahoma"/>
          <w:lang w:eastAsia="sl-SI"/>
        </w:rPr>
        <w:t>zavarovaln</w:t>
      </w:r>
      <w:r>
        <w:rPr>
          <w:rFonts w:ascii="Tahoma" w:eastAsia="Times New Roman" w:hAnsi="Tahoma" w:cs="Tahoma"/>
          <w:lang w:eastAsia="sl-SI"/>
        </w:rPr>
        <w:t>e</w:t>
      </w:r>
      <w:r w:rsidR="00296080" w:rsidRPr="009145BD">
        <w:rPr>
          <w:rFonts w:ascii="Tahoma" w:eastAsia="Times New Roman" w:hAnsi="Tahoma" w:cs="Tahoma"/>
          <w:lang w:eastAsia="sl-SI"/>
        </w:rPr>
        <w:t xml:space="preserve"> po</w:t>
      </w:r>
      <w:r>
        <w:rPr>
          <w:rFonts w:ascii="Tahoma" w:eastAsia="Times New Roman" w:hAnsi="Tahoma" w:cs="Tahoma"/>
          <w:lang w:eastAsia="sl-SI"/>
        </w:rPr>
        <w:t>godbe</w:t>
      </w:r>
      <w:r w:rsidR="0078194F" w:rsidRPr="0078194F">
        <w:rPr>
          <w:rFonts w:ascii="Tahoma" w:eastAsia="Times New Roman" w:hAnsi="Tahoma" w:cs="Tahoma"/>
          <w:lang w:eastAsia="sl-SI"/>
        </w:rPr>
        <w:t xml:space="preserve"> oz. potrdil</w:t>
      </w:r>
      <w:r>
        <w:rPr>
          <w:rFonts w:ascii="Tahoma" w:eastAsia="Times New Roman" w:hAnsi="Tahoma" w:cs="Tahoma"/>
          <w:lang w:eastAsia="sl-SI"/>
        </w:rPr>
        <w:t>a</w:t>
      </w:r>
      <w:r w:rsidR="0078194F" w:rsidRPr="0078194F">
        <w:rPr>
          <w:rFonts w:ascii="Tahoma" w:eastAsia="Times New Roman" w:hAnsi="Tahoma" w:cs="Tahoma"/>
          <w:lang w:eastAsia="sl-SI"/>
        </w:rPr>
        <w:t xml:space="preserve"> zavarovalnice</w:t>
      </w:r>
      <w:r w:rsidR="00296080" w:rsidRPr="009145BD">
        <w:rPr>
          <w:rFonts w:ascii="Tahoma" w:eastAsia="Times New Roman" w:hAnsi="Tahoma" w:cs="Tahoma"/>
          <w:lang w:eastAsia="sl-SI"/>
        </w:rPr>
        <w:t xml:space="preserve"> izvajalca, ki je priloga </w:t>
      </w:r>
      <w:r w:rsidR="00296080" w:rsidRPr="009145BD">
        <w:rPr>
          <w:rFonts w:ascii="Tahoma" w:hAnsi="Tahoma" w:cs="Tahoma"/>
        </w:rPr>
        <w:t xml:space="preserve">št. </w:t>
      </w:r>
      <w:r w:rsidR="00296080">
        <w:rPr>
          <w:rFonts w:ascii="Tahoma" w:hAnsi="Tahoma" w:cs="Tahoma"/>
        </w:rPr>
        <w:t>4</w:t>
      </w:r>
      <w:r w:rsidR="00296080" w:rsidRPr="009145BD">
        <w:rPr>
          <w:rFonts w:ascii="Tahoma" w:hAnsi="Tahoma" w:cs="Tahoma"/>
        </w:rPr>
        <w:t xml:space="preserve"> tega okvirnega sporazuma,</w:t>
      </w:r>
    </w:p>
    <w:p w14:paraId="03146CCB" w14:textId="77777777" w:rsidR="00A65C01" w:rsidRPr="00B62D3F" w:rsidRDefault="00A65C01" w:rsidP="00740DF3">
      <w:pPr>
        <w:keepNext/>
        <w:keepLines/>
        <w:numPr>
          <w:ilvl w:val="0"/>
          <w:numId w:val="8"/>
        </w:numPr>
        <w:spacing w:after="0" w:line="240" w:lineRule="auto"/>
        <w:jc w:val="both"/>
        <w:rPr>
          <w:rFonts w:ascii="Tahoma" w:hAnsi="Tahoma" w:cs="Tahoma"/>
        </w:rPr>
      </w:pPr>
      <w:r w:rsidRPr="00B62D3F">
        <w:rPr>
          <w:rFonts w:ascii="Tahoma" w:hAnsi="Tahoma" w:cs="Tahoma"/>
        </w:rPr>
        <w:t>ostala relevantna dokumentacija.</w:t>
      </w:r>
    </w:p>
    <w:p w14:paraId="419E5740" w14:textId="77777777" w:rsidR="00570A4F" w:rsidRPr="00EC4317" w:rsidRDefault="00570A4F" w:rsidP="00740DF3">
      <w:pPr>
        <w:keepNext/>
        <w:keepLines/>
        <w:tabs>
          <w:tab w:val="left" w:pos="993"/>
          <w:tab w:val="left" w:pos="1560"/>
        </w:tabs>
        <w:spacing w:after="0" w:line="240" w:lineRule="auto"/>
        <w:jc w:val="both"/>
        <w:rPr>
          <w:rFonts w:ascii="Tahoma" w:hAnsi="Tahoma" w:cs="Tahoma"/>
        </w:rPr>
      </w:pPr>
    </w:p>
    <w:p w14:paraId="7286123C" w14:textId="77777777" w:rsidR="00FF594C" w:rsidRPr="00F07919" w:rsidRDefault="00FF594C" w:rsidP="00740DF3">
      <w:pPr>
        <w:keepNext/>
        <w:keepLines/>
        <w:spacing w:after="0" w:line="240" w:lineRule="auto"/>
        <w:jc w:val="both"/>
        <w:rPr>
          <w:rFonts w:ascii="Tahoma" w:hAnsi="Tahoma" w:cs="Tahoma"/>
        </w:rPr>
      </w:pPr>
      <w:r w:rsidRPr="00F07919">
        <w:rPr>
          <w:rFonts w:ascii="Tahoma" w:hAnsi="Tahoma" w:cs="Tahoma"/>
        </w:rPr>
        <w:t>Stranki okvirnega sporazuma sta sporazumni, da je dokumentacija iz prejšnjega odstavka tega člena sestavni del okvirnega sporazuma.</w:t>
      </w:r>
    </w:p>
    <w:p w14:paraId="1C766C6E" w14:textId="77777777" w:rsidR="00FF594C" w:rsidRPr="00F07919" w:rsidRDefault="00FF594C" w:rsidP="00740DF3">
      <w:pPr>
        <w:keepNext/>
        <w:keepLines/>
        <w:spacing w:after="0" w:line="240" w:lineRule="auto"/>
        <w:jc w:val="both"/>
        <w:rPr>
          <w:rFonts w:ascii="Tahoma" w:hAnsi="Tahoma" w:cs="Tahoma"/>
        </w:rPr>
      </w:pPr>
    </w:p>
    <w:p w14:paraId="062A6958" w14:textId="77777777" w:rsidR="00FF594C" w:rsidRPr="00F07919" w:rsidRDefault="00FF594C" w:rsidP="00740DF3">
      <w:pPr>
        <w:keepNext/>
        <w:keepLines/>
        <w:spacing w:after="0" w:line="240" w:lineRule="auto"/>
        <w:jc w:val="both"/>
        <w:rPr>
          <w:rFonts w:ascii="Tahoma" w:hAnsi="Tahoma" w:cs="Tahoma"/>
        </w:rPr>
      </w:pPr>
      <w:r w:rsidRPr="00F07919">
        <w:rPr>
          <w:rFonts w:ascii="Tahoma" w:hAnsi="Tahoma" w:cs="Tahoma"/>
        </w:rPr>
        <w:t>V primeru, če si vsebina zgoraj navedenih dokumentov nasprotuje in če volja strank okvirnega sporazuma ni jasno izražena, za razlago volje obeh strank okvirnega sporazuma najprej veljajo določila tega okvirnega sporazu</w:t>
      </w:r>
      <w:r>
        <w:rPr>
          <w:rFonts w:ascii="Tahoma" w:hAnsi="Tahoma" w:cs="Tahoma"/>
        </w:rPr>
        <w:t>ma, nato razpisna dokumentacija,</w:t>
      </w:r>
      <w:r w:rsidRPr="00F07919">
        <w:rPr>
          <w:rFonts w:ascii="Tahoma" w:hAnsi="Tahoma" w:cs="Tahoma"/>
        </w:rPr>
        <w:t xml:space="preserve"> na podlagi katere je bil sklenjen ta okvirni sporazum, potem pa dokumenti v vrstnem redu, kot si sledijo v tem členu.</w:t>
      </w:r>
    </w:p>
    <w:p w14:paraId="2417FCFC" w14:textId="77777777" w:rsidR="00570A4F" w:rsidRPr="00BA3F91" w:rsidRDefault="00570A4F" w:rsidP="00740DF3">
      <w:pPr>
        <w:keepNext/>
        <w:keepLines/>
        <w:spacing w:after="0" w:line="240" w:lineRule="auto"/>
        <w:jc w:val="both"/>
        <w:rPr>
          <w:rFonts w:ascii="Tahoma" w:eastAsia="Times New Roman" w:hAnsi="Tahoma" w:cs="Tahoma"/>
          <w:color w:val="000000"/>
          <w:lang w:eastAsia="sl-SI"/>
        </w:rPr>
      </w:pPr>
    </w:p>
    <w:p w14:paraId="475102DF" w14:textId="77777777" w:rsidR="00570A4F" w:rsidRPr="00BA3F91" w:rsidRDefault="00570A4F" w:rsidP="00740DF3">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PROTIKORUPCIJSKA KLAVZULA</w:t>
      </w:r>
    </w:p>
    <w:p w14:paraId="09E80F1D" w14:textId="77777777" w:rsidR="00570A4F" w:rsidRPr="00BA3F91" w:rsidRDefault="00570A4F" w:rsidP="00740DF3">
      <w:pPr>
        <w:keepNext/>
        <w:keepLines/>
        <w:spacing w:after="0" w:line="240" w:lineRule="auto"/>
        <w:jc w:val="center"/>
        <w:rPr>
          <w:rFonts w:ascii="Tahoma" w:hAnsi="Tahoma" w:cs="Tahoma"/>
        </w:rPr>
      </w:pPr>
    </w:p>
    <w:p w14:paraId="269886CE" w14:textId="77777777" w:rsidR="00570A4F" w:rsidRPr="00BA3F91" w:rsidRDefault="00570A4F" w:rsidP="00740DF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44785A50" w14:textId="77777777" w:rsidR="00570A4F" w:rsidRPr="00BA3F91" w:rsidRDefault="00570A4F" w:rsidP="00740DF3">
      <w:pPr>
        <w:keepNext/>
        <w:keepLines/>
        <w:spacing w:after="0" w:line="240" w:lineRule="auto"/>
        <w:jc w:val="both"/>
        <w:rPr>
          <w:rFonts w:ascii="Tahoma" w:eastAsia="Times New Roman" w:hAnsi="Tahoma" w:cs="Tahoma"/>
          <w:color w:val="000000"/>
          <w:lang w:eastAsia="sl-SI"/>
        </w:rPr>
      </w:pPr>
    </w:p>
    <w:p w14:paraId="582D81DB" w14:textId="77777777" w:rsidR="00FF594C" w:rsidRPr="00FE1859" w:rsidRDefault="00FF594C" w:rsidP="00740DF3">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64DBA3BF" w14:textId="77777777" w:rsidR="00FF594C" w:rsidRPr="00FE1859" w:rsidRDefault="00FF594C" w:rsidP="00740DF3">
      <w:pPr>
        <w:keepNext/>
        <w:keepLines/>
        <w:widowControl w:val="0"/>
        <w:spacing w:after="0" w:line="240" w:lineRule="auto"/>
        <w:ind w:right="-2"/>
        <w:jc w:val="both"/>
        <w:rPr>
          <w:rFonts w:ascii="Tahoma" w:eastAsia="Times New Roman" w:hAnsi="Tahoma" w:cs="Tahoma"/>
          <w:color w:val="000000"/>
          <w:lang w:eastAsia="sl-SI"/>
        </w:rPr>
      </w:pPr>
    </w:p>
    <w:p w14:paraId="5925B385" w14:textId="77777777" w:rsidR="00FF594C" w:rsidRPr="00FE1859" w:rsidRDefault="00FF594C" w:rsidP="00740DF3">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1664ED0E" w14:textId="77777777" w:rsidR="00570A4F" w:rsidRPr="00BA3F91" w:rsidRDefault="00570A4F" w:rsidP="00740DF3">
      <w:pPr>
        <w:keepNext/>
        <w:keepLines/>
        <w:spacing w:after="0" w:line="240" w:lineRule="auto"/>
        <w:jc w:val="both"/>
        <w:rPr>
          <w:rFonts w:ascii="Tahoma" w:eastAsia="Times New Roman" w:hAnsi="Tahoma" w:cs="Tahoma"/>
          <w:color w:val="000000"/>
          <w:lang w:eastAsia="sl-SI"/>
        </w:rPr>
      </w:pPr>
    </w:p>
    <w:p w14:paraId="38E6EF9A" w14:textId="77777777" w:rsidR="00570A4F" w:rsidRPr="00BA3F91" w:rsidRDefault="00570A4F" w:rsidP="00740DF3">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lastRenderedPageBreak/>
        <w:t>ODSTOP OZIROMA CESIJ</w:t>
      </w:r>
      <w:r>
        <w:rPr>
          <w:rFonts w:ascii="Tahoma" w:hAnsi="Tahoma" w:cs="Tahoma"/>
          <w:b/>
          <w:sz w:val="22"/>
          <w:szCs w:val="22"/>
        </w:rPr>
        <w:t>A</w:t>
      </w:r>
      <w:r w:rsidRPr="00BA3F91">
        <w:rPr>
          <w:rFonts w:ascii="Tahoma" w:hAnsi="Tahoma" w:cs="Tahoma"/>
          <w:b/>
          <w:sz w:val="22"/>
          <w:szCs w:val="22"/>
        </w:rPr>
        <w:t xml:space="preserve"> DENARNIH TERJATEV</w:t>
      </w:r>
    </w:p>
    <w:p w14:paraId="0E82C5A8" w14:textId="77777777" w:rsidR="00570A4F" w:rsidRPr="00BA3F91" w:rsidRDefault="00570A4F" w:rsidP="00740DF3">
      <w:pPr>
        <w:pStyle w:val="Telobesedila"/>
        <w:keepNext/>
        <w:keepLines/>
        <w:widowControl/>
        <w:numPr>
          <w:ilvl w:val="12"/>
          <w:numId w:val="0"/>
        </w:numPr>
        <w:jc w:val="center"/>
        <w:rPr>
          <w:rFonts w:ascii="Tahoma" w:hAnsi="Tahoma" w:cs="Tahoma"/>
          <w:sz w:val="22"/>
          <w:szCs w:val="22"/>
        </w:rPr>
      </w:pPr>
    </w:p>
    <w:p w14:paraId="49E58849" w14:textId="77777777" w:rsidR="00570A4F" w:rsidRPr="00BA3F91" w:rsidRDefault="00570A4F" w:rsidP="00740DF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05AA3296" w14:textId="77777777" w:rsidR="00570A4F" w:rsidRPr="00BA3F91" w:rsidRDefault="00570A4F" w:rsidP="00740DF3">
      <w:pPr>
        <w:keepNext/>
        <w:keepLines/>
        <w:tabs>
          <w:tab w:val="left" w:pos="4820"/>
        </w:tabs>
        <w:spacing w:after="0" w:line="240" w:lineRule="auto"/>
        <w:jc w:val="center"/>
        <w:rPr>
          <w:rFonts w:ascii="Tahoma" w:hAnsi="Tahoma" w:cs="Tahoma"/>
          <w:b/>
        </w:rPr>
      </w:pPr>
    </w:p>
    <w:p w14:paraId="6D6364B4" w14:textId="77777777" w:rsidR="00B24487" w:rsidRPr="00F07919" w:rsidRDefault="00B24487" w:rsidP="00B24487">
      <w:pPr>
        <w:keepNext/>
        <w:keepLines/>
        <w:widowControl w:val="0"/>
        <w:spacing w:after="0" w:line="240" w:lineRule="auto"/>
        <w:jc w:val="both"/>
        <w:rPr>
          <w:rFonts w:ascii="Tahoma" w:hAnsi="Tahoma" w:cs="Tahoma"/>
        </w:rPr>
      </w:pPr>
      <w:r w:rsidRPr="00F07919">
        <w:rPr>
          <w:rFonts w:ascii="Tahoma" w:hAnsi="Tahoma" w:cs="Tahoma"/>
        </w:rPr>
        <w:t>Stranki okvirnega sporazuma se zavezujeta, da velja prepoved odstopa oziroma cesije denarnih terjatev, ki izvirajo iz tega okvirnega sporazuma, drugim pravnim ali fizičnim osebam, razen bankam. V primeru odstopa denarne terjatve drugim pravnim ali fizičnim osebam, razen bankam, odstop nima pravnega učinka.</w:t>
      </w:r>
    </w:p>
    <w:p w14:paraId="191B40C8" w14:textId="77777777" w:rsidR="00570A4F" w:rsidRPr="00BA3F91" w:rsidRDefault="00570A4F" w:rsidP="00740DF3">
      <w:pPr>
        <w:keepNext/>
        <w:keepLines/>
        <w:spacing w:after="0" w:line="240" w:lineRule="auto"/>
        <w:jc w:val="both"/>
        <w:rPr>
          <w:rFonts w:ascii="Tahoma" w:eastAsia="Times New Roman" w:hAnsi="Tahoma" w:cs="Tahoma"/>
          <w:color w:val="000000"/>
          <w:lang w:eastAsia="sl-SI"/>
        </w:rPr>
      </w:pPr>
    </w:p>
    <w:p w14:paraId="45910801" w14:textId="77777777" w:rsidR="00570A4F" w:rsidRPr="00BA3F91" w:rsidRDefault="00570A4F" w:rsidP="00740DF3">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REŠEVANJE SPOROV</w:t>
      </w:r>
    </w:p>
    <w:p w14:paraId="67ECF5E9" w14:textId="77777777" w:rsidR="00570A4F" w:rsidRPr="00BA3F91" w:rsidRDefault="00570A4F" w:rsidP="00740DF3">
      <w:pPr>
        <w:keepNext/>
        <w:keepLines/>
        <w:spacing w:after="0" w:line="240" w:lineRule="auto"/>
        <w:jc w:val="center"/>
        <w:rPr>
          <w:rFonts w:ascii="Tahoma" w:hAnsi="Tahoma" w:cs="Tahoma"/>
        </w:rPr>
      </w:pPr>
    </w:p>
    <w:p w14:paraId="08A2ECE6" w14:textId="77777777" w:rsidR="00570A4F" w:rsidRPr="00BA3F91" w:rsidRDefault="00570A4F" w:rsidP="00740DF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6D66F3B1" w14:textId="77777777" w:rsidR="00570A4F" w:rsidRPr="00BA3F91" w:rsidRDefault="00570A4F" w:rsidP="00740DF3">
      <w:pPr>
        <w:keepNext/>
        <w:keepLines/>
        <w:spacing w:after="0" w:line="240" w:lineRule="auto"/>
        <w:jc w:val="both"/>
        <w:rPr>
          <w:rFonts w:ascii="Tahoma" w:hAnsi="Tahoma" w:cs="Tahoma"/>
        </w:rPr>
      </w:pPr>
    </w:p>
    <w:p w14:paraId="219FB9B9" w14:textId="77777777" w:rsidR="00570A4F" w:rsidRPr="00BA3F91" w:rsidRDefault="00570A4F" w:rsidP="00740DF3">
      <w:pPr>
        <w:pStyle w:val="tekst1"/>
        <w:keepNext/>
        <w:keepLines/>
        <w:spacing w:before="0" w:line="240" w:lineRule="auto"/>
        <w:rPr>
          <w:rFonts w:ascii="Tahoma" w:eastAsia="Calibri" w:hAnsi="Tahoma" w:cs="Tahoma"/>
          <w:szCs w:val="22"/>
          <w:lang w:eastAsia="en-US"/>
        </w:rPr>
      </w:pPr>
      <w:r w:rsidRPr="00BA3F91">
        <w:rPr>
          <w:rFonts w:ascii="Tahoma" w:eastAsia="Calibri" w:hAnsi="Tahoma" w:cs="Tahoma"/>
          <w:szCs w:val="22"/>
          <w:lang w:eastAsia="en-US"/>
        </w:rPr>
        <w:t>Morebitne spore, ki bi nastali v zvezi z izvajanjem tega okvirnega sporazuma, bosta stranki skušali rešiti sporazumno.</w:t>
      </w:r>
    </w:p>
    <w:p w14:paraId="07A4C1C1" w14:textId="77777777" w:rsidR="00570A4F" w:rsidRPr="00BA3F91" w:rsidRDefault="00570A4F" w:rsidP="00740DF3">
      <w:pPr>
        <w:pStyle w:val="tekst1"/>
        <w:keepNext/>
        <w:keepLines/>
        <w:spacing w:before="0" w:line="240" w:lineRule="auto"/>
        <w:rPr>
          <w:rFonts w:ascii="Tahoma" w:eastAsia="Calibri" w:hAnsi="Tahoma" w:cs="Tahoma"/>
          <w:szCs w:val="22"/>
          <w:lang w:eastAsia="en-US"/>
        </w:rPr>
      </w:pPr>
    </w:p>
    <w:p w14:paraId="56A9D0E5" w14:textId="77777777" w:rsidR="00570A4F" w:rsidRPr="00BA3F91" w:rsidRDefault="000C1ED8" w:rsidP="00740DF3">
      <w:pPr>
        <w:pStyle w:val="tekst1"/>
        <w:keepNext/>
        <w:keepLines/>
        <w:spacing w:before="0" w:line="240" w:lineRule="auto"/>
        <w:rPr>
          <w:rFonts w:ascii="Tahoma" w:eastAsia="Calibri" w:hAnsi="Tahoma" w:cs="Tahoma"/>
          <w:szCs w:val="22"/>
          <w:lang w:eastAsia="en-US"/>
        </w:rPr>
      </w:pPr>
      <w:r w:rsidRPr="000C1ED8">
        <w:rPr>
          <w:rFonts w:ascii="Tahoma" w:eastAsia="Calibri" w:hAnsi="Tahoma" w:cs="Tahoma"/>
          <w:szCs w:val="22"/>
          <w:lang w:eastAsia="en-US"/>
        </w:rPr>
        <w:t>Če spora ne bo možno rešiti sporazumno, lahko vsaka pogodbena stranka sproži postopek za rešitev spora pri stvarno pristojnem sodišču v Ljubljani z uporabo prava Republike Slovenije.</w:t>
      </w:r>
    </w:p>
    <w:p w14:paraId="4BBFBB7B" w14:textId="77777777" w:rsidR="00570A4F" w:rsidRPr="00BA3F91" w:rsidRDefault="00570A4F" w:rsidP="00740DF3">
      <w:pPr>
        <w:pStyle w:val="tekst1"/>
        <w:keepNext/>
        <w:keepLines/>
        <w:spacing w:before="0" w:line="240" w:lineRule="auto"/>
        <w:rPr>
          <w:rFonts w:ascii="Tahoma" w:hAnsi="Tahoma" w:cs="Tahoma"/>
          <w:szCs w:val="22"/>
        </w:rPr>
      </w:pPr>
    </w:p>
    <w:p w14:paraId="158832CE" w14:textId="77777777" w:rsidR="00570A4F" w:rsidRPr="00BA3F91" w:rsidRDefault="00570A4F" w:rsidP="00740DF3">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OSTALE DOLOČBE</w:t>
      </w:r>
    </w:p>
    <w:p w14:paraId="2511C980" w14:textId="77777777" w:rsidR="00570A4F" w:rsidRPr="00BA3F91" w:rsidRDefault="00570A4F" w:rsidP="00740DF3">
      <w:pPr>
        <w:keepNext/>
        <w:keepLines/>
        <w:spacing w:after="0" w:line="240" w:lineRule="auto"/>
        <w:jc w:val="center"/>
        <w:rPr>
          <w:rFonts w:ascii="Tahoma" w:eastAsia="Times New Roman" w:hAnsi="Tahoma" w:cs="Tahoma"/>
          <w:color w:val="000000"/>
          <w:lang w:eastAsia="sl-SI"/>
        </w:rPr>
      </w:pPr>
    </w:p>
    <w:p w14:paraId="366C03F9" w14:textId="77777777" w:rsidR="00570A4F" w:rsidRPr="00BA3F91" w:rsidRDefault="00570A4F" w:rsidP="00740DF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68E14471" w14:textId="77777777" w:rsidR="00570A4F" w:rsidRPr="00BA3F91" w:rsidRDefault="00570A4F" w:rsidP="00740DF3">
      <w:pPr>
        <w:keepNext/>
        <w:keepLines/>
        <w:spacing w:after="0" w:line="240" w:lineRule="auto"/>
        <w:jc w:val="both"/>
        <w:rPr>
          <w:rFonts w:ascii="Tahoma" w:eastAsia="Times New Roman" w:hAnsi="Tahoma" w:cs="Tahoma"/>
          <w:lang w:eastAsia="sl-SI"/>
        </w:rPr>
      </w:pPr>
    </w:p>
    <w:p w14:paraId="250B8CDA" w14:textId="77777777" w:rsidR="00FF594C" w:rsidRPr="00BA3F91" w:rsidRDefault="00FF594C" w:rsidP="00740DF3">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Ta okvirni sporazum v celoti zavezuje tudi morebitne vsakokratne pravne naslednike vsake od strank okvirnega sporazuma, kar velja zlasti tudi v primeru organizacijsko – statusnih ter lastninskih sprememb.</w:t>
      </w:r>
    </w:p>
    <w:p w14:paraId="47274CF4" w14:textId="77777777" w:rsidR="00FF594C" w:rsidRPr="00BA3F91" w:rsidRDefault="00FF594C" w:rsidP="00740DF3">
      <w:pPr>
        <w:keepNext/>
        <w:keepLines/>
        <w:tabs>
          <w:tab w:val="left" w:pos="4820"/>
        </w:tabs>
        <w:spacing w:after="0" w:line="240" w:lineRule="auto"/>
        <w:jc w:val="both"/>
        <w:rPr>
          <w:rFonts w:ascii="Tahoma" w:eastAsia="Times New Roman" w:hAnsi="Tahoma" w:cs="Tahoma"/>
          <w:lang w:eastAsia="sl-SI"/>
        </w:rPr>
      </w:pPr>
    </w:p>
    <w:p w14:paraId="49C00A9A" w14:textId="77777777" w:rsidR="00FF594C" w:rsidRPr="00BA3F91" w:rsidRDefault="00FF594C" w:rsidP="00740DF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6763873E" w14:textId="77777777" w:rsidR="00FF594C" w:rsidRPr="00BA3F91" w:rsidRDefault="00FF594C" w:rsidP="00740DF3">
      <w:pPr>
        <w:keepNext/>
        <w:keepLines/>
        <w:tabs>
          <w:tab w:val="left" w:pos="4820"/>
        </w:tabs>
        <w:spacing w:after="0" w:line="240" w:lineRule="auto"/>
        <w:jc w:val="both"/>
        <w:rPr>
          <w:rFonts w:ascii="Tahoma" w:eastAsia="Times New Roman" w:hAnsi="Tahoma" w:cs="Tahoma"/>
          <w:lang w:eastAsia="sl-SI"/>
        </w:rPr>
      </w:pPr>
    </w:p>
    <w:p w14:paraId="7048326F" w14:textId="77777777" w:rsidR="00FF594C" w:rsidRPr="00BA3F91" w:rsidRDefault="00FF594C" w:rsidP="00740DF3">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Morebitne spremembe ali dopolnitve okvirnega sporazuma so veljavne le, če jih stranki okvirnega sporazuma skleneta v obliki pisnega aneksa k temu okvirnemu sporazumu, ki ga podpišeta obe stranki okvirnega sporazuma.</w:t>
      </w:r>
    </w:p>
    <w:p w14:paraId="1CC3AF28" w14:textId="77777777" w:rsidR="00FF594C" w:rsidRPr="00BA3F91" w:rsidRDefault="00FF594C" w:rsidP="00740DF3">
      <w:pPr>
        <w:keepNext/>
        <w:keepLines/>
        <w:tabs>
          <w:tab w:val="left" w:pos="4820"/>
        </w:tabs>
        <w:spacing w:after="0" w:line="240" w:lineRule="auto"/>
        <w:jc w:val="both"/>
        <w:rPr>
          <w:rFonts w:ascii="Tahoma" w:eastAsia="Times New Roman" w:hAnsi="Tahoma" w:cs="Tahoma"/>
          <w:lang w:eastAsia="sl-SI"/>
        </w:rPr>
      </w:pPr>
    </w:p>
    <w:p w14:paraId="1A235B7D" w14:textId="77777777" w:rsidR="00FF594C" w:rsidRPr="00BA3F91" w:rsidRDefault="00FF594C" w:rsidP="00740DF3">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59798899" w14:textId="77777777" w:rsidR="00FF594C" w:rsidRDefault="00FF594C" w:rsidP="00740DF3">
      <w:pPr>
        <w:keepNext/>
        <w:keepLines/>
        <w:tabs>
          <w:tab w:val="left" w:pos="4820"/>
        </w:tabs>
        <w:spacing w:after="0" w:line="240" w:lineRule="auto"/>
        <w:jc w:val="both"/>
        <w:rPr>
          <w:rFonts w:ascii="Tahoma" w:eastAsia="Times New Roman" w:hAnsi="Tahoma" w:cs="Tahoma"/>
          <w:lang w:eastAsia="sl-SI"/>
        </w:rPr>
      </w:pPr>
    </w:p>
    <w:p w14:paraId="267A4CA5" w14:textId="77777777" w:rsidR="00FF594C" w:rsidRPr="00DA5BD6" w:rsidRDefault="00FF594C" w:rsidP="00740DF3">
      <w:pPr>
        <w:keepNext/>
        <w:keepLines/>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Izvajalec s podpisom tega okvirnega sporazuma jamči, da mu je poznan predmet okvirnega sporazuma, da je seznanjen z razpisnimi zahtevami in s tehnično dokumentacijo, ter da so mu razumljivi in jasni pogoji in okoliščine za pravilno izvedbo obveznosti</w:t>
      </w:r>
      <w:r>
        <w:rPr>
          <w:rFonts w:ascii="Tahoma" w:eastAsia="Times New Roman" w:hAnsi="Tahoma" w:cs="Tahoma"/>
          <w:lang w:eastAsia="sl-SI"/>
        </w:rPr>
        <w:t xml:space="preserve"> iz okvirnega sporazuma</w:t>
      </w:r>
      <w:r w:rsidRPr="00DA5BD6">
        <w:rPr>
          <w:rFonts w:ascii="Tahoma" w:eastAsia="Times New Roman" w:hAnsi="Tahoma" w:cs="Tahoma"/>
          <w:lang w:eastAsia="sl-SI"/>
        </w:rPr>
        <w:t>.</w:t>
      </w:r>
    </w:p>
    <w:p w14:paraId="3CDB2178" w14:textId="77777777" w:rsidR="00FF594C" w:rsidRPr="00BA3F91" w:rsidRDefault="00FF594C" w:rsidP="00740DF3">
      <w:pPr>
        <w:keepNext/>
        <w:keepLines/>
        <w:tabs>
          <w:tab w:val="left" w:pos="4820"/>
        </w:tabs>
        <w:spacing w:after="0" w:line="240" w:lineRule="auto"/>
        <w:jc w:val="both"/>
        <w:rPr>
          <w:rFonts w:ascii="Tahoma" w:eastAsia="Times New Roman" w:hAnsi="Tahoma" w:cs="Tahoma"/>
          <w:lang w:eastAsia="sl-SI"/>
        </w:rPr>
      </w:pPr>
    </w:p>
    <w:p w14:paraId="3D9FD608" w14:textId="77777777" w:rsidR="00FF594C" w:rsidRPr="00BA3F91" w:rsidRDefault="00FF594C" w:rsidP="00740DF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37E2B7CA" w14:textId="77777777" w:rsidR="00FF594C" w:rsidRPr="00BA3F91" w:rsidRDefault="00FF594C" w:rsidP="00740DF3">
      <w:pPr>
        <w:keepNext/>
        <w:keepLines/>
        <w:tabs>
          <w:tab w:val="left" w:pos="4820"/>
        </w:tabs>
        <w:spacing w:after="0" w:line="240" w:lineRule="auto"/>
        <w:jc w:val="both"/>
        <w:rPr>
          <w:rFonts w:ascii="Tahoma" w:eastAsia="Times New Roman" w:hAnsi="Tahoma" w:cs="Tahoma"/>
          <w:lang w:eastAsia="sl-SI"/>
        </w:rPr>
      </w:pPr>
    </w:p>
    <w:p w14:paraId="0FB193C8" w14:textId="77777777" w:rsidR="00FF594C" w:rsidRPr="00BA3F91" w:rsidRDefault="00FF594C" w:rsidP="00740DF3">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Vsebina tega okvirnega sporazuma kot tudi dokumentacija, ki je njegov sestavni del oziroma se nanaša na ta okvirni sporazum in njegovo izvajanje se šteje za poslovno skrivnost, razen </w:t>
      </w:r>
      <w:r w:rsidR="00700422">
        <w:rPr>
          <w:rFonts w:ascii="Tahoma" w:eastAsia="Times New Roman" w:hAnsi="Tahoma" w:cs="Tahoma"/>
          <w:lang w:eastAsia="sl-SI"/>
        </w:rPr>
        <w:t>informacij</w:t>
      </w:r>
      <w:r w:rsidRPr="00BA3F91">
        <w:rPr>
          <w:rFonts w:ascii="Tahoma" w:eastAsia="Times New Roman" w:hAnsi="Tahoma" w:cs="Tahoma"/>
          <w:lang w:eastAsia="sl-SI"/>
        </w:rPr>
        <w:t>, ki v skladu z veljavnimi predpisi štejejo za javne.</w:t>
      </w:r>
    </w:p>
    <w:p w14:paraId="2A7F1981" w14:textId="77777777" w:rsidR="00FF594C" w:rsidRPr="00BA3F91" w:rsidRDefault="00FF594C" w:rsidP="00740DF3">
      <w:pPr>
        <w:keepNext/>
        <w:keepLines/>
        <w:tabs>
          <w:tab w:val="left" w:pos="4820"/>
        </w:tabs>
        <w:spacing w:after="0" w:line="240" w:lineRule="auto"/>
        <w:jc w:val="both"/>
        <w:rPr>
          <w:rFonts w:ascii="Tahoma" w:eastAsia="Times New Roman" w:hAnsi="Tahoma" w:cs="Tahoma"/>
          <w:lang w:eastAsia="sl-SI"/>
        </w:rPr>
      </w:pPr>
    </w:p>
    <w:p w14:paraId="69022607" w14:textId="77777777" w:rsidR="00FF594C" w:rsidRPr="00BA3F91" w:rsidRDefault="00FF594C" w:rsidP="00740DF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1279D547" w14:textId="77777777" w:rsidR="00FF594C" w:rsidRPr="00BA3F91" w:rsidRDefault="00FF594C" w:rsidP="00740DF3">
      <w:pPr>
        <w:keepNext/>
        <w:keepLines/>
        <w:tabs>
          <w:tab w:val="left" w:pos="4820"/>
        </w:tabs>
        <w:spacing w:after="0" w:line="240" w:lineRule="auto"/>
        <w:jc w:val="both"/>
        <w:rPr>
          <w:rFonts w:ascii="Tahoma" w:eastAsia="Times New Roman" w:hAnsi="Tahoma" w:cs="Tahoma"/>
          <w:lang w:eastAsia="sl-SI"/>
        </w:rPr>
      </w:pPr>
    </w:p>
    <w:p w14:paraId="66F7CC7F" w14:textId="77777777" w:rsidR="00FF594C" w:rsidRPr="00BA3F91" w:rsidRDefault="00FF594C" w:rsidP="00740DF3">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 urejanje razmerij, ki niso urejena s tem okvirnim sporazumom, se uporabljajo določila zakona</w:t>
      </w:r>
      <w:r>
        <w:rPr>
          <w:rFonts w:ascii="Tahoma" w:eastAsia="Times New Roman" w:hAnsi="Tahoma" w:cs="Tahoma"/>
          <w:lang w:eastAsia="sl-SI"/>
        </w:rPr>
        <w:t>, ki ureja obligacijska razmerja</w:t>
      </w:r>
      <w:r w:rsidRPr="00BA3F91">
        <w:rPr>
          <w:rFonts w:ascii="Tahoma" w:eastAsia="Times New Roman" w:hAnsi="Tahoma" w:cs="Tahoma"/>
          <w:lang w:eastAsia="sl-SI"/>
        </w:rPr>
        <w:t>.</w:t>
      </w:r>
    </w:p>
    <w:p w14:paraId="4B6D1DD2" w14:textId="77777777" w:rsidR="00FF594C" w:rsidRPr="00BA3F91" w:rsidRDefault="00FF594C" w:rsidP="00740DF3">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 </w:t>
      </w:r>
    </w:p>
    <w:p w14:paraId="341DDA88" w14:textId="77777777" w:rsidR="00FF594C" w:rsidRPr="00BA3F91" w:rsidRDefault="00FF594C" w:rsidP="00740DF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785553B1" w14:textId="77777777" w:rsidR="00FF594C" w:rsidRPr="00BA3F91" w:rsidRDefault="00FF594C" w:rsidP="00740DF3">
      <w:pPr>
        <w:keepNext/>
        <w:keepLines/>
        <w:tabs>
          <w:tab w:val="left" w:pos="4820"/>
        </w:tabs>
        <w:spacing w:after="0" w:line="240" w:lineRule="auto"/>
        <w:jc w:val="both"/>
        <w:rPr>
          <w:rFonts w:ascii="Tahoma" w:eastAsia="Times New Roman" w:hAnsi="Tahoma" w:cs="Tahoma"/>
          <w:lang w:eastAsia="sl-SI"/>
        </w:rPr>
      </w:pPr>
    </w:p>
    <w:p w14:paraId="7C78A7A8" w14:textId="77777777" w:rsidR="00FF594C" w:rsidRPr="00BA3F91" w:rsidRDefault="00FF594C" w:rsidP="00740DF3">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Prilog</w:t>
      </w:r>
      <w:r>
        <w:rPr>
          <w:rFonts w:ascii="Tahoma" w:eastAsia="Times New Roman" w:hAnsi="Tahoma" w:cs="Tahoma"/>
          <w:lang w:eastAsia="sl-SI"/>
        </w:rPr>
        <w:t>e so</w:t>
      </w:r>
      <w:r w:rsidRPr="00BA3F91">
        <w:rPr>
          <w:rFonts w:ascii="Tahoma" w:eastAsia="Times New Roman" w:hAnsi="Tahoma" w:cs="Tahoma"/>
          <w:lang w:eastAsia="sl-SI"/>
        </w:rPr>
        <w:t xml:space="preserve"> neločljivi sestavni del te</w:t>
      </w:r>
      <w:r>
        <w:rPr>
          <w:rFonts w:ascii="Tahoma" w:eastAsia="Times New Roman" w:hAnsi="Tahoma" w:cs="Tahoma"/>
          <w:lang w:eastAsia="sl-SI"/>
        </w:rPr>
        <w:t>ga</w:t>
      </w:r>
      <w:r w:rsidRPr="00BA3F91">
        <w:rPr>
          <w:rFonts w:ascii="Tahoma" w:eastAsia="Times New Roman" w:hAnsi="Tahoma" w:cs="Tahoma"/>
          <w:lang w:eastAsia="sl-SI"/>
        </w:rPr>
        <w:t xml:space="preserve"> okvirnega sporazuma.</w:t>
      </w:r>
    </w:p>
    <w:p w14:paraId="3BC4C9B3" w14:textId="77777777" w:rsidR="00FF594C" w:rsidRPr="00BA3F91" w:rsidRDefault="00FF594C" w:rsidP="00740DF3">
      <w:pPr>
        <w:keepNext/>
        <w:keepLines/>
        <w:tabs>
          <w:tab w:val="left" w:pos="4820"/>
        </w:tabs>
        <w:spacing w:after="0" w:line="240" w:lineRule="auto"/>
        <w:jc w:val="both"/>
        <w:rPr>
          <w:rFonts w:ascii="Tahoma" w:eastAsia="Times New Roman" w:hAnsi="Tahoma" w:cs="Tahoma"/>
          <w:lang w:eastAsia="sl-SI"/>
        </w:rPr>
      </w:pPr>
    </w:p>
    <w:p w14:paraId="077AA0A3" w14:textId="77777777" w:rsidR="00FF594C" w:rsidRPr="00BA3F91" w:rsidRDefault="00FF594C" w:rsidP="00740DF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06714112" w14:textId="77777777" w:rsidR="00FF594C" w:rsidRPr="00BA3F91" w:rsidRDefault="00FF594C" w:rsidP="00740DF3">
      <w:pPr>
        <w:keepNext/>
        <w:keepLines/>
        <w:tabs>
          <w:tab w:val="left" w:pos="4820"/>
        </w:tabs>
        <w:spacing w:after="0" w:line="240" w:lineRule="auto"/>
        <w:jc w:val="both"/>
        <w:rPr>
          <w:rFonts w:ascii="Tahoma" w:eastAsia="Times New Roman" w:hAnsi="Tahoma" w:cs="Tahoma"/>
          <w:lang w:eastAsia="sl-SI"/>
        </w:rPr>
      </w:pPr>
    </w:p>
    <w:p w14:paraId="41D9F754" w14:textId="77777777" w:rsidR="00FF594C" w:rsidRPr="00BA3F91" w:rsidRDefault="00FF594C" w:rsidP="00740DF3">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Okvirni sporazum je sestavljen in podpisan v treh (3) enakih izvodih, od katerih prejme naročnik dva (2)</w:t>
      </w:r>
      <w:r w:rsidR="00B24487">
        <w:rPr>
          <w:rFonts w:ascii="Tahoma" w:eastAsia="Times New Roman" w:hAnsi="Tahoma" w:cs="Tahoma"/>
          <w:lang w:eastAsia="sl-SI"/>
        </w:rPr>
        <w:t xml:space="preserve"> izvoda</w:t>
      </w:r>
      <w:r w:rsidRPr="00BA3F91">
        <w:rPr>
          <w:rFonts w:ascii="Tahoma" w:eastAsia="Times New Roman" w:hAnsi="Tahoma" w:cs="Tahoma"/>
          <w:lang w:eastAsia="sl-SI"/>
        </w:rPr>
        <w:t xml:space="preserve"> in izvajalec en (1) izvod. </w:t>
      </w:r>
    </w:p>
    <w:p w14:paraId="61F2164C" w14:textId="77777777" w:rsidR="00EC3759" w:rsidRPr="00EC4317" w:rsidRDefault="00EC3759" w:rsidP="00740DF3">
      <w:pPr>
        <w:keepNext/>
        <w:keepLines/>
        <w:tabs>
          <w:tab w:val="left" w:pos="1134"/>
          <w:tab w:val="left" w:pos="4820"/>
        </w:tabs>
        <w:spacing w:after="0" w:line="240" w:lineRule="auto"/>
        <w:jc w:val="both"/>
        <w:rPr>
          <w:rFonts w:ascii="Tahoma" w:eastAsia="Times New Roman" w:hAnsi="Tahoma" w:cs="Tahoma"/>
          <w:lang w:eastAsia="sl-SI"/>
        </w:rPr>
      </w:pPr>
    </w:p>
    <w:p w14:paraId="1F4E5813" w14:textId="77777777" w:rsidR="00EC3759" w:rsidRPr="00EC4317" w:rsidRDefault="00EC3759" w:rsidP="00740DF3">
      <w:pPr>
        <w:keepNext/>
        <w:keepLines/>
        <w:tabs>
          <w:tab w:val="left" w:pos="1134"/>
          <w:tab w:val="left" w:pos="4820"/>
        </w:tabs>
        <w:spacing w:after="0" w:line="240" w:lineRule="auto"/>
        <w:jc w:val="both"/>
        <w:rPr>
          <w:rFonts w:ascii="Tahoma" w:eastAsia="Times New Roman" w:hAnsi="Tahoma" w:cs="Tahoma"/>
          <w:lang w:eastAsia="sl-SI"/>
        </w:rPr>
      </w:pPr>
    </w:p>
    <w:p w14:paraId="1B958B0D" w14:textId="77777777" w:rsidR="00EC3759" w:rsidRPr="00AB1539" w:rsidRDefault="00EC3759" w:rsidP="00740DF3">
      <w:pPr>
        <w:keepNext/>
        <w:keepLines/>
        <w:tabs>
          <w:tab w:val="left" w:pos="4678"/>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_______________, dne ___________</w:t>
      </w:r>
      <w:r w:rsidRPr="00AB1539">
        <w:rPr>
          <w:rFonts w:ascii="Tahoma" w:eastAsia="Times New Roman" w:hAnsi="Tahoma" w:cs="Tahoma"/>
          <w:lang w:eastAsia="sl-SI"/>
        </w:rPr>
        <w:tab/>
        <w:t>Ljubljana, dne __________</w:t>
      </w:r>
    </w:p>
    <w:p w14:paraId="53042366" w14:textId="77777777" w:rsidR="00EC3759" w:rsidRPr="00AB1539" w:rsidRDefault="00EC3759" w:rsidP="00740DF3">
      <w:pPr>
        <w:keepNext/>
        <w:keepLines/>
        <w:tabs>
          <w:tab w:val="left" w:pos="4678"/>
          <w:tab w:val="left" w:pos="4820"/>
        </w:tabs>
        <w:spacing w:after="0" w:line="240" w:lineRule="auto"/>
        <w:jc w:val="both"/>
        <w:rPr>
          <w:rFonts w:ascii="Tahoma" w:eastAsia="Times New Roman" w:hAnsi="Tahoma" w:cs="Tahoma"/>
          <w:lang w:eastAsia="sl-SI"/>
        </w:rPr>
      </w:pPr>
    </w:p>
    <w:p w14:paraId="60CEEA4D" w14:textId="77777777" w:rsidR="00EC3759" w:rsidRPr="00AB1539" w:rsidRDefault="00EC3759" w:rsidP="00740DF3">
      <w:pPr>
        <w:keepNext/>
        <w:keepLines/>
        <w:tabs>
          <w:tab w:val="left" w:pos="4678"/>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IZVAJALEC:</w:t>
      </w:r>
      <w:r w:rsidRPr="00AB1539">
        <w:rPr>
          <w:rFonts w:ascii="Tahoma" w:eastAsia="Times New Roman" w:hAnsi="Tahoma" w:cs="Tahoma"/>
          <w:lang w:eastAsia="sl-SI"/>
        </w:rPr>
        <w:tab/>
        <w:t>NAROČNIK:</w:t>
      </w:r>
      <w:r w:rsidRPr="00AB1539">
        <w:rPr>
          <w:rFonts w:ascii="Tahoma" w:eastAsia="Times New Roman" w:hAnsi="Tahoma" w:cs="Tahoma"/>
          <w:lang w:eastAsia="sl-SI"/>
        </w:rPr>
        <w:tab/>
      </w:r>
    </w:p>
    <w:p w14:paraId="7CFF7B8A" w14:textId="77777777" w:rsidR="00EC3759" w:rsidRPr="00AB1539" w:rsidRDefault="00EC3759" w:rsidP="00740DF3">
      <w:pPr>
        <w:keepNext/>
        <w:keepLines/>
        <w:tabs>
          <w:tab w:val="left" w:pos="4678"/>
        </w:tabs>
        <w:spacing w:after="0" w:line="240" w:lineRule="auto"/>
        <w:ind w:right="-851"/>
        <w:jc w:val="both"/>
        <w:rPr>
          <w:rFonts w:ascii="Tahoma" w:eastAsia="Times New Roman" w:hAnsi="Tahoma" w:cs="Tahoma"/>
          <w:lang w:eastAsia="sl-SI"/>
        </w:rPr>
      </w:pPr>
    </w:p>
    <w:p w14:paraId="703348BA" w14:textId="77777777" w:rsidR="00EC3759" w:rsidRPr="00AB1539" w:rsidRDefault="00EC3759" w:rsidP="00740DF3">
      <w:pPr>
        <w:keepNext/>
        <w:keepLines/>
        <w:tabs>
          <w:tab w:val="left" w:pos="4678"/>
        </w:tabs>
        <w:spacing w:after="0" w:line="240" w:lineRule="auto"/>
        <w:ind w:right="-851"/>
        <w:jc w:val="both"/>
        <w:rPr>
          <w:rFonts w:ascii="Tahoma" w:eastAsia="Times New Roman" w:hAnsi="Tahoma" w:cs="Tahoma"/>
          <w:lang w:eastAsia="sl-SI"/>
        </w:rPr>
      </w:pPr>
      <w:r w:rsidRPr="00AB1539">
        <w:rPr>
          <w:rFonts w:ascii="Tahoma" w:eastAsia="Times New Roman" w:hAnsi="Tahoma" w:cs="Tahoma"/>
          <w:lang w:eastAsia="sl-SI"/>
        </w:rPr>
        <w:tab/>
      </w:r>
    </w:p>
    <w:p w14:paraId="7A7A017A" w14:textId="77777777" w:rsidR="00EC3759" w:rsidRPr="00AB1539" w:rsidRDefault="006C5F43" w:rsidP="00740DF3">
      <w:pPr>
        <w:keepNext/>
        <w:keepLines/>
        <w:tabs>
          <w:tab w:val="left" w:pos="4678"/>
        </w:tabs>
        <w:spacing w:after="0" w:line="240" w:lineRule="auto"/>
        <w:ind w:right="-144"/>
        <w:jc w:val="both"/>
        <w:rPr>
          <w:rFonts w:ascii="Tahoma" w:eastAsia="Times New Roman" w:hAnsi="Tahoma" w:cs="Tahoma"/>
          <w:lang w:eastAsia="sl-SI"/>
        </w:rPr>
      </w:pPr>
      <w:r>
        <w:rPr>
          <w:rFonts w:ascii="Tahoma" w:eastAsia="Times New Roman" w:hAnsi="Tahoma" w:cs="Tahoma"/>
          <w:lang w:eastAsia="sl-SI"/>
        </w:rPr>
        <w:tab/>
      </w:r>
      <w:r w:rsidR="00EC3759" w:rsidRPr="00AB1539">
        <w:rPr>
          <w:rFonts w:ascii="Tahoma" w:eastAsia="Times New Roman" w:hAnsi="Tahoma" w:cs="Tahoma"/>
          <w:lang w:eastAsia="sl-SI"/>
        </w:rPr>
        <w:t>JAVNO PODJETJE ENERGETIKA LJUBLJANA d.o.o.</w:t>
      </w:r>
    </w:p>
    <w:p w14:paraId="3597938A" w14:textId="77777777" w:rsidR="00EC3759" w:rsidRPr="00AB1539" w:rsidRDefault="00EC3759" w:rsidP="00740DF3">
      <w:pPr>
        <w:keepNext/>
        <w:keepLines/>
        <w:tabs>
          <w:tab w:val="left" w:pos="4678"/>
        </w:tabs>
        <w:spacing w:after="0" w:line="240" w:lineRule="auto"/>
        <w:jc w:val="both"/>
        <w:rPr>
          <w:rFonts w:ascii="Tahoma" w:eastAsia="Times New Roman" w:hAnsi="Tahoma" w:cs="Tahoma"/>
          <w:lang w:eastAsia="sl-SI"/>
        </w:rPr>
      </w:pPr>
    </w:p>
    <w:p w14:paraId="1303F678" w14:textId="77777777" w:rsidR="00EC3759" w:rsidRPr="00AB1539" w:rsidRDefault="00EC3759" w:rsidP="00740DF3">
      <w:pPr>
        <w:keepNext/>
        <w:keepLines/>
        <w:tabs>
          <w:tab w:val="left" w:pos="4678"/>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ab/>
        <w:t>Direktor:</w:t>
      </w:r>
      <w:r w:rsidRPr="00AB1539">
        <w:rPr>
          <w:rFonts w:ascii="Tahoma" w:eastAsia="Times New Roman" w:hAnsi="Tahoma" w:cs="Tahoma"/>
          <w:lang w:eastAsia="sl-SI"/>
        </w:rPr>
        <w:tab/>
      </w:r>
    </w:p>
    <w:p w14:paraId="1A130B33" w14:textId="77777777" w:rsidR="00EC3759" w:rsidRPr="00DA5BD6" w:rsidRDefault="00EC3759" w:rsidP="00740DF3">
      <w:pPr>
        <w:keepNext/>
        <w:keepLines/>
        <w:tabs>
          <w:tab w:val="left" w:pos="4678"/>
        </w:tabs>
        <w:spacing w:after="0" w:line="240" w:lineRule="auto"/>
        <w:jc w:val="both"/>
        <w:rPr>
          <w:rFonts w:ascii="Tahoma" w:eastAsia="Times New Roman" w:hAnsi="Tahoma" w:cs="Tahoma"/>
          <w:b/>
          <w:lang w:eastAsia="sl-SI"/>
        </w:rPr>
      </w:pPr>
      <w:r w:rsidRPr="00DA5BD6">
        <w:rPr>
          <w:rFonts w:ascii="Tahoma" w:eastAsia="Times New Roman" w:hAnsi="Tahoma" w:cs="Tahoma"/>
          <w:b/>
          <w:lang w:eastAsia="sl-SI"/>
        </w:rPr>
        <w:tab/>
        <w:t>Samo Lozej</w:t>
      </w:r>
    </w:p>
    <w:p w14:paraId="67A16071" w14:textId="77777777" w:rsidR="00EC3759" w:rsidRDefault="00EC3759" w:rsidP="00740DF3">
      <w:pPr>
        <w:keepNext/>
        <w:keepLines/>
        <w:tabs>
          <w:tab w:val="left" w:pos="5387"/>
        </w:tabs>
        <w:spacing w:after="0" w:line="240" w:lineRule="auto"/>
        <w:jc w:val="both"/>
        <w:rPr>
          <w:rFonts w:ascii="Tahoma" w:eastAsia="Times New Roman" w:hAnsi="Tahoma" w:cs="Tahoma"/>
          <w:lang w:eastAsia="sl-SI"/>
        </w:rPr>
      </w:pPr>
    </w:p>
    <w:p w14:paraId="34FDC2BE" w14:textId="77777777" w:rsidR="000D211E" w:rsidRPr="00AB1539" w:rsidRDefault="000D211E" w:rsidP="00740DF3">
      <w:pPr>
        <w:keepNext/>
        <w:keepLines/>
        <w:tabs>
          <w:tab w:val="left" w:pos="5387"/>
        </w:tabs>
        <w:spacing w:after="0" w:line="240" w:lineRule="auto"/>
        <w:jc w:val="both"/>
        <w:rPr>
          <w:rFonts w:ascii="Tahoma" w:eastAsia="Times New Roman" w:hAnsi="Tahoma" w:cs="Tahoma"/>
          <w:lang w:eastAsia="sl-SI"/>
        </w:rPr>
      </w:pPr>
    </w:p>
    <w:p w14:paraId="0624B7E3" w14:textId="77777777" w:rsidR="00EC3759" w:rsidRDefault="00EC3759" w:rsidP="00740DF3">
      <w:pPr>
        <w:keepNext/>
        <w:keepLines/>
        <w:spacing w:after="0" w:line="240" w:lineRule="auto"/>
        <w:jc w:val="both"/>
        <w:rPr>
          <w:rFonts w:ascii="Tahoma" w:hAnsi="Tahoma" w:cs="Tahoma"/>
        </w:rPr>
      </w:pPr>
    </w:p>
    <w:p w14:paraId="49AF302B" w14:textId="77777777" w:rsidR="00570A4F" w:rsidRPr="00AB1539" w:rsidRDefault="00570A4F" w:rsidP="00740DF3">
      <w:pPr>
        <w:keepNext/>
        <w:keepLines/>
        <w:spacing w:after="0" w:line="240" w:lineRule="auto"/>
        <w:jc w:val="both"/>
        <w:rPr>
          <w:rFonts w:ascii="Tahoma" w:hAnsi="Tahoma" w:cs="Tahoma"/>
        </w:rPr>
      </w:pPr>
    </w:p>
    <w:p w14:paraId="60D7BE02" w14:textId="77777777" w:rsidR="00FF594C" w:rsidRPr="00AB1539" w:rsidRDefault="00FF594C" w:rsidP="00740DF3">
      <w:pPr>
        <w:keepNext/>
        <w:keepLines/>
        <w:spacing w:after="0" w:line="240" w:lineRule="auto"/>
        <w:jc w:val="both"/>
        <w:rPr>
          <w:rFonts w:ascii="Tahoma" w:hAnsi="Tahoma" w:cs="Tahoma"/>
        </w:rPr>
      </w:pPr>
      <w:r w:rsidRPr="00AB1539">
        <w:rPr>
          <w:rFonts w:ascii="Tahoma" w:hAnsi="Tahoma" w:cs="Tahoma"/>
        </w:rPr>
        <w:t>Prilog</w:t>
      </w:r>
      <w:r>
        <w:rPr>
          <w:rFonts w:ascii="Tahoma" w:hAnsi="Tahoma" w:cs="Tahoma"/>
        </w:rPr>
        <w:t>e</w:t>
      </w:r>
      <w:r w:rsidRPr="00AB1539">
        <w:rPr>
          <w:rFonts w:ascii="Tahoma" w:hAnsi="Tahoma" w:cs="Tahoma"/>
        </w:rPr>
        <w:t>:</w:t>
      </w:r>
    </w:p>
    <w:p w14:paraId="4FA12B24" w14:textId="77777777" w:rsidR="00FF594C" w:rsidRPr="00D10922" w:rsidRDefault="00FF594C" w:rsidP="00740DF3">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Priloga št. 1: Ponudba izvajalca št. __________</w:t>
      </w:r>
      <w:r w:rsidR="00562800">
        <w:rPr>
          <w:rFonts w:ascii="Tahoma" w:eastAsia="Times New Roman" w:hAnsi="Tahoma" w:cs="Tahoma"/>
          <w:lang w:eastAsia="sl-SI"/>
        </w:rPr>
        <w:t>,</w:t>
      </w:r>
      <w:r>
        <w:rPr>
          <w:rFonts w:ascii="Tahoma" w:eastAsia="Times New Roman" w:hAnsi="Tahoma" w:cs="Tahoma"/>
          <w:lang w:eastAsia="sl-SI"/>
        </w:rPr>
        <w:t xml:space="preserve"> p</w:t>
      </w:r>
      <w:r w:rsidRPr="00D10922">
        <w:rPr>
          <w:rFonts w:ascii="Tahoma" w:eastAsia="Times New Roman" w:hAnsi="Tahoma" w:cs="Tahoma"/>
          <w:lang w:eastAsia="sl-SI"/>
        </w:rPr>
        <w:t>odana na pogajanjih dne __________</w:t>
      </w:r>
      <w:r>
        <w:rPr>
          <w:rFonts w:ascii="Tahoma" w:eastAsia="Times New Roman" w:hAnsi="Tahoma" w:cs="Tahoma"/>
          <w:lang w:eastAsia="sl-SI"/>
        </w:rPr>
        <w:t>,</w:t>
      </w:r>
    </w:p>
    <w:p w14:paraId="7500EACD" w14:textId="77777777" w:rsidR="00FF594C" w:rsidRPr="00D10922" w:rsidRDefault="00FF594C" w:rsidP="00740DF3">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Priloga št. 2: Ponudbeni predračun izvajalca</w:t>
      </w:r>
      <w:r w:rsidR="00B24487">
        <w:rPr>
          <w:rFonts w:ascii="Tahoma" w:eastAsia="Times New Roman" w:hAnsi="Tahoma" w:cs="Tahoma"/>
          <w:lang w:eastAsia="sl-SI"/>
        </w:rPr>
        <w:t>, podan na pogajanjih</w:t>
      </w:r>
      <w:r w:rsidRPr="00D10922">
        <w:rPr>
          <w:rFonts w:ascii="Tahoma" w:eastAsia="Times New Roman" w:hAnsi="Tahoma" w:cs="Tahoma"/>
          <w:lang w:eastAsia="sl-SI"/>
        </w:rPr>
        <w:t xml:space="preserve"> dne __________</w:t>
      </w:r>
      <w:r>
        <w:rPr>
          <w:rFonts w:ascii="Tahoma" w:eastAsia="Times New Roman" w:hAnsi="Tahoma" w:cs="Tahoma"/>
          <w:lang w:eastAsia="sl-SI"/>
        </w:rPr>
        <w:t>,</w:t>
      </w:r>
    </w:p>
    <w:p w14:paraId="3F3CBBCD" w14:textId="77777777" w:rsidR="00C11BD8" w:rsidRDefault="00FF594C" w:rsidP="00740DF3">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8D3C6B">
        <w:rPr>
          <w:rFonts w:ascii="Tahoma" w:eastAsia="Times New Roman" w:hAnsi="Tahoma" w:cs="Tahoma"/>
          <w:lang w:eastAsia="sl-SI"/>
        </w:rPr>
        <w:t xml:space="preserve">Priloga št. </w:t>
      </w:r>
      <w:r w:rsidR="003D250D">
        <w:rPr>
          <w:rFonts w:ascii="Tahoma" w:eastAsia="Times New Roman" w:hAnsi="Tahoma" w:cs="Tahoma"/>
          <w:lang w:eastAsia="sl-SI"/>
        </w:rPr>
        <w:t>3:</w:t>
      </w:r>
      <w:r w:rsidRPr="008D3C6B">
        <w:rPr>
          <w:rFonts w:ascii="Tahoma" w:eastAsia="Times New Roman" w:hAnsi="Tahoma" w:cs="Tahoma"/>
          <w:lang w:eastAsia="sl-SI"/>
        </w:rPr>
        <w:t xml:space="preserve"> Pisni sporazum o skupnih varnostnih ukrepih in ravnanju z okoljem v JAVNEM PODJETJU ENERGETIKA LJUBLJANA, d.o.o.</w:t>
      </w:r>
    </w:p>
    <w:p w14:paraId="17FD6EBB" w14:textId="77777777" w:rsidR="00FF594C" w:rsidRPr="0078194F" w:rsidRDefault="00C11BD8" w:rsidP="00740DF3">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78194F">
        <w:rPr>
          <w:rFonts w:ascii="Tahoma" w:eastAsia="Times New Roman" w:hAnsi="Tahoma" w:cs="Tahoma"/>
          <w:lang w:eastAsia="sl-SI"/>
        </w:rPr>
        <w:t xml:space="preserve">Priloga št. </w:t>
      </w:r>
      <w:r w:rsidR="006665D5" w:rsidRPr="0078194F">
        <w:rPr>
          <w:rFonts w:ascii="Tahoma" w:eastAsia="Times New Roman" w:hAnsi="Tahoma" w:cs="Tahoma"/>
          <w:lang w:eastAsia="sl-SI"/>
        </w:rPr>
        <w:t>4</w:t>
      </w:r>
      <w:r w:rsidRPr="0078194F">
        <w:rPr>
          <w:rFonts w:ascii="Tahoma" w:eastAsia="Times New Roman" w:hAnsi="Tahoma" w:cs="Tahoma"/>
          <w:lang w:eastAsia="sl-SI"/>
        </w:rPr>
        <w:t xml:space="preserve">: </w:t>
      </w:r>
      <w:r w:rsidR="00B72E6E">
        <w:rPr>
          <w:rFonts w:ascii="Tahoma" w:eastAsia="Times New Roman" w:hAnsi="Tahoma" w:cs="Tahoma"/>
          <w:lang w:eastAsia="sl-SI"/>
        </w:rPr>
        <w:t xml:space="preserve">kopija </w:t>
      </w:r>
      <w:r w:rsidRPr="0078194F">
        <w:rPr>
          <w:rFonts w:ascii="Tahoma" w:eastAsia="Times New Roman" w:hAnsi="Tahoma" w:cs="Tahoma"/>
          <w:lang w:eastAsia="sl-SI"/>
        </w:rPr>
        <w:t>zavarovaln</w:t>
      </w:r>
      <w:r w:rsidR="00B72E6E">
        <w:rPr>
          <w:rFonts w:ascii="Tahoma" w:eastAsia="Times New Roman" w:hAnsi="Tahoma" w:cs="Tahoma"/>
          <w:lang w:eastAsia="sl-SI"/>
        </w:rPr>
        <w:t>e</w:t>
      </w:r>
      <w:r w:rsidRPr="0078194F">
        <w:rPr>
          <w:rFonts w:ascii="Tahoma" w:eastAsia="Times New Roman" w:hAnsi="Tahoma" w:cs="Tahoma"/>
          <w:lang w:eastAsia="sl-SI"/>
        </w:rPr>
        <w:t xml:space="preserve"> po</w:t>
      </w:r>
      <w:r w:rsidR="00B72E6E">
        <w:rPr>
          <w:rFonts w:ascii="Tahoma" w:eastAsia="Times New Roman" w:hAnsi="Tahoma" w:cs="Tahoma"/>
          <w:lang w:eastAsia="sl-SI"/>
        </w:rPr>
        <w:t>godbe</w:t>
      </w:r>
      <w:r w:rsidRPr="0078194F">
        <w:rPr>
          <w:rFonts w:ascii="Tahoma" w:eastAsia="Times New Roman" w:hAnsi="Tahoma" w:cs="Tahoma"/>
          <w:lang w:eastAsia="sl-SI"/>
        </w:rPr>
        <w:t xml:space="preserve"> </w:t>
      </w:r>
      <w:r w:rsidR="0078194F" w:rsidRPr="0078194F">
        <w:rPr>
          <w:rFonts w:ascii="Tahoma" w:eastAsia="Times New Roman" w:hAnsi="Tahoma" w:cs="Tahoma"/>
          <w:lang w:eastAsia="sl-SI"/>
        </w:rPr>
        <w:t>oz.</w:t>
      </w:r>
      <w:r w:rsidR="006665D5" w:rsidRPr="0078194F">
        <w:rPr>
          <w:rFonts w:ascii="Tahoma" w:eastAsia="Times New Roman" w:hAnsi="Tahoma" w:cs="Tahoma"/>
          <w:lang w:eastAsia="sl-SI"/>
        </w:rPr>
        <w:t xml:space="preserve"> potrdil</w:t>
      </w:r>
      <w:r w:rsidR="00B72E6E">
        <w:rPr>
          <w:rFonts w:ascii="Tahoma" w:eastAsia="Times New Roman" w:hAnsi="Tahoma" w:cs="Tahoma"/>
          <w:lang w:eastAsia="sl-SI"/>
        </w:rPr>
        <w:t>a</w:t>
      </w:r>
      <w:r w:rsidR="006665D5" w:rsidRPr="0078194F">
        <w:rPr>
          <w:rFonts w:ascii="Tahoma" w:eastAsia="Times New Roman" w:hAnsi="Tahoma" w:cs="Tahoma"/>
          <w:lang w:eastAsia="sl-SI"/>
        </w:rPr>
        <w:t xml:space="preserve"> zavarovalnice</w:t>
      </w:r>
      <w:r w:rsidRPr="0078194F">
        <w:rPr>
          <w:rFonts w:ascii="Tahoma" w:eastAsia="Times New Roman" w:hAnsi="Tahoma" w:cs="Tahoma"/>
          <w:lang w:eastAsia="sl-SI"/>
        </w:rPr>
        <w:t>.</w:t>
      </w:r>
    </w:p>
    <w:p w14:paraId="708DCBCE" w14:textId="77777777" w:rsidR="00C235A0" w:rsidRDefault="00C235A0" w:rsidP="00740DF3">
      <w:pPr>
        <w:keepNext/>
        <w:keepLines/>
        <w:spacing w:after="0" w:line="240" w:lineRule="auto"/>
        <w:ind w:left="720"/>
        <w:jc w:val="both"/>
        <w:rPr>
          <w:rFonts w:ascii="Tahoma" w:hAnsi="Tahoma" w:cs="Tahoma"/>
        </w:rPr>
      </w:pPr>
    </w:p>
    <w:p w14:paraId="0AD08FCE" w14:textId="77777777" w:rsidR="00566495" w:rsidRDefault="0046224F" w:rsidP="00740DF3">
      <w:pPr>
        <w:keepNext/>
        <w:keepLines/>
        <w:spacing w:after="0" w:line="240" w:lineRule="auto"/>
        <w:jc w:val="both"/>
      </w:pPr>
      <w:r>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566495" w:rsidRPr="00786262" w14:paraId="1B844D5F" w14:textId="77777777" w:rsidTr="00E15BE6">
        <w:tc>
          <w:tcPr>
            <w:tcW w:w="9426" w:type="dxa"/>
            <w:tcBorders>
              <w:top w:val="single" w:sz="4" w:space="0" w:color="auto"/>
              <w:bottom w:val="single" w:sz="4" w:space="0" w:color="auto"/>
            </w:tcBorders>
          </w:tcPr>
          <w:p w14:paraId="7E298FF3" w14:textId="77777777" w:rsidR="00566495" w:rsidRPr="00786262" w:rsidRDefault="00566495" w:rsidP="00740DF3">
            <w:pPr>
              <w:keepNext/>
              <w:keepLines/>
              <w:spacing w:after="0" w:line="240" w:lineRule="auto"/>
              <w:jc w:val="both"/>
              <w:rPr>
                <w:rFonts w:ascii="Tahoma" w:eastAsia="Times New Roman" w:hAnsi="Tahoma" w:cs="Tahoma"/>
                <w:b/>
                <w:i/>
                <w:lang w:eastAsia="sl-SI"/>
              </w:rPr>
            </w:pPr>
            <w:r>
              <w:rPr>
                <w:rFonts w:ascii="Tahoma" w:eastAsia="Times New Roman" w:hAnsi="Tahoma" w:cs="Tahoma"/>
                <w:noProof/>
                <w:lang w:eastAsia="sl-SI"/>
              </w:rPr>
              <w:lastRenderedPageBreak/>
              <w:br w:type="page"/>
            </w:r>
            <w: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F767CE">
              <w:rPr>
                <w:rFonts w:ascii="Tahoma" w:hAnsi="Tahoma" w:cs="Tahoma"/>
                <w:bCs/>
                <w:noProof/>
              </w:rPr>
              <w:t xml:space="preserve">VZOREC </w:t>
            </w:r>
            <w:r w:rsidRPr="0004156F">
              <w:rPr>
                <w:rFonts w:ascii="Tahoma" w:eastAsia="Times New Roman" w:hAnsi="Tahoma" w:cs="Tahoma"/>
                <w:bCs/>
                <w:noProof/>
                <w:lang w:eastAsia="sl-SI"/>
              </w:rPr>
              <w:t xml:space="preserve">FINANČNEGA ZAVAROVANJA ZA ZAVAROVANJE </w:t>
            </w:r>
            <w:r w:rsidRPr="00F767CE">
              <w:rPr>
                <w:rFonts w:ascii="Tahoma" w:hAnsi="Tahoma" w:cs="Tahoma"/>
                <w:bCs/>
                <w:noProof/>
              </w:rPr>
              <w:t>DOBR</w:t>
            </w:r>
            <w:r>
              <w:rPr>
                <w:rFonts w:ascii="Tahoma" w:hAnsi="Tahoma" w:cs="Tahoma"/>
                <w:bCs/>
                <w:noProof/>
              </w:rPr>
              <w:t>E</w:t>
            </w:r>
            <w:r w:rsidRPr="00F767CE">
              <w:rPr>
                <w:rFonts w:ascii="Tahoma" w:hAnsi="Tahoma" w:cs="Tahoma"/>
                <w:bCs/>
                <w:noProof/>
              </w:rPr>
              <w:t xml:space="preserve"> IZVEDB</w:t>
            </w:r>
            <w:r>
              <w:rPr>
                <w:rFonts w:ascii="Tahoma" w:hAnsi="Tahoma" w:cs="Tahoma"/>
                <w:bCs/>
                <w:noProof/>
              </w:rPr>
              <w:t>E</w:t>
            </w:r>
            <w:r w:rsidRPr="00F767CE">
              <w:rPr>
                <w:rFonts w:ascii="Tahoma" w:hAnsi="Tahoma" w:cs="Tahoma"/>
                <w:bCs/>
                <w:noProof/>
              </w:rPr>
              <w:t xml:space="preserve"> </w:t>
            </w:r>
            <w:r>
              <w:rPr>
                <w:rFonts w:ascii="Tahoma" w:hAnsi="Tahoma" w:cs="Tahoma"/>
                <w:bCs/>
                <w:noProof/>
              </w:rPr>
              <w:t xml:space="preserve">OBVEZNOSTI PO OKVIRNEM SPORAZUMU </w:t>
            </w:r>
            <w:r w:rsidRPr="0004156F">
              <w:rPr>
                <w:rFonts w:ascii="Tahoma" w:eastAsia="Times New Roman" w:hAnsi="Tahoma" w:cs="Tahoma"/>
                <w:bCs/>
                <w:noProof/>
                <w:lang w:eastAsia="sl-SI"/>
              </w:rPr>
              <w:t>po EPGP-758</w:t>
            </w:r>
            <w:r>
              <w:rPr>
                <w:rFonts w:ascii="Tahoma" w:eastAsia="Times New Roman" w:hAnsi="Tahoma" w:cs="Tahoma"/>
                <w:bCs/>
                <w:noProof/>
                <w:lang w:eastAsia="sl-SI"/>
              </w:rPr>
              <w:t xml:space="preserve"> -</w:t>
            </w:r>
            <w:r w:rsidRPr="00540439">
              <w:rPr>
                <w:rFonts w:ascii="Tahoma" w:eastAsia="Times New Roman" w:hAnsi="Tahoma" w:cs="Tahoma"/>
                <w:color w:val="FF0000"/>
                <w:lang w:eastAsia="sl-SI"/>
              </w:rPr>
              <w:t xml:space="preserve"> ni potrebno prilagati v ponudbi</w:t>
            </w:r>
          </w:p>
        </w:tc>
      </w:tr>
    </w:tbl>
    <w:p w14:paraId="3D990529" w14:textId="77777777" w:rsidR="00566495" w:rsidRPr="0004156F" w:rsidRDefault="00566495" w:rsidP="00740DF3">
      <w:pPr>
        <w:keepNext/>
        <w:keepLines/>
        <w:spacing w:after="0" w:line="240" w:lineRule="auto"/>
        <w:rPr>
          <w:rFonts w:ascii="Tahoma" w:eastAsia="Times New Roman" w:hAnsi="Tahoma" w:cs="Tahoma"/>
          <w:sz w:val="18"/>
          <w:szCs w:val="20"/>
          <w:lang w:eastAsia="sl-SI"/>
        </w:rPr>
      </w:pPr>
    </w:p>
    <w:p w14:paraId="3267D2F5" w14:textId="77777777" w:rsidR="00566495" w:rsidRPr="006244A1" w:rsidRDefault="00566495" w:rsidP="00740DF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6244A1">
        <w:rPr>
          <w:rFonts w:ascii="Tahoma" w:eastAsia="Times New Roman" w:hAnsi="Tahoma" w:cs="Tahoma"/>
          <w:i/>
          <w:sz w:val="16"/>
          <w:szCs w:val="20"/>
          <w:lang w:eastAsia="sl-SI"/>
        </w:rPr>
        <w:t>Glava s podatki o garantu (zavarovalnici/banki) ali SWIFT ključ</w:t>
      </w:r>
    </w:p>
    <w:p w14:paraId="5414CB68" w14:textId="77777777" w:rsidR="00566495" w:rsidRPr="006244A1" w:rsidRDefault="00566495" w:rsidP="00740DF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16"/>
          <w:szCs w:val="20"/>
          <w:lang w:eastAsia="sl-SI"/>
        </w:rPr>
      </w:pPr>
    </w:p>
    <w:p w14:paraId="3CCC3CC8" w14:textId="77777777" w:rsidR="00566495" w:rsidRPr="006244A1" w:rsidRDefault="00566495" w:rsidP="00740DF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6244A1">
        <w:rPr>
          <w:rFonts w:ascii="Tahoma" w:eastAsia="Times New Roman" w:hAnsi="Tahoma" w:cs="Tahoma"/>
          <w:sz w:val="16"/>
          <w:szCs w:val="20"/>
          <w:lang w:eastAsia="sl-SI"/>
        </w:rPr>
        <w:t xml:space="preserve">Za:       </w:t>
      </w:r>
      <w:r w:rsidRPr="006244A1">
        <w:rPr>
          <w:rFonts w:ascii="Tahoma" w:eastAsia="Times New Roman" w:hAnsi="Tahoma" w:cs="Tahoma"/>
          <w:i/>
          <w:sz w:val="16"/>
          <w:szCs w:val="20"/>
          <w:lang w:eastAsia="sl-SI"/>
        </w:rPr>
        <w:fldChar w:fldCharType="begin">
          <w:ffData>
            <w:name w:val="Besedilo2"/>
            <w:enabled/>
            <w:calcOnExit w:val="0"/>
            <w:textInput/>
          </w:ffData>
        </w:fldChar>
      </w:r>
      <w:r w:rsidRPr="006244A1">
        <w:rPr>
          <w:rFonts w:ascii="Tahoma" w:eastAsia="Times New Roman" w:hAnsi="Tahoma" w:cs="Tahoma"/>
          <w:i/>
          <w:sz w:val="16"/>
          <w:szCs w:val="20"/>
          <w:lang w:eastAsia="sl-SI"/>
        </w:rPr>
        <w:instrText xml:space="preserve"> FORMTEXT </w:instrText>
      </w:r>
      <w:r w:rsidRPr="006244A1">
        <w:rPr>
          <w:rFonts w:ascii="Tahoma" w:eastAsia="Times New Roman" w:hAnsi="Tahoma" w:cs="Tahoma"/>
          <w:i/>
          <w:sz w:val="16"/>
          <w:szCs w:val="20"/>
          <w:lang w:eastAsia="sl-SI"/>
        </w:rPr>
      </w:r>
      <w:r w:rsidRPr="006244A1">
        <w:rPr>
          <w:rFonts w:ascii="Tahoma" w:eastAsia="Times New Roman" w:hAnsi="Tahoma" w:cs="Tahoma"/>
          <w:i/>
          <w:sz w:val="16"/>
          <w:szCs w:val="20"/>
          <w:lang w:eastAsia="sl-SI"/>
        </w:rPr>
        <w:fldChar w:fldCharType="separate"/>
      </w:r>
      <w:r w:rsidRPr="006244A1">
        <w:rPr>
          <w:rFonts w:ascii="Tahoma" w:eastAsia="Times New Roman" w:hAnsi="Tahoma" w:cs="Tahoma"/>
          <w:i/>
          <w:noProof/>
          <w:sz w:val="16"/>
          <w:szCs w:val="20"/>
          <w:lang w:eastAsia="sl-SI"/>
        </w:rPr>
        <w:t> </w:t>
      </w:r>
      <w:r w:rsidRPr="006244A1">
        <w:rPr>
          <w:rFonts w:ascii="Tahoma" w:eastAsia="Times New Roman" w:hAnsi="Tahoma" w:cs="Tahoma"/>
          <w:i/>
          <w:noProof/>
          <w:sz w:val="16"/>
          <w:szCs w:val="20"/>
          <w:lang w:eastAsia="sl-SI"/>
        </w:rPr>
        <w:t> </w:t>
      </w:r>
      <w:r w:rsidRPr="006244A1">
        <w:rPr>
          <w:rFonts w:ascii="Tahoma" w:eastAsia="Times New Roman" w:hAnsi="Tahoma" w:cs="Tahoma"/>
          <w:i/>
          <w:noProof/>
          <w:sz w:val="16"/>
          <w:szCs w:val="20"/>
          <w:lang w:eastAsia="sl-SI"/>
        </w:rPr>
        <w:t> </w:t>
      </w:r>
      <w:r w:rsidRPr="006244A1">
        <w:rPr>
          <w:rFonts w:ascii="Tahoma" w:eastAsia="Times New Roman" w:hAnsi="Tahoma" w:cs="Tahoma"/>
          <w:i/>
          <w:noProof/>
          <w:sz w:val="16"/>
          <w:szCs w:val="20"/>
          <w:lang w:eastAsia="sl-SI"/>
        </w:rPr>
        <w:t> </w:t>
      </w:r>
      <w:r w:rsidRPr="006244A1">
        <w:rPr>
          <w:rFonts w:ascii="Tahoma" w:eastAsia="Times New Roman" w:hAnsi="Tahoma" w:cs="Tahoma"/>
          <w:i/>
          <w:noProof/>
          <w:sz w:val="16"/>
          <w:szCs w:val="20"/>
          <w:lang w:eastAsia="sl-SI"/>
        </w:rPr>
        <w:t> </w:t>
      </w:r>
      <w:r w:rsidRPr="006244A1">
        <w:rPr>
          <w:rFonts w:ascii="Tahoma" w:eastAsia="Times New Roman" w:hAnsi="Tahoma" w:cs="Tahoma"/>
          <w:i/>
          <w:sz w:val="16"/>
          <w:szCs w:val="20"/>
          <w:lang w:eastAsia="sl-SI"/>
        </w:rPr>
        <w:fldChar w:fldCharType="end"/>
      </w:r>
      <w:r w:rsidRPr="006244A1">
        <w:rPr>
          <w:rFonts w:ascii="Tahoma" w:eastAsia="Times New Roman" w:hAnsi="Tahoma" w:cs="Tahoma"/>
          <w:i/>
          <w:sz w:val="16"/>
          <w:szCs w:val="20"/>
          <w:lang w:eastAsia="sl-SI"/>
        </w:rPr>
        <w:t xml:space="preserve">  (vpiše se upravičenca tj. naročnika javnega naročila)</w:t>
      </w:r>
    </w:p>
    <w:p w14:paraId="0244A2FF" w14:textId="77777777" w:rsidR="00566495" w:rsidRPr="006244A1" w:rsidRDefault="00566495" w:rsidP="00740DF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6244A1">
        <w:rPr>
          <w:rFonts w:ascii="Tahoma" w:eastAsia="Times New Roman" w:hAnsi="Tahoma" w:cs="Tahoma"/>
          <w:sz w:val="16"/>
          <w:szCs w:val="20"/>
          <w:lang w:eastAsia="sl-SI"/>
        </w:rPr>
        <w:t xml:space="preserve">Datum: </w:t>
      </w:r>
      <w:r w:rsidRPr="006244A1">
        <w:rPr>
          <w:rFonts w:ascii="Tahoma" w:eastAsia="Times New Roman" w:hAnsi="Tahoma" w:cs="Tahoma"/>
          <w:sz w:val="16"/>
          <w:szCs w:val="20"/>
          <w:lang w:eastAsia="sl-SI"/>
        </w:rPr>
        <w:fldChar w:fldCharType="begin">
          <w:ffData>
            <w:name w:val="Besedilo2"/>
            <w:enabled/>
            <w:calcOnExit w:val="0"/>
            <w:textInput/>
          </w:ffData>
        </w:fldChar>
      </w:r>
      <w:r w:rsidRPr="006244A1">
        <w:rPr>
          <w:rFonts w:ascii="Tahoma" w:eastAsia="Times New Roman" w:hAnsi="Tahoma" w:cs="Tahoma"/>
          <w:sz w:val="16"/>
          <w:szCs w:val="20"/>
          <w:lang w:eastAsia="sl-SI"/>
        </w:rPr>
        <w:instrText xml:space="preserve"> FORMTEXT </w:instrText>
      </w:r>
      <w:r w:rsidRPr="006244A1">
        <w:rPr>
          <w:rFonts w:ascii="Tahoma" w:eastAsia="Times New Roman" w:hAnsi="Tahoma" w:cs="Tahoma"/>
          <w:sz w:val="16"/>
          <w:szCs w:val="20"/>
          <w:lang w:eastAsia="sl-SI"/>
        </w:rPr>
      </w:r>
      <w:r w:rsidRPr="006244A1">
        <w:rPr>
          <w:rFonts w:ascii="Tahoma" w:eastAsia="Times New Roman" w:hAnsi="Tahoma" w:cs="Tahoma"/>
          <w:sz w:val="16"/>
          <w:szCs w:val="20"/>
          <w:lang w:eastAsia="sl-SI"/>
        </w:rPr>
        <w:fldChar w:fldCharType="separate"/>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sz w:val="16"/>
          <w:szCs w:val="20"/>
          <w:lang w:eastAsia="sl-SI"/>
        </w:rPr>
        <w:fldChar w:fldCharType="end"/>
      </w:r>
      <w:r w:rsidRPr="006244A1">
        <w:rPr>
          <w:rFonts w:ascii="Tahoma" w:eastAsia="Times New Roman" w:hAnsi="Tahoma" w:cs="Tahoma"/>
          <w:sz w:val="16"/>
          <w:szCs w:val="20"/>
          <w:lang w:eastAsia="sl-SI"/>
        </w:rPr>
        <w:t xml:space="preserve"> </w:t>
      </w:r>
      <w:r w:rsidRPr="006244A1">
        <w:rPr>
          <w:rFonts w:ascii="Tahoma" w:eastAsia="Times New Roman" w:hAnsi="Tahoma" w:cs="Tahoma"/>
          <w:i/>
          <w:sz w:val="16"/>
          <w:szCs w:val="20"/>
          <w:lang w:eastAsia="sl-SI"/>
        </w:rPr>
        <w:t>(vpiše se datum izdaje)</w:t>
      </w:r>
    </w:p>
    <w:p w14:paraId="1E2DB80D" w14:textId="77777777" w:rsidR="00566495" w:rsidRPr="006244A1" w:rsidRDefault="00566495" w:rsidP="00740DF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5AFA9308" w14:textId="77777777" w:rsidR="00566495" w:rsidRPr="006244A1" w:rsidRDefault="00566495" w:rsidP="00740DF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6244A1">
        <w:rPr>
          <w:rFonts w:ascii="Tahoma" w:eastAsia="Times New Roman" w:hAnsi="Tahoma" w:cs="Tahoma"/>
          <w:b/>
          <w:sz w:val="16"/>
          <w:szCs w:val="20"/>
          <w:lang w:eastAsia="sl-SI"/>
        </w:rPr>
        <w:t>VRSTA ZAVAROVANJA:</w:t>
      </w:r>
      <w:r w:rsidRPr="006244A1">
        <w:rPr>
          <w:rFonts w:ascii="Tahoma" w:eastAsia="Times New Roman" w:hAnsi="Tahoma" w:cs="Tahoma"/>
          <w:sz w:val="16"/>
          <w:szCs w:val="20"/>
          <w:lang w:eastAsia="sl-SI"/>
        </w:rPr>
        <w:t xml:space="preserve"> </w:t>
      </w:r>
      <w:r w:rsidRPr="006244A1">
        <w:rPr>
          <w:rFonts w:ascii="Tahoma" w:eastAsia="Times New Roman" w:hAnsi="Tahoma" w:cs="Tahoma"/>
          <w:sz w:val="16"/>
          <w:szCs w:val="20"/>
          <w:lang w:eastAsia="sl-SI"/>
        </w:rPr>
        <w:fldChar w:fldCharType="begin">
          <w:ffData>
            <w:name w:val="Besedilo2"/>
            <w:enabled/>
            <w:calcOnExit w:val="0"/>
            <w:textInput/>
          </w:ffData>
        </w:fldChar>
      </w:r>
      <w:r w:rsidRPr="006244A1">
        <w:rPr>
          <w:rFonts w:ascii="Tahoma" w:eastAsia="Times New Roman" w:hAnsi="Tahoma" w:cs="Tahoma"/>
          <w:sz w:val="16"/>
          <w:szCs w:val="20"/>
          <w:lang w:eastAsia="sl-SI"/>
        </w:rPr>
        <w:instrText xml:space="preserve"> FORMTEXT </w:instrText>
      </w:r>
      <w:r w:rsidRPr="006244A1">
        <w:rPr>
          <w:rFonts w:ascii="Tahoma" w:eastAsia="Times New Roman" w:hAnsi="Tahoma" w:cs="Tahoma"/>
          <w:sz w:val="16"/>
          <w:szCs w:val="20"/>
          <w:lang w:eastAsia="sl-SI"/>
        </w:rPr>
      </w:r>
      <w:r w:rsidRPr="006244A1">
        <w:rPr>
          <w:rFonts w:ascii="Tahoma" w:eastAsia="Times New Roman" w:hAnsi="Tahoma" w:cs="Tahoma"/>
          <w:sz w:val="16"/>
          <w:szCs w:val="20"/>
          <w:lang w:eastAsia="sl-SI"/>
        </w:rPr>
        <w:fldChar w:fldCharType="separate"/>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sz w:val="16"/>
          <w:szCs w:val="20"/>
          <w:lang w:eastAsia="sl-SI"/>
        </w:rPr>
        <w:fldChar w:fldCharType="end"/>
      </w:r>
      <w:r w:rsidRPr="006244A1">
        <w:rPr>
          <w:rFonts w:ascii="Tahoma" w:eastAsia="Times New Roman" w:hAnsi="Tahoma" w:cs="Tahoma"/>
          <w:sz w:val="16"/>
          <w:szCs w:val="20"/>
          <w:lang w:eastAsia="sl-SI"/>
        </w:rPr>
        <w:t xml:space="preserve"> </w:t>
      </w:r>
      <w:r w:rsidRPr="006244A1">
        <w:rPr>
          <w:rFonts w:ascii="Tahoma" w:eastAsia="Times New Roman" w:hAnsi="Tahoma" w:cs="Tahoma"/>
          <w:i/>
          <w:sz w:val="16"/>
          <w:szCs w:val="20"/>
          <w:lang w:eastAsia="sl-SI"/>
        </w:rPr>
        <w:t>(vpiše se vrsta zavarovanja: kavcijsko zavarovanje/bančna garancija)</w:t>
      </w:r>
    </w:p>
    <w:p w14:paraId="59E76F40" w14:textId="77777777" w:rsidR="00566495" w:rsidRPr="006244A1" w:rsidRDefault="00566495" w:rsidP="00740DF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1EA3BFD2" w14:textId="77777777" w:rsidR="00566495" w:rsidRPr="006244A1" w:rsidRDefault="00566495" w:rsidP="00740DF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6244A1">
        <w:rPr>
          <w:rFonts w:ascii="Tahoma" w:eastAsia="Times New Roman" w:hAnsi="Tahoma" w:cs="Tahoma"/>
          <w:b/>
          <w:sz w:val="16"/>
          <w:szCs w:val="20"/>
          <w:lang w:eastAsia="sl-SI"/>
        </w:rPr>
        <w:t xml:space="preserve">ŠTEVILKA: </w:t>
      </w:r>
      <w:r w:rsidRPr="006244A1">
        <w:rPr>
          <w:rFonts w:ascii="Tahoma" w:eastAsia="Times New Roman" w:hAnsi="Tahoma" w:cs="Tahoma"/>
          <w:sz w:val="16"/>
          <w:szCs w:val="20"/>
          <w:lang w:eastAsia="sl-SI"/>
        </w:rPr>
        <w:fldChar w:fldCharType="begin">
          <w:ffData>
            <w:name w:val="Besedilo2"/>
            <w:enabled/>
            <w:calcOnExit w:val="0"/>
            <w:textInput/>
          </w:ffData>
        </w:fldChar>
      </w:r>
      <w:r w:rsidRPr="006244A1">
        <w:rPr>
          <w:rFonts w:ascii="Tahoma" w:eastAsia="Times New Roman" w:hAnsi="Tahoma" w:cs="Tahoma"/>
          <w:sz w:val="16"/>
          <w:szCs w:val="20"/>
          <w:lang w:eastAsia="sl-SI"/>
        </w:rPr>
        <w:instrText xml:space="preserve"> FORMTEXT </w:instrText>
      </w:r>
      <w:r w:rsidRPr="006244A1">
        <w:rPr>
          <w:rFonts w:ascii="Tahoma" w:eastAsia="Times New Roman" w:hAnsi="Tahoma" w:cs="Tahoma"/>
          <w:sz w:val="16"/>
          <w:szCs w:val="20"/>
          <w:lang w:eastAsia="sl-SI"/>
        </w:rPr>
      </w:r>
      <w:r w:rsidRPr="006244A1">
        <w:rPr>
          <w:rFonts w:ascii="Tahoma" w:eastAsia="Times New Roman" w:hAnsi="Tahoma" w:cs="Tahoma"/>
          <w:sz w:val="16"/>
          <w:szCs w:val="20"/>
          <w:lang w:eastAsia="sl-SI"/>
        </w:rPr>
        <w:fldChar w:fldCharType="separate"/>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sz w:val="16"/>
          <w:szCs w:val="20"/>
          <w:lang w:eastAsia="sl-SI"/>
        </w:rPr>
        <w:fldChar w:fldCharType="end"/>
      </w:r>
      <w:r w:rsidRPr="006244A1">
        <w:rPr>
          <w:rFonts w:ascii="Tahoma" w:eastAsia="Times New Roman" w:hAnsi="Tahoma" w:cs="Tahoma"/>
          <w:sz w:val="16"/>
          <w:szCs w:val="20"/>
          <w:lang w:eastAsia="sl-SI"/>
        </w:rPr>
        <w:t xml:space="preserve"> </w:t>
      </w:r>
      <w:r w:rsidRPr="006244A1">
        <w:rPr>
          <w:rFonts w:ascii="Tahoma" w:eastAsia="Times New Roman" w:hAnsi="Tahoma" w:cs="Tahoma"/>
          <w:i/>
          <w:sz w:val="16"/>
          <w:szCs w:val="20"/>
          <w:lang w:eastAsia="sl-SI"/>
        </w:rPr>
        <w:t>(vpiše se številka zavarovanja)</w:t>
      </w:r>
    </w:p>
    <w:p w14:paraId="0B029F67" w14:textId="77777777" w:rsidR="00566495" w:rsidRPr="006244A1" w:rsidRDefault="00566495" w:rsidP="00740DF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7EA9EA29" w14:textId="77777777" w:rsidR="00566495" w:rsidRPr="006244A1" w:rsidRDefault="00566495" w:rsidP="00740DF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6244A1">
        <w:rPr>
          <w:rFonts w:ascii="Tahoma" w:eastAsia="Times New Roman" w:hAnsi="Tahoma" w:cs="Tahoma"/>
          <w:b/>
          <w:sz w:val="16"/>
          <w:szCs w:val="20"/>
          <w:lang w:eastAsia="sl-SI"/>
        </w:rPr>
        <w:t>GARANT:</w:t>
      </w:r>
      <w:r w:rsidRPr="006244A1">
        <w:rPr>
          <w:rFonts w:ascii="Tahoma" w:eastAsia="Times New Roman" w:hAnsi="Tahoma" w:cs="Tahoma"/>
          <w:sz w:val="16"/>
          <w:szCs w:val="20"/>
          <w:lang w:eastAsia="sl-SI"/>
        </w:rPr>
        <w:t xml:space="preserve"> </w:t>
      </w:r>
      <w:r w:rsidRPr="006244A1">
        <w:rPr>
          <w:rFonts w:ascii="Tahoma" w:eastAsia="Times New Roman" w:hAnsi="Tahoma" w:cs="Tahoma"/>
          <w:sz w:val="16"/>
          <w:szCs w:val="20"/>
          <w:lang w:eastAsia="sl-SI"/>
        </w:rPr>
        <w:fldChar w:fldCharType="begin">
          <w:ffData>
            <w:name w:val="Besedilo2"/>
            <w:enabled/>
            <w:calcOnExit w:val="0"/>
            <w:textInput/>
          </w:ffData>
        </w:fldChar>
      </w:r>
      <w:r w:rsidRPr="006244A1">
        <w:rPr>
          <w:rFonts w:ascii="Tahoma" w:eastAsia="Times New Roman" w:hAnsi="Tahoma" w:cs="Tahoma"/>
          <w:sz w:val="16"/>
          <w:szCs w:val="20"/>
          <w:lang w:eastAsia="sl-SI"/>
        </w:rPr>
        <w:instrText xml:space="preserve"> FORMTEXT </w:instrText>
      </w:r>
      <w:r w:rsidRPr="006244A1">
        <w:rPr>
          <w:rFonts w:ascii="Tahoma" w:eastAsia="Times New Roman" w:hAnsi="Tahoma" w:cs="Tahoma"/>
          <w:sz w:val="16"/>
          <w:szCs w:val="20"/>
          <w:lang w:eastAsia="sl-SI"/>
        </w:rPr>
      </w:r>
      <w:r w:rsidRPr="006244A1">
        <w:rPr>
          <w:rFonts w:ascii="Tahoma" w:eastAsia="Times New Roman" w:hAnsi="Tahoma" w:cs="Tahoma"/>
          <w:sz w:val="16"/>
          <w:szCs w:val="20"/>
          <w:lang w:eastAsia="sl-SI"/>
        </w:rPr>
        <w:fldChar w:fldCharType="separate"/>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sz w:val="16"/>
          <w:szCs w:val="20"/>
          <w:lang w:eastAsia="sl-SI"/>
        </w:rPr>
        <w:fldChar w:fldCharType="end"/>
      </w:r>
      <w:r w:rsidRPr="006244A1">
        <w:rPr>
          <w:rFonts w:ascii="Tahoma" w:eastAsia="Times New Roman" w:hAnsi="Tahoma" w:cs="Tahoma"/>
          <w:sz w:val="16"/>
          <w:szCs w:val="20"/>
          <w:lang w:eastAsia="sl-SI"/>
        </w:rPr>
        <w:t xml:space="preserve"> </w:t>
      </w:r>
      <w:r w:rsidRPr="006244A1">
        <w:rPr>
          <w:rFonts w:ascii="Tahoma" w:eastAsia="Times New Roman" w:hAnsi="Tahoma" w:cs="Tahoma"/>
          <w:i/>
          <w:sz w:val="16"/>
          <w:szCs w:val="20"/>
          <w:lang w:eastAsia="sl-SI"/>
        </w:rPr>
        <w:t>(vpiše se ime in naslov zavarovalnice/banke v kraju izdaje)</w:t>
      </w:r>
    </w:p>
    <w:p w14:paraId="57892C7E" w14:textId="77777777" w:rsidR="00566495" w:rsidRPr="006244A1" w:rsidRDefault="00566495" w:rsidP="00740DF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447CB284" w14:textId="77777777" w:rsidR="00566495" w:rsidRPr="006244A1" w:rsidRDefault="00566495" w:rsidP="00740DF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6244A1">
        <w:rPr>
          <w:rFonts w:ascii="Tahoma" w:eastAsia="Times New Roman" w:hAnsi="Tahoma" w:cs="Tahoma"/>
          <w:b/>
          <w:sz w:val="16"/>
          <w:szCs w:val="20"/>
          <w:lang w:eastAsia="sl-SI"/>
        </w:rPr>
        <w:t xml:space="preserve">NAROČNIK: </w:t>
      </w:r>
      <w:r w:rsidRPr="006244A1">
        <w:rPr>
          <w:rFonts w:ascii="Tahoma" w:eastAsia="Times New Roman" w:hAnsi="Tahoma" w:cs="Tahoma"/>
          <w:sz w:val="16"/>
          <w:szCs w:val="20"/>
          <w:lang w:eastAsia="sl-SI"/>
        </w:rPr>
        <w:fldChar w:fldCharType="begin">
          <w:ffData>
            <w:name w:val="Besedilo2"/>
            <w:enabled/>
            <w:calcOnExit w:val="0"/>
            <w:textInput/>
          </w:ffData>
        </w:fldChar>
      </w:r>
      <w:r w:rsidRPr="006244A1">
        <w:rPr>
          <w:rFonts w:ascii="Tahoma" w:eastAsia="Times New Roman" w:hAnsi="Tahoma" w:cs="Tahoma"/>
          <w:sz w:val="16"/>
          <w:szCs w:val="20"/>
          <w:lang w:eastAsia="sl-SI"/>
        </w:rPr>
        <w:instrText xml:space="preserve"> FORMTEXT </w:instrText>
      </w:r>
      <w:r w:rsidRPr="006244A1">
        <w:rPr>
          <w:rFonts w:ascii="Tahoma" w:eastAsia="Times New Roman" w:hAnsi="Tahoma" w:cs="Tahoma"/>
          <w:sz w:val="16"/>
          <w:szCs w:val="20"/>
          <w:lang w:eastAsia="sl-SI"/>
        </w:rPr>
      </w:r>
      <w:r w:rsidRPr="006244A1">
        <w:rPr>
          <w:rFonts w:ascii="Tahoma" w:eastAsia="Times New Roman" w:hAnsi="Tahoma" w:cs="Tahoma"/>
          <w:sz w:val="16"/>
          <w:szCs w:val="20"/>
          <w:lang w:eastAsia="sl-SI"/>
        </w:rPr>
        <w:fldChar w:fldCharType="separate"/>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sz w:val="16"/>
          <w:szCs w:val="20"/>
          <w:lang w:eastAsia="sl-SI"/>
        </w:rPr>
        <w:fldChar w:fldCharType="end"/>
      </w:r>
      <w:r w:rsidRPr="006244A1">
        <w:rPr>
          <w:rFonts w:ascii="Tahoma" w:eastAsia="Times New Roman" w:hAnsi="Tahoma" w:cs="Tahoma"/>
          <w:sz w:val="16"/>
          <w:szCs w:val="20"/>
          <w:lang w:eastAsia="sl-SI"/>
        </w:rPr>
        <w:t xml:space="preserve"> </w:t>
      </w:r>
      <w:r w:rsidRPr="006244A1">
        <w:rPr>
          <w:rFonts w:ascii="Tahoma" w:eastAsia="Times New Roman" w:hAnsi="Tahoma" w:cs="Tahoma"/>
          <w:i/>
          <w:sz w:val="16"/>
          <w:szCs w:val="20"/>
          <w:lang w:eastAsia="sl-SI"/>
        </w:rPr>
        <w:t>(vpiše se ime in naslov naročnika zavarovanja, tj. v postopku javnega naročanja izbranega ponudnika)</w:t>
      </w:r>
    </w:p>
    <w:p w14:paraId="7ED95C7F" w14:textId="77777777" w:rsidR="00566495" w:rsidRPr="006244A1" w:rsidRDefault="00566495" w:rsidP="00740DF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73BE7F93" w14:textId="77777777" w:rsidR="00566495" w:rsidRPr="006244A1" w:rsidRDefault="00566495" w:rsidP="00740DF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6244A1">
        <w:rPr>
          <w:rFonts w:ascii="Tahoma" w:eastAsia="Times New Roman" w:hAnsi="Tahoma" w:cs="Tahoma"/>
          <w:b/>
          <w:sz w:val="16"/>
          <w:szCs w:val="20"/>
          <w:lang w:eastAsia="sl-SI"/>
        </w:rPr>
        <w:t>UPRAVIČENEC:</w:t>
      </w:r>
      <w:r w:rsidRPr="006244A1">
        <w:rPr>
          <w:rFonts w:ascii="Tahoma" w:eastAsia="Times New Roman" w:hAnsi="Tahoma" w:cs="Tahoma"/>
          <w:sz w:val="16"/>
          <w:szCs w:val="20"/>
          <w:lang w:eastAsia="sl-SI"/>
        </w:rPr>
        <w:t xml:space="preserve"> </w:t>
      </w:r>
      <w:r w:rsidRPr="006244A1">
        <w:rPr>
          <w:rFonts w:ascii="Tahoma" w:eastAsia="Times New Roman" w:hAnsi="Tahoma" w:cs="Tahoma"/>
          <w:sz w:val="16"/>
          <w:szCs w:val="20"/>
          <w:lang w:eastAsia="sl-SI"/>
        </w:rPr>
        <w:fldChar w:fldCharType="begin">
          <w:ffData>
            <w:name w:val="Besedilo2"/>
            <w:enabled/>
            <w:calcOnExit w:val="0"/>
            <w:textInput/>
          </w:ffData>
        </w:fldChar>
      </w:r>
      <w:r w:rsidRPr="006244A1">
        <w:rPr>
          <w:rFonts w:ascii="Tahoma" w:eastAsia="Times New Roman" w:hAnsi="Tahoma" w:cs="Tahoma"/>
          <w:sz w:val="16"/>
          <w:szCs w:val="20"/>
          <w:lang w:eastAsia="sl-SI"/>
        </w:rPr>
        <w:instrText xml:space="preserve"> FORMTEXT </w:instrText>
      </w:r>
      <w:r w:rsidRPr="006244A1">
        <w:rPr>
          <w:rFonts w:ascii="Tahoma" w:eastAsia="Times New Roman" w:hAnsi="Tahoma" w:cs="Tahoma"/>
          <w:sz w:val="16"/>
          <w:szCs w:val="20"/>
          <w:lang w:eastAsia="sl-SI"/>
        </w:rPr>
      </w:r>
      <w:r w:rsidRPr="006244A1">
        <w:rPr>
          <w:rFonts w:ascii="Tahoma" w:eastAsia="Times New Roman" w:hAnsi="Tahoma" w:cs="Tahoma"/>
          <w:sz w:val="16"/>
          <w:szCs w:val="20"/>
          <w:lang w:eastAsia="sl-SI"/>
        </w:rPr>
        <w:fldChar w:fldCharType="separate"/>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sz w:val="16"/>
          <w:szCs w:val="20"/>
          <w:lang w:eastAsia="sl-SI"/>
        </w:rPr>
        <w:fldChar w:fldCharType="end"/>
      </w:r>
      <w:r w:rsidRPr="006244A1">
        <w:rPr>
          <w:rFonts w:ascii="Tahoma" w:eastAsia="Times New Roman" w:hAnsi="Tahoma" w:cs="Tahoma"/>
          <w:sz w:val="16"/>
          <w:szCs w:val="20"/>
          <w:lang w:eastAsia="sl-SI"/>
        </w:rPr>
        <w:t xml:space="preserve">  </w:t>
      </w:r>
      <w:r w:rsidRPr="006244A1">
        <w:rPr>
          <w:rFonts w:ascii="Tahoma" w:eastAsia="Times New Roman" w:hAnsi="Tahoma" w:cs="Tahoma"/>
          <w:i/>
          <w:sz w:val="16"/>
          <w:szCs w:val="20"/>
          <w:lang w:eastAsia="sl-SI"/>
        </w:rPr>
        <w:t>(vpiše se naročnika javnega naročila)</w:t>
      </w:r>
    </w:p>
    <w:p w14:paraId="6E312BF3" w14:textId="77777777" w:rsidR="00566495" w:rsidRPr="006244A1" w:rsidRDefault="00566495" w:rsidP="00740DF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6F700BBA" w14:textId="77777777" w:rsidR="00566495" w:rsidRPr="006244A1" w:rsidRDefault="00566495" w:rsidP="00740DF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6244A1">
        <w:rPr>
          <w:rFonts w:ascii="Tahoma" w:eastAsia="Times New Roman" w:hAnsi="Tahoma" w:cs="Tahoma"/>
          <w:b/>
          <w:sz w:val="16"/>
          <w:szCs w:val="20"/>
          <w:lang w:eastAsia="sl-SI"/>
        </w:rPr>
        <w:t xml:space="preserve">OSNOVNI POSEL: </w:t>
      </w:r>
      <w:r w:rsidRPr="006244A1">
        <w:rPr>
          <w:rFonts w:ascii="Tahoma" w:eastAsia="Times New Roman" w:hAnsi="Tahoma" w:cs="Tahoma"/>
          <w:sz w:val="16"/>
          <w:szCs w:val="20"/>
          <w:lang w:eastAsia="sl-SI"/>
        </w:rPr>
        <w:t xml:space="preserve">obveznost naročnika zavarovanja iz pogodbe št. </w:t>
      </w:r>
      <w:r w:rsidRPr="006244A1">
        <w:rPr>
          <w:rFonts w:ascii="Tahoma" w:eastAsia="Times New Roman" w:hAnsi="Tahoma" w:cs="Tahoma"/>
          <w:sz w:val="16"/>
          <w:szCs w:val="20"/>
          <w:lang w:eastAsia="sl-SI"/>
        </w:rPr>
        <w:fldChar w:fldCharType="begin">
          <w:ffData>
            <w:name w:val="Besedilo2"/>
            <w:enabled/>
            <w:calcOnExit w:val="0"/>
            <w:textInput/>
          </w:ffData>
        </w:fldChar>
      </w:r>
      <w:r w:rsidRPr="006244A1">
        <w:rPr>
          <w:rFonts w:ascii="Tahoma" w:eastAsia="Times New Roman" w:hAnsi="Tahoma" w:cs="Tahoma"/>
          <w:sz w:val="16"/>
          <w:szCs w:val="20"/>
          <w:lang w:eastAsia="sl-SI"/>
        </w:rPr>
        <w:instrText xml:space="preserve"> FORMTEXT </w:instrText>
      </w:r>
      <w:r w:rsidRPr="006244A1">
        <w:rPr>
          <w:rFonts w:ascii="Tahoma" w:eastAsia="Times New Roman" w:hAnsi="Tahoma" w:cs="Tahoma"/>
          <w:sz w:val="16"/>
          <w:szCs w:val="20"/>
          <w:lang w:eastAsia="sl-SI"/>
        </w:rPr>
      </w:r>
      <w:r w:rsidRPr="006244A1">
        <w:rPr>
          <w:rFonts w:ascii="Tahoma" w:eastAsia="Times New Roman" w:hAnsi="Tahoma" w:cs="Tahoma"/>
          <w:sz w:val="16"/>
          <w:szCs w:val="20"/>
          <w:lang w:eastAsia="sl-SI"/>
        </w:rPr>
        <w:fldChar w:fldCharType="separate"/>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sz w:val="16"/>
          <w:szCs w:val="20"/>
          <w:lang w:eastAsia="sl-SI"/>
        </w:rPr>
        <w:fldChar w:fldCharType="end"/>
      </w:r>
      <w:r w:rsidRPr="006244A1">
        <w:rPr>
          <w:rFonts w:ascii="Tahoma" w:eastAsia="Times New Roman" w:hAnsi="Tahoma" w:cs="Tahoma"/>
          <w:sz w:val="16"/>
          <w:szCs w:val="20"/>
          <w:lang w:eastAsia="sl-SI"/>
        </w:rPr>
        <w:t xml:space="preserve"> z dne </w:t>
      </w:r>
      <w:r w:rsidRPr="006244A1">
        <w:rPr>
          <w:rFonts w:ascii="Tahoma" w:eastAsia="Times New Roman" w:hAnsi="Tahoma" w:cs="Tahoma"/>
          <w:sz w:val="16"/>
          <w:szCs w:val="20"/>
          <w:lang w:eastAsia="sl-SI"/>
        </w:rPr>
        <w:fldChar w:fldCharType="begin">
          <w:ffData>
            <w:name w:val="Besedilo2"/>
            <w:enabled/>
            <w:calcOnExit w:val="0"/>
            <w:textInput/>
          </w:ffData>
        </w:fldChar>
      </w:r>
      <w:r w:rsidRPr="006244A1">
        <w:rPr>
          <w:rFonts w:ascii="Tahoma" w:eastAsia="Times New Roman" w:hAnsi="Tahoma" w:cs="Tahoma"/>
          <w:sz w:val="16"/>
          <w:szCs w:val="20"/>
          <w:lang w:eastAsia="sl-SI"/>
        </w:rPr>
        <w:instrText xml:space="preserve"> FORMTEXT </w:instrText>
      </w:r>
      <w:r w:rsidRPr="006244A1">
        <w:rPr>
          <w:rFonts w:ascii="Tahoma" w:eastAsia="Times New Roman" w:hAnsi="Tahoma" w:cs="Tahoma"/>
          <w:sz w:val="16"/>
          <w:szCs w:val="20"/>
          <w:lang w:eastAsia="sl-SI"/>
        </w:rPr>
      </w:r>
      <w:r w:rsidRPr="006244A1">
        <w:rPr>
          <w:rFonts w:ascii="Tahoma" w:eastAsia="Times New Roman" w:hAnsi="Tahoma" w:cs="Tahoma"/>
          <w:sz w:val="16"/>
          <w:szCs w:val="20"/>
          <w:lang w:eastAsia="sl-SI"/>
        </w:rPr>
        <w:fldChar w:fldCharType="separate"/>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sz w:val="16"/>
          <w:szCs w:val="20"/>
          <w:lang w:eastAsia="sl-SI"/>
        </w:rPr>
        <w:fldChar w:fldCharType="end"/>
      </w:r>
      <w:r w:rsidRPr="006244A1">
        <w:rPr>
          <w:rFonts w:ascii="Tahoma" w:eastAsia="Times New Roman" w:hAnsi="Tahoma" w:cs="Tahoma"/>
          <w:sz w:val="16"/>
          <w:szCs w:val="20"/>
          <w:lang w:eastAsia="sl-SI"/>
        </w:rPr>
        <w:t xml:space="preserve"> </w:t>
      </w:r>
      <w:r w:rsidRPr="006244A1">
        <w:rPr>
          <w:rFonts w:ascii="Tahoma" w:eastAsia="Times New Roman" w:hAnsi="Tahoma" w:cs="Tahoma"/>
          <w:i/>
          <w:sz w:val="16"/>
          <w:szCs w:val="20"/>
          <w:lang w:eastAsia="sl-SI"/>
        </w:rPr>
        <w:t>(vpiše se številko in datum pogodbe o izvedbi javnega naročila, sklenjene na podlagi postopka z oznako XXXXXX)</w:t>
      </w:r>
      <w:r w:rsidRPr="006244A1">
        <w:rPr>
          <w:rFonts w:ascii="Tahoma" w:eastAsia="Times New Roman" w:hAnsi="Tahoma" w:cs="Tahoma"/>
          <w:sz w:val="16"/>
          <w:szCs w:val="20"/>
          <w:lang w:eastAsia="sl-SI"/>
        </w:rPr>
        <w:t xml:space="preserve"> za</w:t>
      </w:r>
      <w:r w:rsidRPr="006244A1">
        <w:rPr>
          <w:rFonts w:ascii="Tahoma" w:eastAsia="Times New Roman" w:hAnsi="Tahoma" w:cs="Tahoma"/>
          <w:i/>
          <w:sz w:val="16"/>
          <w:szCs w:val="20"/>
          <w:lang w:eastAsia="sl-SI"/>
        </w:rPr>
        <w:t xml:space="preserve"> </w:t>
      </w:r>
      <w:r w:rsidRPr="006244A1">
        <w:rPr>
          <w:rFonts w:ascii="Tahoma" w:eastAsia="Times New Roman" w:hAnsi="Tahoma" w:cs="Tahoma"/>
          <w:sz w:val="16"/>
          <w:szCs w:val="20"/>
          <w:lang w:eastAsia="sl-SI"/>
        </w:rPr>
        <w:fldChar w:fldCharType="begin">
          <w:ffData>
            <w:name w:val="Besedilo2"/>
            <w:enabled/>
            <w:calcOnExit w:val="0"/>
            <w:textInput/>
          </w:ffData>
        </w:fldChar>
      </w:r>
      <w:r w:rsidRPr="006244A1">
        <w:rPr>
          <w:rFonts w:ascii="Tahoma" w:eastAsia="Times New Roman" w:hAnsi="Tahoma" w:cs="Tahoma"/>
          <w:sz w:val="16"/>
          <w:szCs w:val="20"/>
          <w:lang w:eastAsia="sl-SI"/>
        </w:rPr>
        <w:instrText xml:space="preserve"> FORMTEXT </w:instrText>
      </w:r>
      <w:r w:rsidRPr="006244A1">
        <w:rPr>
          <w:rFonts w:ascii="Tahoma" w:eastAsia="Times New Roman" w:hAnsi="Tahoma" w:cs="Tahoma"/>
          <w:sz w:val="16"/>
          <w:szCs w:val="20"/>
          <w:lang w:eastAsia="sl-SI"/>
        </w:rPr>
      </w:r>
      <w:r w:rsidRPr="006244A1">
        <w:rPr>
          <w:rFonts w:ascii="Tahoma" w:eastAsia="Times New Roman" w:hAnsi="Tahoma" w:cs="Tahoma"/>
          <w:sz w:val="16"/>
          <w:szCs w:val="20"/>
          <w:lang w:eastAsia="sl-SI"/>
        </w:rPr>
        <w:fldChar w:fldCharType="separate"/>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sz w:val="16"/>
          <w:szCs w:val="20"/>
          <w:lang w:eastAsia="sl-SI"/>
        </w:rPr>
        <w:fldChar w:fldCharType="end"/>
      </w:r>
      <w:r w:rsidRPr="006244A1">
        <w:rPr>
          <w:rFonts w:ascii="Tahoma" w:eastAsia="Times New Roman" w:hAnsi="Tahoma" w:cs="Tahoma"/>
          <w:sz w:val="16"/>
          <w:szCs w:val="20"/>
          <w:lang w:eastAsia="sl-SI"/>
        </w:rPr>
        <w:t xml:space="preserve"> </w:t>
      </w:r>
      <w:r w:rsidRPr="006244A1">
        <w:rPr>
          <w:rFonts w:ascii="Tahoma" w:eastAsia="Times New Roman" w:hAnsi="Tahoma" w:cs="Tahoma"/>
          <w:i/>
          <w:sz w:val="16"/>
          <w:szCs w:val="20"/>
          <w:lang w:eastAsia="sl-SI"/>
        </w:rPr>
        <w:t>(vpiše se predmet javnega naročila)</w:t>
      </w:r>
    </w:p>
    <w:p w14:paraId="387EC18D" w14:textId="77777777" w:rsidR="00566495" w:rsidRPr="006244A1" w:rsidRDefault="00566495" w:rsidP="00740DF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6244A1">
        <w:rPr>
          <w:rFonts w:ascii="Tahoma" w:eastAsia="Times New Roman" w:hAnsi="Tahoma" w:cs="Tahoma"/>
          <w:i/>
          <w:sz w:val="16"/>
          <w:szCs w:val="20"/>
          <w:lang w:eastAsia="sl-SI"/>
        </w:rPr>
        <w:t xml:space="preserve"> </w:t>
      </w:r>
    </w:p>
    <w:p w14:paraId="71D4161C" w14:textId="0F68F5BA" w:rsidR="00566495" w:rsidRPr="006244A1" w:rsidRDefault="00566495" w:rsidP="00740DF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6244A1">
        <w:rPr>
          <w:rFonts w:ascii="Tahoma" w:eastAsia="Times New Roman" w:hAnsi="Tahoma" w:cs="Tahoma"/>
          <w:b/>
          <w:sz w:val="16"/>
          <w:szCs w:val="20"/>
          <w:lang w:eastAsia="sl-SI"/>
        </w:rPr>
        <w:t xml:space="preserve">ZNESEK IN VALUTA: </w:t>
      </w:r>
      <w:r w:rsidR="006205B7">
        <w:rPr>
          <w:rFonts w:ascii="Tahoma" w:eastAsia="Times New Roman" w:hAnsi="Tahoma" w:cs="Tahoma"/>
          <w:sz w:val="16"/>
          <w:szCs w:val="20"/>
          <w:lang w:eastAsia="sl-SI"/>
        </w:rPr>
        <w:t>30</w:t>
      </w:r>
      <w:r w:rsidRPr="006244A1">
        <w:rPr>
          <w:rFonts w:ascii="Tahoma" w:eastAsia="Times New Roman" w:hAnsi="Tahoma" w:cs="Tahoma"/>
          <w:sz w:val="16"/>
          <w:szCs w:val="20"/>
          <w:lang w:eastAsia="sl-SI"/>
        </w:rPr>
        <w:t xml:space="preserve">.000,00 </w:t>
      </w:r>
      <w:r w:rsidR="00B72E6E" w:rsidRPr="006244A1">
        <w:rPr>
          <w:rFonts w:ascii="Tahoma" w:eastAsia="Times New Roman" w:hAnsi="Tahoma" w:cs="Tahoma"/>
          <w:sz w:val="16"/>
          <w:szCs w:val="20"/>
          <w:lang w:eastAsia="sl-SI"/>
        </w:rPr>
        <w:t xml:space="preserve">EUR </w:t>
      </w:r>
      <w:r w:rsidRPr="006244A1">
        <w:rPr>
          <w:rFonts w:ascii="Tahoma" w:eastAsia="Times New Roman" w:hAnsi="Tahoma" w:cs="Tahoma"/>
          <w:i/>
          <w:sz w:val="16"/>
          <w:szCs w:val="20"/>
          <w:lang w:eastAsia="sl-SI"/>
        </w:rPr>
        <w:t>(vpiše se najvišji znesek s številko in besedo ter valuta)</w:t>
      </w:r>
    </w:p>
    <w:p w14:paraId="706132D8" w14:textId="77777777" w:rsidR="00566495" w:rsidRPr="006244A1" w:rsidRDefault="00566495" w:rsidP="00740DF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5BE88047" w14:textId="77777777" w:rsidR="00566495" w:rsidRPr="006244A1" w:rsidRDefault="00566495" w:rsidP="00740DF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6244A1">
        <w:rPr>
          <w:rFonts w:ascii="Tahoma" w:eastAsia="Times New Roman" w:hAnsi="Tahoma" w:cs="Tahoma"/>
          <w:b/>
          <w:sz w:val="16"/>
          <w:szCs w:val="20"/>
          <w:lang w:eastAsia="sl-SI"/>
        </w:rPr>
        <w:t xml:space="preserve">LISTINE, KI JIH JE POLEG IZJAVE TREBA PRILOŽITI ZAHTEVI ZA PLAČILO IN SE IZRECNO ZAHTEVAJO V SPODNJEM BESEDILU: </w:t>
      </w:r>
      <w:r w:rsidRPr="006244A1">
        <w:rPr>
          <w:rFonts w:ascii="Tahoma" w:eastAsia="Times New Roman" w:hAnsi="Tahoma" w:cs="Tahoma"/>
          <w:sz w:val="16"/>
          <w:szCs w:val="20"/>
          <w:lang w:eastAsia="sl-SI"/>
        </w:rPr>
        <w:t>nobena</w:t>
      </w:r>
    </w:p>
    <w:p w14:paraId="018E0EB8" w14:textId="77777777" w:rsidR="00566495" w:rsidRPr="006244A1" w:rsidRDefault="00566495" w:rsidP="00740DF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41D7640A" w14:textId="77777777" w:rsidR="00566495" w:rsidRPr="006244A1" w:rsidRDefault="00566495" w:rsidP="00740DF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6244A1">
        <w:rPr>
          <w:rFonts w:ascii="Tahoma" w:eastAsia="Times New Roman" w:hAnsi="Tahoma" w:cs="Tahoma"/>
          <w:b/>
          <w:sz w:val="16"/>
          <w:szCs w:val="20"/>
          <w:lang w:eastAsia="sl-SI"/>
        </w:rPr>
        <w:t>JEZIK V ZAHTEVANIH LISTINAH:</w:t>
      </w:r>
      <w:r w:rsidRPr="006244A1">
        <w:rPr>
          <w:rFonts w:ascii="Tahoma" w:eastAsia="Times New Roman" w:hAnsi="Tahoma" w:cs="Tahoma"/>
          <w:sz w:val="16"/>
          <w:szCs w:val="20"/>
          <w:lang w:eastAsia="sl-SI"/>
        </w:rPr>
        <w:t xml:space="preserve"> slovenski</w:t>
      </w:r>
    </w:p>
    <w:p w14:paraId="7F259A23" w14:textId="77777777" w:rsidR="00566495" w:rsidRPr="006244A1" w:rsidRDefault="00566495" w:rsidP="00740DF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60973975" w14:textId="77777777" w:rsidR="00566495" w:rsidRPr="006244A1" w:rsidRDefault="00566495" w:rsidP="00740DF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6244A1">
        <w:rPr>
          <w:rFonts w:ascii="Tahoma" w:eastAsia="Times New Roman" w:hAnsi="Tahoma" w:cs="Tahoma"/>
          <w:b/>
          <w:sz w:val="16"/>
          <w:szCs w:val="20"/>
          <w:lang w:eastAsia="sl-SI"/>
        </w:rPr>
        <w:t>OBLIKA PREDLOŽITVE:</w:t>
      </w:r>
      <w:r w:rsidRPr="006244A1">
        <w:rPr>
          <w:rFonts w:ascii="Tahoma" w:eastAsia="Times New Roman" w:hAnsi="Tahoma" w:cs="Tahoma"/>
          <w:sz w:val="16"/>
          <w:szCs w:val="20"/>
          <w:lang w:eastAsia="sl-SI"/>
        </w:rPr>
        <w:t xml:space="preserve"> v papirni obliki s priporočeno pošto ali katerokoli obliko hitre pošte ali v elektronski obliki po SWIFT sistemu na naslov </w:t>
      </w:r>
      <w:r w:rsidRPr="006244A1">
        <w:rPr>
          <w:rFonts w:ascii="Tahoma" w:eastAsia="Times New Roman" w:hAnsi="Tahoma" w:cs="Tahoma"/>
          <w:sz w:val="16"/>
          <w:szCs w:val="20"/>
          <w:lang w:eastAsia="sl-SI"/>
        </w:rPr>
        <w:fldChar w:fldCharType="begin">
          <w:ffData>
            <w:name w:val="Besedilo2"/>
            <w:enabled/>
            <w:calcOnExit w:val="0"/>
            <w:textInput/>
          </w:ffData>
        </w:fldChar>
      </w:r>
      <w:r w:rsidRPr="006244A1">
        <w:rPr>
          <w:rFonts w:ascii="Tahoma" w:eastAsia="Times New Roman" w:hAnsi="Tahoma" w:cs="Tahoma"/>
          <w:sz w:val="16"/>
          <w:szCs w:val="20"/>
          <w:lang w:eastAsia="sl-SI"/>
        </w:rPr>
        <w:instrText xml:space="preserve"> FORMTEXT </w:instrText>
      </w:r>
      <w:r w:rsidRPr="006244A1">
        <w:rPr>
          <w:rFonts w:ascii="Tahoma" w:eastAsia="Times New Roman" w:hAnsi="Tahoma" w:cs="Tahoma"/>
          <w:sz w:val="16"/>
          <w:szCs w:val="20"/>
          <w:lang w:eastAsia="sl-SI"/>
        </w:rPr>
      </w:r>
      <w:r w:rsidRPr="006244A1">
        <w:rPr>
          <w:rFonts w:ascii="Tahoma" w:eastAsia="Times New Roman" w:hAnsi="Tahoma" w:cs="Tahoma"/>
          <w:sz w:val="16"/>
          <w:szCs w:val="20"/>
          <w:lang w:eastAsia="sl-SI"/>
        </w:rPr>
        <w:fldChar w:fldCharType="separate"/>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sz w:val="16"/>
          <w:szCs w:val="20"/>
          <w:lang w:eastAsia="sl-SI"/>
        </w:rPr>
        <w:fldChar w:fldCharType="end"/>
      </w:r>
      <w:r w:rsidRPr="006244A1">
        <w:rPr>
          <w:rFonts w:ascii="Tahoma" w:eastAsia="Times New Roman" w:hAnsi="Tahoma" w:cs="Tahoma"/>
          <w:sz w:val="16"/>
          <w:szCs w:val="20"/>
          <w:lang w:eastAsia="sl-SI"/>
        </w:rPr>
        <w:t xml:space="preserve"> </w:t>
      </w:r>
      <w:r w:rsidRPr="006244A1">
        <w:rPr>
          <w:rFonts w:ascii="Tahoma" w:eastAsia="Times New Roman" w:hAnsi="Tahoma" w:cs="Tahoma"/>
          <w:i/>
          <w:sz w:val="16"/>
          <w:szCs w:val="20"/>
          <w:lang w:eastAsia="sl-SI"/>
        </w:rPr>
        <w:t>(navede se SWIFT naslova garanta)</w:t>
      </w:r>
    </w:p>
    <w:p w14:paraId="24842A60" w14:textId="77777777" w:rsidR="00566495" w:rsidRPr="006244A1" w:rsidRDefault="00566495" w:rsidP="00740DF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7D5A7BCA" w14:textId="77777777" w:rsidR="00566495" w:rsidRPr="006244A1" w:rsidRDefault="00566495" w:rsidP="00740DF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6244A1">
        <w:rPr>
          <w:rFonts w:ascii="Tahoma" w:eastAsia="Times New Roman" w:hAnsi="Tahoma" w:cs="Tahoma"/>
          <w:b/>
          <w:sz w:val="16"/>
          <w:szCs w:val="20"/>
          <w:lang w:eastAsia="sl-SI"/>
        </w:rPr>
        <w:t>KRAJ PREDLOŽITVE:</w:t>
      </w:r>
      <w:r w:rsidRPr="006244A1">
        <w:rPr>
          <w:rFonts w:ascii="Tahoma" w:eastAsia="Times New Roman" w:hAnsi="Tahoma" w:cs="Tahoma"/>
          <w:sz w:val="16"/>
          <w:szCs w:val="20"/>
          <w:lang w:eastAsia="sl-SI"/>
        </w:rPr>
        <w:t xml:space="preserve"> </w:t>
      </w:r>
      <w:r w:rsidRPr="006244A1">
        <w:rPr>
          <w:rFonts w:ascii="Tahoma" w:eastAsia="Times New Roman" w:hAnsi="Tahoma" w:cs="Tahoma"/>
          <w:sz w:val="16"/>
          <w:szCs w:val="20"/>
          <w:lang w:eastAsia="sl-SI"/>
        </w:rPr>
        <w:fldChar w:fldCharType="begin">
          <w:ffData>
            <w:name w:val="Besedilo2"/>
            <w:enabled/>
            <w:calcOnExit w:val="0"/>
            <w:textInput/>
          </w:ffData>
        </w:fldChar>
      </w:r>
      <w:r w:rsidRPr="006244A1">
        <w:rPr>
          <w:rFonts w:ascii="Tahoma" w:eastAsia="Times New Roman" w:hAnsi="Tahoma" w:cs="Tahoma"/>
          <w:sz w:val="16"/>
          <w:szCs w:val="20"/>
          <w:lang w:eastAsia="sl-SI"/>
        </w:rPr>
        <w:instrText xml:space="preserve"> FORMTEXT </w:instrText>
      </w:r>
      <w:r w:rsidRPr="006244A1">
        <w:rPr>
          <w:rFonts w:ascii="Tahoma" w:eastAsia="Times New Roman" w:hAnsi="Tahoma" w:cs="Tahoma"/>
          <w:sz w:val="16"/>
          <w:szCs w:val="20"/>
          <w:lang w:eastAsia="sl-SI"/>
        </w:rPr>
      </w:r>
      <w:r w:rsidRPr="006244A1">
        <w:rPr>
          <w:rFonts w:ascii="Tahoma" w:eastAsia="Times New Roman" w:hAnsi="Tahoma" w:cs="Tahoma"/>
          <w:sz w:val="16"/>
          <w:szCs w:val="20"/>
          <w:lang w:eastAsia="sl-SI"/>
        </w:rPr>
        <w:fldChar w:fldCharType="separate"/>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sz w:val="16"/>
          <w:szCs w:val="20"/>
          <w:lang w:eastAsia="sl-SI"/>
        </w:rPr>
        <w:fldChar w:fldCharType="end"/>
      </w:r>
      <w:r w:rsidRPr="006244A1">
        <w:rPr>
          <w:rFonts w:ascii="Tahoma" w:eastAsia="Times New Roman" w:hAnsi="Tahoma" w:cs="Tahoma"/>
          <w:sz w:val="16"/>
          <w:szCs w:val="20"/>
          <w:lang w:eastAsia="sl-SI"/>
        </w:rPr>
        <w:t xml:space="preserve"> </w:t>
      </w:r>
      <w:r w:rsidRPr="006244A1">
        <w:rPr>
          <w:rFonts w:ascii="Tahoma" w:eastAsia="Times New Roman" w:hAnsi="Tahoma" w:cs="Tahoma"/>
          <w:i/>
          <w:sz w:val="16"/>
          <w:szCs w:val="20"/>
          <w:lang w:eastAsia="sl-SI"/>
        </w:rPr>
        <w:t>(garant vpiše naslov podružnice, kjer se opravi predložitev papirnih listin, ali elektronski naslov za predložitev v elektronski obliki, kot na primer garantov SWIFT naslov)</w:t>
      </w:r>
      <w:r w:rsidRPr="006244A1">
        <w:rPr>
          <w:rFonts w:ascii="Tahoma" w:eastAsia="Times New Roman" w:hAnsi="Tahoma" w:cs="Tahoma"/>
          <w:sz w:val="16"/>
          <w:szCs w:val="20"/>
          <w:lang w:eastAsia="sl-SI"/>
        </w:rPr>
        <w:t xml:space="preserve"> </w:t>
      </w:r>
    </w:p>
    <w:p w14:paraId="134BE933" w14:textId="77777777" w:rsidR="00566495" w:rsidRPr="006244A1" w:rsidRDefault="00566495" w:rsidP="00740DF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6244A1">
        <w:rPr>
          <w:rFonts w:ascii="Tahoma" w:eastAsia="Times New Roman" w:hAnsi="Tahoma" w:cs="Tahoma"/>
          <w:sz w:val="16"/>
          <w:szCs w:val="20"/>
          <w:lang w:eastAsia="sl-SI"/>
        </w:rPr>
        <w:t>Ne glede na navedeno, se predložitev papirnih listin lahko opravi v katerikoli podružnici garanta na območju Republike Slovenije.</w:t>
      </w:r>
      <w:r w:rsidRPr="006244A1" w:rsidDel="00D4087F">
        <w:rPr>
          <w:rFonts w:ascii="Tahoma" w:eastAsia="Times New Roman" w:hAnsi="Tahoma" w:cs="Tahoma"/>
          <w:sz w:val="16"/>
          <w:szCs w:val="20"/>
          <w:lang w:eastAsia="sl-SI"/>
        </w:rPr>
        <w:t xml:space="preserve"> </w:t>
      </w:r>
    </w:p>
    <w:p w14:paraId="623E03E5" w14:textId="77777777" w:rsidR="00566495" w:rsidRPr="006244A1" w:rsidRDefault="00566495" w:rsidP="00740DF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6244A1">
        <w:rPr>
          <w:rFonts w:ascii="Tahoma" w:eastAsia="Times New Roman" w:hAnsi="Tahoma" w:cs="Tahoma"/>
          <w:sz w:val="16"/>
          <w:szCs w:val="20"/>
          <w:lang w:eastAsia="sl-SI"/>
        </w:rPr>
        <w:t xml:space="preserve">  </w:t>
      </w:r>
    </w:p>
    <w:p w14:paraId="00285524" w14:textId="77777777" w:rsidR="00566495" w:rsidRPr="006244A1" w:rsidRDefault="00566495" w:rsidP="00740DF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6244A1">
        <w:rPr>
          <w:rFonts w:ascii="Tahoma" w:eastAsia="Times New Roman" w:hAnsi="Tahoma" w:cs="Tahoma"/>
          <w:b/>
          <w:sz w:val="16"/>
          <w:szCs w:val="20"/>
          <w:lang w:eastAsia="sl-SI"/>
        </w:rPr>
        <w:t xml:space="preserve">DATUM VELJAVNOSTI: </w:t>
      </w:r>
      <w:r w:rsidR="003C1008">
        <w:rPr>
          <w:rFonts w:ascii="Tahoma" w:eastAsia="Times New Roman" w:hAnsi="Tahoma" w:cs="Tahoma"/>
          <w:b/>
          <w:sz w:val="16"/>
          <w:szCs w:val="20"/>
          <w:lang w:eastAsia="sl-SI"/>
        </w:rPr>
        <w:t>___________</w:t>
      </w:r>
    </w:p>
    <w:p w14:paraId="2656FD9A" w14:textId="77777777" w:rsidR="00566495" w:rsidRPr="006244A1" w:rsidRDefault="00566495" w:rsidP="00740DF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724BC746" w14:textId="77777777" w:rsidR="00566495" w:rsidRPr="006244A1" w:rsidRDefault="00566495" w:rsidP="00740DF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6244A1">
        <w:rPr>
          <w:rFonts w:ascii="Tahoma" w:eastAsia="Times New Roman" w:hAnsi="Tahoma" w:cs="Tahoma"/>
          <w:b/>
          <w:sz w:val="16"/>
          <w:szCs w:val="20"/>
          <w:lang w:eastAsia="sl-SI"/>
        </w:rPr>
        <w:t>STRANKA, KI JE DOLŽNA PLAČATI STROŠKE:</w:t>
      </w:r>
      <w:r w:rsidRPr="006244A1">
        <w:rPr>
          <w:rFonts w:ascii="Tahoma" w:eastAsia="Times New Roman" w:hAnsi="Tahoma" w:cs="Tahoma"/>
          <w:sz w:val="16"/>
          <w:szCs w:val="20"/>
          <w:lang w:eastAsia="sl-SI"/>
        </w:rPr>
        <w:t xml:space="preserve"> </w:t>
      </w:r>
      <w:r w:rsidRPr="006244A1">
        <w:rPr>
          <w:rFonts w:ascii="Tahoma" w:eastAsia="Times New Roman" w:hAnsi="Tahoma" w:cs="Tahoma"/>
          <w:sz w:val="16"/>
          <w:szCs w:val="20"/>
          <w:lang w:eastAsia="sl-SI"/>
        </w:rPr>
        <w:fldChar w:fldCharType="begin">
          <w:ffData>
            <w:name w:val="Besedilo2"/>
            <w:enabled/>
            <w:calcOnExit w:val="0"/>
            <w:textInput/>
          </w:ffData>
        </w:fldChar>
      </w:r>
      <w:r w:rsidRPr="006244A1">
        <w:rPr>
          <w:rFonts w:ascii="Tahoma" w:eastAsia="Times New Roman" w:hAnsi="Tahoma" w:cs="Tahoma"/>
          <w:sz w:val="16"/>
          <w:szCs w:val="20"/>
          <w:lang w:eastAsia="sl-SI"/>
        </w:rPr>
        <w:instrText xml:space="preserve"> FORMTEXT </w:instrText>
      </w:r>
      <w:r w:rsidRPr="006244A1">
        <w:rPr>
          <w:rFonts w:ascii="Tahoma" w:eastAsia="Times New Roman" w:hAnsi="Tahoma" w:cs="Tahoma"/>
          <w:sz w:val="16"/>
          <w:szCs w:val="20"/>
          <w:lang w:eastAsia="sl-SI"/>
        </w:rPr>
      </w:r>
      <w:r w:rsidRPr="006244A1">
        <w:rPr>
          <w:rFonts w:ascii="Tahoma" w:eastAsia="Times New Roman" w:hAnsi="Tahoma" w:cs="Tahoma"/>
          <w:sz w:val="16"/>
          <w:szCs w:val="20"/>
          <w:lang w:eastAsia="sl-SI"/>
        </w:rPr>
        <w:fldChar w:fldCharType="separate"/>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sz w:val="16"/>
          <w:szCs w:val="20"/>
          <w:lang w:eastAsia="sl-SI"/>
        </w:rPr>
        <w:fldChar w:fldCharType="end"/>
      </w:r>
      <w:r w:rsidRPr="006244A1">
        <w:rPr>
          <w:rFonts w:ascii="Tahoma" w:eastAsia="Times New Roman" w:hAnsi="Tahoma" w:cs="Tahoma"/>
          <w:sz w:val="16"/>
          <w:szCs w:val="20"/>
          <w:lang w:eastAsia="sl-SI"/>
        </w:rPr>
        <w:t xml:space="preserve"> </w:t>
      </w:r>
      <w:r w:rsidRPr="006244A1">
        <w:rPr>
          <w:rFonts w:ascii="Tahoma" w:eastAsia="Times New Roman" w:hAnsi="Tahoma" w:cs="Tahoma"/>
          <w:i/>
          <w:sz w:val="16"/>
          <w:szCs w:val="20"/>
          <w:lang w:eastAsia="sl-SI"/>
        </w:rPr>
        <w:t>(vpiše se ime naročnika zavarovanja, tj. v postopku javnega naročanja izbranega ponudnika)</w:t>
      </w:r>
    </w:p>
    <w:p w14:paraId="6028B7D9" w14:textId="77777777" w:rsidR="00566495" w:rsidRPr="006244A1" w:rsidRDefault="00566495" w:rsidP="00740DF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16"/>
          <w:szCs w:val="20"/>
          <w:lang w:eastAsia="sl-SI"/>
        </w:rPr>
      </w:pPr>
    </w:p>
    <w:p w14:paraId="1521DD92" w14:textId="77777777" w:rsidR="00566495" w:rsidRPr="006244A1" w:rsidRDefault="00566495" w:rsidP="00740DF3">
      <w:pPr>
        <w:keepNext/>
        <w:keepLines/>
        <w:spacing w:after="0" w:line="240" w:lineRule="auto"/>
        <w:jc w:val="both"/>
        <w:rPr>
          <w:rFonts w:ascii="Tahoma" w:eastAsia="Times New Roman" w:hAnsi="Tahoma" w:cs="Tahoma"/>
          <w:sz w:val="16"/>
          <w:szCs w:val="20"/>
          <w:lang w:eastAsia="sl-SI"/>
        </w:rPr>
      </w:pPr>
      <w:r w:rsidRPr="006244A1">
        <w:rPr>
          <w:rFonts w:ascii="Tahoma" w:eastAsia="Times New Roman" w:hAnsi="Tahoma" w:cs="Tahoma"/>
          <w:sz w:val="16"/>
          <w:szCs w:val="20"/>
          <w:lang w:eastAsia="sl-SI"/>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4F3DE66E" w14:textId="77777777" w:rsidR="00566495" w:rsidRPr="006244A1" w:rsidRDefault="00566495" w:rsidP="00740DF3">
      <w:pPr>
        <w:keepNext/>
        <w:keepLines/>
        <w:spacing w:after="0" w:line="240" w:lineRule="auto"/>
        <w:jc w:val="both"/>
        <w:rPr>
          <w:rFonts w:ascii="Tahoma" w:eastAsia="Times New Roman" w:hAnsi="Tahoma" w:cs="Tahoma"/>
          <w:sz w:val="16"/>
          <w:szCs w:val="20"/>
          <w:lang w:eastAsia="sl-SI"/>
        </w:rPr>
      </w:pPr>
    </w:p>
    <w:p w14:paraId="14BDF33D" w14:textId="77777777" w:rsidR="00566495" w:rsidRPr="006244A1" w:rsidRDefault="00566495" w:rsidP="00740DF3">
      <w:pPr>
        <w:keepNext/>
        <w:keepLines/>
        <w:spacing w:after="0" w:line="240" w:lineRule="auto"/>
        <w:jc w:val="both"/>
        <w:rPr>
          <w:rFonts w:ascii="Tahoma" w:eastAsia="Times New Roman" w:hAnsi="Tahoma" w:cs="Tahoma"/>
          <w:sz w:val="16"/>
          <w:szCs w:val="20"/>
          <w:lang w:eastAsia="sl-SI"/>
        </w:rPr>
      </w:pPr>
      <w:r w:rsidRPr="006244A1">
        <w:rPr>
          <w:rFonts w:ascii="Tahoma" w:eastAsia="Times New Roman" w:hAnsi="Tahoma" w:cs="Tahoma"/>
          <w:sz w:val="16"/>
          <w:szCs w:val="20"/>
          <w:lang w:eastAsia="sl-SI"/>
        </w:rPr>
        <w:t>Katerokoli zahtevo za plačilo po tem zavarovanju moramo prejeti na datum veljavnosti zavarovanja ali pred njim v zgoraj navedenem kraju predložitve.</w:t>
      </w:r>
    </w:p>
    <w:p w14:paraId="56292681" w14:textId="77777777" w:rsidR="00566495" w:rsidRPr="006244A1" w:rsidRDefault="00566495" w:rsidP="00740DF3">
      <w:pPr>
        <w:keepNext/>
        <w:keepLines/>
        <w:spacing w:after="0" w:line="240" w:lineRule="auto"/>
        <w:jc w:val="both"/>
        <w:rPr>
          <w:rFonts w:ascii="Tahoma" w:eastAsia="Times New Roman" w:hAnsi="Tahoma" w:cs="Tahoma"/>
          <w:sz w:val="16"/>
          <w:szCs w:val="20"/>
          <w:lang w:eastAsia="sl-SI"/>
        </w:rPr>
      </w:pPr>
    </w:p>
    <w:p w14:paraId="03B6F750" w14:textId="77777777" w:rsidR="00566495" w:rsidRPr="006244A1" w:rsidRDefault="00566495" w:rsidP="00740DF3">
      <w:pPr>
        <w:keepNext/>
        <w:keepLines/>
        <w:spacing w:after="0" w:line="240" w:lineRule="auto"/>
        <w:jc w:val="both"/>
        <w:rPr>
          <w:rFonts w:ascii="Tahoma" w:eastAsia="Times New Roman" w:hAnsi="Tahoma" w:cs="Tahoma"/>
          <w:sz w:val="16"/>
          <w:szCs w:val="20"/>
          <w:lang w:eastAsia="sl-SI"/>
        </w:rPr>
      </w:pPr>
      <w:r w:rsidRPr="006244A1">
        <w:rPr>
          <w:rFonts w:ascii="Tahoma" w:eastAsia="Times New Roman" w:hAnsi="Tahoma" w:cs="Tahoma"/>
          <w:sz w:val="16"/>
          <w:szCs w:val="20"/>
          <w:lang w:eastAsia="sl-SI"/>
        </w:rPr>
        <w:t>Morebitne spore v zvezi s tem zavarovanjem rešuje stvarno pristojno sodišče v Ljubljani po slovenskem pravu.</w:t>
      </w:r>
    </w:p>
    <w:p w14:paraId="1D3A6060" w14:textId="77777777" w:rsidR="00566495" w:rsidRPr="006244A1" w:rsidRDefault="00566495" w:rsidP="00740DF3">
      <w:pPr>
        <w:keepNext/>
        <w:keepLines/>
        <w:spacing w:after="0" w:line="240" w:lineRule="auto"/>
        <w:jc w:val="both"/>
        <w:rPr>
          <w:rFonts w:ascii="Tahoma" w:eastAsia="Times New Roman" w:hAnsi="Tahoma" w:cs="Tahoma"/>
          <w:sz w:val="16"/>
          <w:szCs w:val="20"/>
          <w:lang w:eastAsia="sl-SI"/>
        </w:rPr>
      </w:pPr>
    </w:p>
    <w:p w14:paraId="63901213" w14:textId="77777777" w:rsidR="00566495" w:rsidRPr="006244A1" w:rsidRDefault="00566495" w:rsidP="00740DF3">
      <w:pPr>
        <w:keepNext/>
        <w:keepLines/>
        <w:spacing w:after="0" w:line="240" w:lineRule="auto"/>
        <w:jc w:val="both"/>
        <w:rPr>
          <w:rFonts w:ascii="Tahoma" w:eastAsia="Times New Roman" w:hAnsi="Tahoma" w:cs="Tahoma"/>
          <w:sz w:val="16"/>
          <w:szCs w:val="20"/>
          <w:lang w:eastAsia="sl-SI"/>
        </w:rPr>
      </w:pPr>
      <w:r w:rsidRPr="006244A1">
        <w:rPr>
          <w:rFonts w:ascii="Tahoma" w:eastAsia="Times New Roman" w:hAnsi="Tahoma" w:cs="Tahoma"/>
          <w:sz w:val="16"/>
          <w:szCs w:val="20"/>
          <w:lang w:eastAsia="sl-SI"/>
        </w:rPr>
        <w:t>Za to zavarovanje veljajo Enotna pravila za garancije na poziv (EPGP) revizija iz leta 2010, izdana pri MTZ pod št. 758.</w:t>
      </w:r>
    </w:p>
    <w:p w14:paraId="29123C85" w14:textId="77777777" w:rsidR="00566495" w:rsidRPr="006244A1" w:rsidRDefault="00566495" w:rsidP="00740DF3">
      <w:pPr>
        <w:keepNext/>
        <w:keepLines/>
        <w:spacing w:after="0" w:line="240" w:lineRule="auto"/>
        <w:jc w:val="both"/>
        <w:rPr>
          <w:rFonts w:ascii="Tahoma" w:eastAsia="Times New Roman" w:hAnsi="Tahoma" w:cs="Tahoma"/>
          <w:sz w:val="16"/>
          <w:szCs w:val="20"/>
          <w:lang w:eastAsia="sl-SI"/>
        </w:rPr>
      </w:pPr>
    </w:p>
    <w:p w14:paraId="3BA87715" w14:textId="77777777" w:rsidR="00566495" w:rsidRPr="006244A1" w:rsidRDefault="00566495" w:rsidP="00740DF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eastAsia="Times New Roman" w:hAnsi="Tahoma" w:cs="Tahoma"/>
          <w:sz w:val="16"/>
          <w:szCs w:val="20"/>
          <w:lang w:eastAsia="sl-SI"/>
        </w:rPr>
      </w:pPr>
      <w:r w:rsidRPr="006244A1">
        <w:rPr>
          <w:rFonts w:ascii="Tahoma" w:eastAsia="Times New Roman" w:hAnsi="Tahoma" w:cs="Tahoma"/>
          <w:sz w:val="16"/>
          <w:szCs w:val="20"/>
          <w:lang w:eastAsia="sl-SI"/>
        </w:rPr>
        <w:tab/>
      </w:r>
      <w:r w:rsidRPr="006244A1">
        <w:rPr>
          <w:rFonts w:ascii="Tahoma" w:eastAsia="Times New Roman" w:hAnsi="Tahoma" w:cs="Tahoma"/>
          <w:sz w:val="16"/>
          <w:szCs w:val="20"/>
          <w:lang w:eastAsia="sl-SI"/>
        </w:rPr>
        <w:tab/>
      </w:r>
      <w:r w:rsidRPr="006244A1">
        <w:rPr>
          <w:rFonts w:ascii="Tahoma" w:eastAsia="Times New Roman" w:hAnsi="Tahoma" w:cs="Tahoma"/>
          <w:sz w:val="16"/>
          <w:szCs w:val="20"/>
          <w:lang w:eastAsia="sl-SI"/>
        </w:rPr>
        <w:tab/>
      </w:r>
      <w:r w:rsidRPr="006244A1">
        <w:rPr>
          <w:rFonts w:ascii="Tahoma" w:eastAsia="Times New Roman" w:hAnsi="Tahoma" w:cs="Tahoma"/>
          <w:sz w:val="16"/>
          <w:szCs w:val="20"/>
          <w:lang w:eastAsia="sl-SI"/>
        </w:rPr>
        <w:tab/>
      </w:r>
      <w:r w:rsidRPr="006244A1">
        <w:rPr>
          <w:rFonts w:ascii="Tahoma" w:eastAsia="Times New Roman" w:hAnsi="Tahoma" w:cs="Tahoma"/>
          <w:sz w:val="16"/>
          <w:szCs w:val="20"/>
          <w:lang w:eastAsia="sl-SI"/>
        </w:rPr>
        <w:tab/>
      </w:r>
      <w:r w:rsidRPr="006244A1">
        <w:rPr>
          <w:rFonts w:ascii="Tahoma" w:eastAsia="Times New Roman" w:hAnsi="Tahoma" w:cs="Tahoma"/>
          <w:sz w:val="16"/>
          <w:szCs w:val="20"/>
          <w:lang w:eastAsia="sl-SI"/>
        </w:rPr>
        <w:tab/>
      </w:r>
      <w:r w:rsidRPr="006244A1">
        <w:rPr>
          <w:rFonts w:ascii="Tahoma" w:eastAsia="Times New Roman" w:hAnsi="Tahoma" w:cs="Tahoma"/>
          <w:sz w:val="16"/>
          <w:szCs w:val="20"/>
          <w:lang w:eastAsia="sl-SI"/>
        </w:rPr>
        <w:tab/>
      </w:r>
      <w:r w:rsidRPr="006244A1">
        <w:rPr>
          <w:rFonts w:ascii="Tahoma" w:eastAsia="Times New Roman" w:hAnsi="Tahoma" w:cs="Tahoma"/>
          <w:sz w:val="16"/>
          <w:szCs w:val="20"/>
          <w:lang w:eastAsia="sl-SI"/>
        </w:rPr>
        <w:tab/>
        <w:t xml:space="preserve">     garant</w:t>
      </w:r>
      <w:r w:rsidRPr="006244A1">
        <w:rPr>
          <w:rFonts w:ascii="Tahoma" w:eastAsia="Times New Roman" w:hAnsi="Tahoma" w:cs="Tahoma"/>
          <w:sz w:val="16"/>
          <w:szCs w:val="20"/>
          <w:lang w:eastAsia="sl-SI"/>
        </w:rPr>
        <w:tab/>
      </w:r>
      <w:r w:rsidRPr="006244A1">
        <w:rPr>
          <w:rFonts w:ascii="Tahoma" w:eastAsia="Times New Roman" w:hAnsi="Tahoma" w:cs="Tahoma"/>
          <w:sz w:val="16"/>
          <w:szCs w:val="20"/>
          <w:lang w:eastAsia="sl-SI"/>
        </w:rPr>
        <w:tab/>
      </w:r>
      <w:r w:rsidRPr="006244A1">
        <w:rPr>
          <w:rFonts w:ascii="Tahoma" w:eastAsia="Times New Roman" w:hAnsi="Tahoma" w:cs="Tahoma"/>
          <w:sz w:val="16"/>
          <w:szCs w:val="20"/>
          <w:lang w:eastAsia="sl-SI"/>
        </w:rPr>
        <w:tab/>
      </w:r>
      <w:r w:rsidRPr="006244A1">
        <w:rPr>
          <w:rFonts w:ascii="Tahoma" w:eastAsia="Times New Roman" w:hAnsi="Tahoma" w:cs="Tahoma"/>
          <w:sz w:val="16"/>
          <w:szCs w:val="20"/>
          <w:lang w:eastAsia="sl-SI"/>
        </w:rPr>
        <w:tab/>
      </w:r>
      <w:r w:rsidRPr="006244A1">
        <w:rPr>
          <w:rFonts w:ascii="Tahoma" w:eastAsia="Times New Roman" w:hAnsi="Tahoma" w:cs="Tahoma"/>
          <w:sz w:val="16"/>
          <w:szCs w:val="20"/>
          <w:lang w:eastAsia="sl-SI"/>
        </w:rPr>
        <w:tab/>
      </w:r>
      <w:r w:rsidRPr="006244A1">
        <w:rPr>
          <w:rFonts w:ascii="Tahoma" w:eastAsia="Times New Roman" w:hAnsi="Tahoma" w:cs="Tahoma"/>
          <w:sz w:val="16"/>
          <w:szCs w:val="20"/>
          <w:lang w:eastAsia="sl-SI"/>
        </w:rPr>
        <w:tab/>
      </w:r>
      <w:r w:rsidRPr="006244A1">
        <w:rPr>
          <w:rFonts w:ascii="Tahoma" w:eastAsia="Times New Roman" w:hAnsi="Tahoma" w:cs="Tahoma"/>
          <w:sz w:val="16"/>
          <w:szCs w:val="20"/>
          <w:lang w:eastAsia="sl-SI"/>
        </w:rPr>
        <w:tab/>
      </w:r>
      <w:r w:rsidRPr="006244A1">
        <w:rPr>
          <w:rFonts w:ascii="Tahoma" w:eastAsia="Times New Roman" w:hAnsi="Tahoma" w:cs="Tahoma"/>
          <w:sz w:val="16"/>
          <w:szCs w:val="20"/>
          <w:lang w:eastAsia="sl-SI"/>
        </w:rPr>
        <w:tab/>
      </w:r>
      <w:r w:rsidRPr="006244A1">
        <w:rPr>
          <w:rFonts w:ascii="Tahoma" w:eastAsia="Times New Roman" w:hAnsi="Tahoma" w:cs="Tahoma"/>
          <w:sz w:val="16"/>
          <w:szCs w:val="20"/>
          <w:lang w:eastAsia="sl-SI"/>
        </w:rPr>
        <w:tab/>
        <w:t>(žig in podpis)</w:t>
      </w:r>
    </w:p>
    <w:p w14:paraId="48ED4662" w14:textId="77777777" w:rsidR="006244A1" w:rsidRPr="006244A1" w:rsidRDefault="006244A1" w:rsidP="00740DF3">
      <w:pPr>
        <w:keepNext/>
        <w:keepLines/>
        <w:spacing w:after="0" w:line="240" w:lineRule="auto"/>
        <w:rPr>
          <w:rFonts w:ascii="Tahoma" w:eastAsia="Times New Roman" w:hAnsi="Tahoma" w:cs="Tahoma"/>
          <w:sz w:val="14"/>
          <w:szCs w:val="18"/>
          <w:lang w:eastAsia="sl-SI"/>
        </w:rPr>
      </w:pPr>
    </w:p>
    <w:p w14:paraId="51B1EAB4" w14:textId="77777777" w:rsidR="006244A1" w:rsidRPr="006244A1" w:rsidRDefault="006244A1" w:rsidP="00740DF3">
      <w:pPr>
        <w:keepNext/>
        <w:keepLines/>
        <w:spacing w:after="0" w:line="240" w:lineRule="auto"/>
        <w:jc w:val="both"/>
        <w:rPr>
          <w:rFonts w:ascii="Tahoma" w:hAnsi="Tahoma" w:cs="Tahoma"/>
          <w:sz w:val="14"/>
          <w:szCs w:val="16"/>
        </w:rPr>
      </w:pPr>
      <w:r w:rsidRPr="006244A1">
        <w:rPr>
          <w:rFonts w:ascii="Tahoma" w:hAnsi="Tahoma" w:cs="Tahoma"/>
          <w:b/>
          <w:i/>
          <w:sz w:val="14"/>
          <w:szCs w:val="16"/>
        </w:rPr>
        <w:t>Finančno zavarovanje ne sme biti naslednjega besedila: »2. Predloženo izjavo Uprave RS za javna plačila, da so zahtevek za unovčenje podpisale osebe, ki so pooblaščene za zastopanje«.</w:t>
      </w:r>
    </w:p>
    <w:p w14:paraId="3185D1B6" w14:textId="77777777" w:rsidR="00751EED" w:rsidRDefault="00751EED" w:rsidP="00740DF3">
      <w:pPr>
        <w:keepNext/>
        <w:keepLines/>
        <w:spacing w:after="0" w:line="240" w:lineRule="auto"/>
        <w:jc w:val="both"/>
        <w:rPr>
          <w:rFonts w:ascii="Tahoma" w:eastAsia="Times New Roman" w:hAnsi="Tahoma" w:cs="Tahoma"/>
          <w:b/>
          <w:i/>
          <w:color w:val="000000"/>
          <w:u w:val="single"/>
          <w:lang w:eastAsia="sl-SI"/>
        </w:rPr>
      </w:pPr>
    </w:p>
    <w:sectPr w:rsidR="00751EED" w:rsidSect="00CF4AE1">
      <w:headerReference w:type="default" r:id="rId30"/>
      <w:footerReference w:type="default" r:id="rId31"/>
      <w:headerReference w:type="first" r:id="rId32"/>
      <w:footerReference w:type="first" r:id="rId33"/>
      <w:type w:val="continuous"/>
      <w:pgSz w:w="11906" w:h="16838" w:code="9"/>
      <w:pgMar w:top="1134" w:right="1134" w:bottom="1134" w:left="1418" w:header="567" w:footer="8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9B356" w14:textId="77777777" w:rsidR="00504FA1" w:rsidRDefault="00504FA1">
      <w:pPr>
        <w:spacing w:after="0" w:line="240" w:lineRule="auto"/>
      </w:pPr>
      <w:r>
        <w:separator/>
      </w:r>
    </w:p>
  </w:endnote>
  <w:endnote w:type="continuationSeparator" w:id="0">
    <w:p w14:paraId="00879A3C" w14:textId="77777777" w:rsidR="00504FA1" w:rsidRDefault="00504F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imes New (W1)">
    <w:charset w:val="EE"/>
    <w:family w:val="roman"/>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AE61D" w14:textId="77777777" w:rsidR="00A1517F" w:rsidRPr="00941BDE" w:rsidRDefault="00A1517F">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A43BB9">
      <w:rPr>
        <w:rFonts w:ascii="Tahoma" w:hAnsi="Tahoma" w:cs="Tahoma"/>
        <w:bCs/>
        <w:noProof/>
        <w:sz w:val="18"/>
      </w:rPr>
      <w:t>64</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A43BB9">
      <w:rPr>
        <w:rFonts w:ascii="Tahoma" w:hAnsi="Tahoma" w:cs="Tahoma"/>
        <w:bCs/>
        <w:noProof/>
        <w:sz w:val="18"/>
      </w:rPr>
      <w:t>75</w:t>
    </w:r>
    <w:r w:rsidRPr="00941BDE">
      <w:rPr>
        <w:rFonts w:ascii="Tahoma" w:hAnsi="Tahoma" w:cs="Tahoma"/>
        <w:bCs/>
        <w:sz w:val="18"/>
        <w:szCs w:val="24"/>
      </w:rPr>
      <w:fldChar w:fldCharType="end"/>
    </w:r>
  </w:p>
  <w:p w14:paraId="017AC71F" w14:textId="77777777" w:rsidR="00A1517F" w:rsidRPr="007653AE" w:rsidRDefault="00A1517F"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03419" w14:textId="77777777" w:rsidR="00A1517F" w:rsidRPr="00CD2C73" w:rsidRDefault="00A1517F" w:rsidP="004148FA">
    <w:pPr>
      <w:pStyle w:val="Noga"/>
      <w:tabs>
        <w:tab w:val="clear" w:pos="9072"/>
      </w:tabs>
      <w:jc w:val="right"/>
    </w:pPr>
    <w:r w:rsidRPr="005332C6">
      <w:rPr>
        <w:noProof/>
        <w:sz w:val="16"/>
        <w:szCs w:val="16"/>
        <w:lang w:val="sl-SI" w:eastAsia="sl-SI"/>
      </w:rPr>
      <w:drawing>
        <wp:inline distT="0" distB="0" distL="0" distR="0" wp14:anchorId="1BBBBF97" wp14:editId="0CB1B9A8">
          <wp:extent cx="2432685" cy="783270"/>
          <wp:effectExtent l="0" t="0" r="5715"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432685" cy="783270"/>
                  </a:xfrm>
                  <a:prstGeom prst="rect">
                    <a:avLst/>
                  </a:prstGeom>
                </pic:spPr>
              </pic:pic>
            </a:graphicData>
          </a:graphic>
        </wp:inline>
      </w:drawing>
    </w:r>
  </w:p>
  <w:p w14:paraId="054B9175" w14:textId="77777777" w:rsidR="00A1517F" w:rsidRPr="004148FA" w:rsidRDefault="00A1517F" w:rsidP="004148FA">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860A7" w14:textId="77777777" w:rsidR="00504FA1" w:rsidRDefault="00504FA1">
      <w:pPr>
        <w:spacing w:after="0" w:line="240" w:lineRule="auto"/>
      </w:pPr>
      <w:r>
        <w:separator/>
      </w:r>
    </w:p>
  </w:footnote>
  <w:footnote w:type="continuationSeparator" w:id="0">
    <w:p w14:paraId="3E347267" w14:textId="77777777" w:rsidR="00504FA1" w:rsidRDefault="00504FA1">
      <w:pPr>
        <w:spacing w:after="0" w:line="240" w:lineRule="auto"/>
      </w:pPr>
      <w:r>
        <w:continuationSeparator/>
      </w:r>
    </w:p>
  </w:footnote>
  <w:footnote w:id="1">
    <w:p w14:paraId="192C258B" w14:textId="77777777" w:rsidR="00A1517F" w:rsidRPr="009779A4" w:rsidRDefault="00A1517F" w:rsidP="00F76C30">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 w:id="2">
    <w:p w14:paraId="4DA91239" w14:textId="77777777" w:rsidR="00A1517F" w:rsidRPr="00540EB2" w:rsidRDefault="00A1517F" w:rsidP="00F76C30">
      <w:pPr>
        <w:pStyle w:val="Sprotnaopomba-besedilo"/>
        <w:spacing w:after="0" w:line="240" w:lineRule="auto"/>
        <w:jc w:val="both"/>
        <w:rPr>
          <w:rFonts w:ascii="Tahoma" w:hAnsi="Tahoma" w:cs="Tahoma"/>
          <w:sz w:val="14"/>
        </w:rPr>
      </w:pPr>
      <w:r>
        <w:rPr>
          <w:rFonts w:ascii="Tahoma" w:eastAsia="Times New Roman" w:hAnsi="Tahoma" w:cs="Tahoma"/>
          <w:sz w:val="16"/>
          <w:vertAlign w:val="superscript"/>
          <w:lang w:eastAsia="sl-SI"/>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CCBFC" w14:textId="77777777" w:rsidR="00A1517F" w:rsidRDefault="00A1517F" w:rsidP="00DC663E">
    <w:pPr>
      <w:pStyle w:val="Glava"/>
      <w:jc w:val="center"/>
    </w:pPr>
    <w:r>
      <w:rPr>
        <w:noProof/>
        <w:lang w:val="sl-SI" w:eastAsia="sl-SI"/>
      </w:rPr>
      <w:drawing>
        <wp:inline distT="0" distB="0" distL="0" distR="0" wp14:anchorId="7870E3C4" wp14:editId="1DDEC27A">
          <wp:extent cx="826770" cy="61468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09248" w14:textId="77777777" w:rsidR="00A1517F" w:rsidRDefault="00A1517F" w:rsidP="004148FA">
    <w:pPr>
      <w:pStyle w:val="Glava"/>
      <w:keepLines/>
      <w:widowControl w:val="0"/>
      <w:tabs>
        <w:tab w:val="clear" w:pos="4536"/>
        <w:tab w:val="center" w:pos="8080"/>
      </w:tabs>
      <w:ind w:right="-1134"/>
    </w:pPr>
    <w:r>
      <w:tab/>
    </w:r>
    <w:r>
      <w:rPr>
        <w:noProof/>
        <w:lang w:val="sl-SI" w:eastAsia="sl-SI"/>
      </w:rPr>
      <w:drawing>
        <wp:inline distT="0" distB="0" distL="0" distR="0" wp14:anchorId="05D787EF" wp14:editId="3886857C">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6A18A514" w14:textId="77777777" w:rsidR="00A1517F" w:rsidRPr="004148FA" w:rsidRDefault="00A1517F" w:rsidP="004148FA">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D400"/>
    <w:lvl w:ilvl="0">
      <w:numFmt w:val="decimal"/>
      <w:lvlText w:val="*"/>
      <w:lvlJc w:val="left"/>
      <w:pPr>
        <w:ind w:left="0" w:firstLine="0"/>
      </w:pPr>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4"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07BB4DFB"/>
    <w:multiLevelType w:val="hybridMultilevel"/>
    <w:tmpl w:val="C9B01424"/>
    <w:lvl w:ilvl="0" w:tplc="FFFFFFFF">
      <w:start w:val="7"/>
      <w:numFmt w:val="bullet"/>
      <w:lvlText w:val="-"/>
      <w:lvlJc w:val="left"/>
      <w:pPr>
        <w:ind w:left="360" w:hanging="360"/>
      </w:pPr>
      <w:rPr>
        <w:rFonts w:ascii="Times New Roman" w:eastAsia="Times New Roman" w:hAnsi="Times New Roman"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0B04385C"/>
    <w:multiLevelType w:val="hybridMultilevel"/>
    <w:tmpl w:val="A26CA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0DAC2E4F"/>
    <w:multiLevelType w:val="hybridMultilevel"/>
    <w:tmpl w:val="81D65DC8"/>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14FF25CB"/>
    <w:multiLevelType w:val="hybridMultilevel"/>
    <w:tmpl w:val="254637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8B214B7"/>
    <w:multiLevelType w:val="hybridMultilevel"/>
    <w:tmpl w:val="B3C2ADC8"/>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5"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7"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15:restartNumberingAfterBreak="0">
    <w:nsid w:val="2B0C2A8E"/>
    <w:multiLevelType w:val="hybridMultilevel"/>
    <w:tmpl w:val="8A9039DA"/>
    <w:lvl w:ilvl="0" w:tplc="FFFFFFFF">
      <w:start w:val="7"/>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1"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2F7D1D72"/>
    <w:multiLevelType w:val="hybridMultilevel"/>
    <w:tmpl w:val="B3D44D78"/>
    <w:lvl w:ilvl="0" w:tplc="04240019">
      <w:start w:val="1"/>
      <w:numFmt w:val="lowerLetter"/>
      <w:lvlText w:val="%1."/>
      <w:lvlJc w:val="left"/>
      <w:pPr>
        <w:ind w:left="930" w:hanging="57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312A5AF4"/>
    <w:multiLevelType w:val="hybridMultilevel"/>
    <w:tmpl w:val="A1689FC8"/>
    <w:lvl w:ilvl="0" w:tplc="04240017">
      <w:start w:val="1"/>
      <w:numFmt w:val="lowerLetter"/>
      <w:lvlText w:val="%1)"/>
      <w:lvlJc w:val="left"/>
      <w:pPr>
        <w:ind w:left="720" w:hanging="360"/>
      </w:pPr>
      <w:rPr>
        <w:rFonts w:eastAsia="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6"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37870462"/>
    <w:multiLevelType w:val="hybridMultilevel"/>
    <w:tmpl w:val="756AFB60"/>
    <w:lvl w:ilvl="0" w:tplc="566A8AA4">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43" w15:restartNumberingAfterBreak="0">
    <w:nsid w:val="3A923691"/>
    <w:multiLevelType w:val="hybridMultilevel"/>
    <w:tmpl w:val="0DB674C8"/>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4"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3BB720F5"/>
    <w:multiLevelType w:val="hybridMultilevel"/>
    <w:tmpl w:val="1E8C2B26"/>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3CBB150A"/>
    <w:multiLevelType w:val="hybridMultilevel"/>
    <w:tmpl w:val="8832693A"/>
    <w:lvl w:ilvl="0" w:tplc="04240001">
      <w:start w:val="1"/>
      <w:numFmt w:val="bullet"/>
      <w:lvlText w:val=""/>
      <w:lvlJc w:val="left"/>
      <w:pPr>
        <w:ind w:left="1425" w:hanging="360"/>
      </w:pPr>
      <w:rPr>
        <w:rFonts w:ascii="Symbol" w:hAnsi="Symbol" w:hint="default"/>
      </w:rPr>
    </w:lvl>
    <w:lvl w:ilvl="1" w:tplc="04240003" w:tentative="1">
      <w:start w:val="1"/>
      <w:numFmt w:val="bullet"/>
      <w:lvlText w:val="o"/>
      <w:lvlJc w:val="left"/>
      <w:pPr>
        <w:ind w:left="2145" w:hanging="360"/>
      </w:pPr>
      <w:rPr>
        <w:rFonts w:ascii="Courier New" w:hAnsi="Courier New" w:cs="Courier New" w:hint="default"/>
      </w:rPr>
    </w:lvl>
    <w:lvl w:ilvl="2" w:tplc="04240005" w:tentative="1">
      <w:start w:val="1"/>
      <w:numFmt w:val="bullet"/>
      <w:lvlText w:val=""/>
      <w:lvlJc w:val="left"/>
      <w:pPr>
        <w:ind w:left="2865" w:hanging="360"/>
      </w:pPr>
      <w:rPr>
        <w:rFonts w:ascii="Wingdings" w:hAnsi="Wingdings" w:hint="default"/>
      </w:rPr>
    </w:lvl>
    <w:lvl w:ilvl="3" w:tplc="04240001" w:tentative="1">
      <w:start w:val="1"/>
      <w:numFmt w:val="bullet"/>
      <w:lvlText w:val=""/>
      <w:lvlJc w:val="left"/>
      <w:pPr>
        <w:ind w:left="3585" w:hanging="360"/>
      </w:pPr>
      <w:rPr>
        <w:rFonts w:ascii="Symbol" w:hAnsi="Symbol" w:hint="default"/>
      </w:rPr>
    </w:lvl>
    <w:lvl w:ilvl="4" w:tplc="04240003" w:tentative="1">
      <w:start w:val="1"/>
      <w:numFmt w:val="bullet"/>
      <w:lvlText w:val="o"/>
      <w:lvlJc w:val="left"/>
      <w:pPr>
        <w:ind w:left="4305" w:hanging="360"/>
      </w:pPr>
      <w:rPr>
        <w:rFonts w:ascii="Courier New" w:hAnsi="Courier New" w:cs="Courier New" w:hint="default"/>
      </w:rPr>
    </w:lvl>
    <w:lvl w:ilvl="5" w:tplc="04240005" w:tentative="1">
      <w:start w:val="1"/>
      <w:numFmt w:val="bullet"/>
      <w:lvlText w:val=""/>
      <w:lvlJc w:val="left"/>
      <w:pPr>
        <w:ind w:left="5025" w:hanging="360"/>
      </w:pPr>
      <w:rPr>
        <w:rFonts w:ascii="Wingdings" w:hAnsi="Wingdings" w:hint="default"/>
      </w:rPr>
    </w:lvl>
    <w:lvl w:ilvl="6" w:tplc="04240001" w:tentative="1">
      <w:start w:val="1"/>
      <w:numFmt w:val="bullet"/>
      <w:lvlText w:val=""/>
      <w:lvlJc w:val="left"/>
      <w:pPr>
        <w:ind w:left="5745" w:hanging="360"/>
      </w:pPr>
      <w:rPr>
        <w:rFonts w:ascii="Symbol" w:hAnsi="Symbol" w:hint="default"/>
      </w:rPr>
    </w:lvl>
    <w:lvl w:ilvl="7" w:tplc="04240003" w:tentative="1">
      <w:start w:val="1"/>
      <w:numFmt w:val="bullet"/>
      <w:lvlText w:val="o"/>
      <w:lvlJc w:val="left"/>
      <w:pPr>
        <w:ind w:left="6465" w:hanging="360"/>
      </w:pPr>
      <w:rPr>
        <w:rFonts w:ascii="Courier New" w:hAnsi="Courier New" w:cs="Courier New" w:hint="default"/>
      </w:rPr>
    </w:lvl>
    <w:lvl w:ilvl="8" w:tplc="04240005" w:tentative="1">
      <w:start w:val="1"/>
      <w:numFmt w:val="bullet"/>
      <w:lvlText w:val=""/>
      <w:lvlJc w:val="left"/>
      <w:pPr>
        <w:ind w:left="7185" w:hanging="360"/>
      </w:pPr>
      <w:rPr>
        <w:rFonts w:ascii="Wingdings" w:hAnsi="Wingdings" w:hint="default"/>
      </w:rPr>
    </w:lvl>
  </w:abstractNum>
  <w:abstractNum w:abstractNumId="47" w15:restartNumberingAfterBreak="0">
    <w:nsid w:val="3EC261F9"/>
    <w:multiLevelType w:val="hybridMultilevel"/>
    <w:tmpl w:val="B7F6EB7E"/>
    <w:lvl w:ilvl="0" w:tplc="FFFFFFFF">
      <w:start w:val="7"/>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49"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0"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51"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52" w15:restartNumberingAfterBreak="0">
    <w:nsid w:val="49917F81"/>
    <w:multiLevelType w:val="hybridMultilevel"/>
    <w:tmpl w:val="9A1CBA40"/>
    <w:lvl w:ilvl="0" w:tplc="FFFFFFFF">
      <w:start w:val="7"/>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3" w15:restartNumberingAfterBreak="0">
    <w:nsid w:val="4DBE3073"/>
    <w:multiLevelType w:val="hybridMultilevel"/>
    <w:tmpl w:val="F224DA9E"/>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01634A0"/>
    <w:multiLevelType w:val="hybridMultilevel"/>
    <w:tmpl w:val="F39AFA10"/>
    <w:lvl w:ilvl="0" w:tplc="DC8C895C">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5"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9"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0"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648C258C"/>
    <w:multiLevelType w:val="hybridMultilevel"/>
    <w:tmpl w:val="3D62405E"/>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2"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3"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4"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5"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6"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7"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8" w15:restartNumberingAfterBreak="0">
    <w:nsid w:val="6C4D1E27"/>
    <w:multiLevelType w:val="hybridMultilevel"/>
    <w:tmpl w:val="D72C5EC0"/>
    <w:lvl w:ilvl="0" w:tplc="94D64CD4">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9"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0"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71"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2"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3"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4" w15:restartNumberingAfterBreak="0">
    <w:nsid w:val="779563E3"/>
    <w:multiLevelType w:val="hybridMultilevel"/>
    <w:tmpl w:val="BD40CC7C"/>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5"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6"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7"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8" w15:restartNumberingAfterBreak="0">
    <w:nsid w:val="7AF72B51"/>
    <w:multiLevelType w:val="hybridMultilevel"/>
    <w:tmpl w:val="D5F82804"/>
    <w:lvl w:ilvl="0" w:tplc="04240019">
      <w:start w:val="1"/>
      <w:numFmt w:val="lowerLetter"/>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79" w15:restartNumberingAfterBreak="0">
    <w:nsid w:val="7E35008E"/>
    <w:multiLevelType w:val="hybridMultilevel"/>
    <w:tmpl w:val="6B82E2E0"/>
    <w:lvl w:ilvl="0" w:tplc="20968BD4">
      <w:start w:val="1"/>
      <w:numFmt w:val="decimal"/>
      <w:lvlText w:val="%1."/>
      <w:lvlJc w:val="left"/>
      <w:pPr>
        <w:ind w:left="1065" w:hanging="705"/>
      </w:pPr>
      <w:rPr>
        <w:rFonts w:hint="default"/>
      </w:rPr>
    </w:lvl>
    <w:lvl w:ilvl="1" w:tplc="B6FED3B4">
      <w:start w:val="1"/>
      <w:numFmt w:val="lowerLetter"/>
      <w:lvlText w:val="%2."/>
      <w:lvlJc w:val="left"/>
      <w:pPr>
        <w:ind w:left="1785" w:hanging="705"/>
      </w:pPr>
      <w:rPr>
        <w:rFonts w:hint="default"/>
      </w:r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7"/>
  </w:num>
  <w:num w:numId="2">
    <w:abstractNumId w:val="24"/>
  </w:num>
  <w:num w:numId="3">
    <w:abstractNumId w:val="50"/>
  </w:num>
  <w:num w:numId="4">
    <w:abstractNumId w:val="37"/>
  </w:num>
  <w:num w:numId="5">
    <w:abstractNumId w:val="13"/>
  </w:num>
  <w:num w:numId="6">
    <w:abstractNumId w:val="42"/>
  </w:num>
  <w:num w:numId="7">
    <w:abstractNumId w:val="48"/>
  </w:num>
  <w:num w:numId="8">
    <w:abstractNumId w:val="66"/>
  </w:num>
  <w:num w:numId="9">
    <w:abstractNumId w:val="30"/>
  </w:num>
  <w:num w:numId="10">
    <w:abstractNumId w:val="26"/>
  </w:num>
  <w:num w:numId="11">
    <w:abstractNumId w:val="41"/>
  </w:num>
  <w:num w:numId="12">
    <w:abstractNumId w:val="71"/>
  </w:num>
  <w:num w:numId="13">
    <w:abstractNumId w:val="70"/>
  </w:num>
  <w:num w:numId="14">
    <w:abstractNumId w:val="35"/>
  </w:num>
  <w:num w:numId="15">
    <w:abstractNumId w:val="60"/>
  </w:num>
  <w:num w:numId="16">
    <w:abstractNumId w:val="40"/>
  </w:num>
  <w:num w:numId="17">
    <w:abstractNumId w:val="39"/>
  </w:num>
  <w:num w:numId="18">
    <w:abstractNumId w:val="12"/>
  </w:num>
  <w:num w:numId="19">
    <w:abstractNumId w:val="73"/>
  </w:num>
  <w:num w:numId="20">
    <w:abstractNumId w:val="31"/>
  </w:num>
  <w:num w:numId="21">
    <w:abstractNumId w:val="32"/>
  </w:num>
  <w:num w:numId="22">
    <w:abstractNumId w:val="16"/>
  </w:num>
  <w:num w:numId="23">
    <w:abstractNumId w:val="20"/>
  </w:num>
  <w:num w:numId="24">
    <w:abstractNumId w:val="55"/>
  </w:num>
  <w:num w:numId="25">
    <w:abstractNumId w:val="18"/>
  </w:num>
  <w:num w:numId="26">
    <w:abstractNumId w:val="64"/>
  </w:num>
  <w:num w:numId="27">
    <w:abstractNumId w:val="25"/>
  </w:num>
  <w:num w:numId="28">
    <w:abstractNumId w:val="27"/>
  </w:num>
  <w:num w:numId="29">
    <w:abstractNumId w:val="67"/>
  </w:num>
  <w:num w:numId="30">
    <w:abstractNumId w:val="44"/>
  </w:num>
  <w:num w:numId="31">
    <w:abstractNumId w:val="21"/>
  </w:num>
  <w:num w:numId="32">
    <w:abstractNumId w:val="65"/>
  </w:num>
  <w:num w:numId="33">
    <w:abstractNumId w:val="46"/>
  </w:num>
  <w:num w:numId="34">
    <w:abstractNumId w:val="29"/>
  </w:num>
  <w:num w:numId="35">
    <w:abstractNumId w:val="38"/>
  </w:num>
  <w:num w:numId="36">
    <w:abstractNumId w:val="75"/>
  </w:num>
  <w:num w:numId="37">
    <w:abstractNumId w:val="58"/>
  </w:num>
  <w:num w:numId="38">
    <w:abstractNumId w:val="72"/>
  </w:num>
  <w:num w:numId="39">
    <w:abstractNumId w:val="59"/>
  </w:num>
  <w:num w:numId="40">
    <w:abstractNumId w:val="62"/>
  </w:num>
  <w:num w:numId="41">
    <w:abstractNumId w:val="34"/>
  </w:num>
  <w:num w:numId="42">
    <w:abstractNumId w:val="77"/>
  </w:num>
  <w:num w:numId="43">
    <w:abstractNumId w:val="36"/>
  </w:num>
  <w:num w:numId="44">
    <w:abstractNumId w:val="49"/>
  </w:num>
  <w:num w:numId="45">
    <w:abstractNumId w:val="19"/>
  </w:num>
  <w:num w:numId="46">
    <w:abstractNumId w:val="43"/>
  </w:num>
  <w:num w:numId="47">
    <w:abstractNumId w:val="63"/>
  </w:num>
  <w:num w:numId="48">
    <w:abstractNumId w:val="61"/>
  </w:num>
  <w:num w:numId="49">
    <w:abstractNumId w:val="23"/>
  </w:num>
  <w:num w:numId="5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1">
    <w:abstractNumId w:val="53"/>
  </w:num>
  <w:num w:numId="52">
    <w:abstractNumId w:val="51"/>
  </w:num>
  <w:num w:numId="53">
    <w:abstractNumId w:val="14"/>
  </w:num>
  <w:num w:numId="54">
    <w:abstractNumId w:val="69"/>
  </w:num>
  <w:num w:numId="55">
    <w:abstractNumId w:val="22"/>
  </w:num>
  <w:num w:numId="56">
    <w:abstractNumId w:val="56"/>
  </w:num>
  <w:num w:numId="57">
    <w:abstractNumId w:val="54"/>
  </w:num>
  <w:num w:numId="58">
    <w:abstractNumId w:val="79"/>
  </w:num>
  <w:num w:numId="59">
    <w:abstractNumId w:val="68"/>
  </w:num>
  <w:num w:numId="60">
    <w:abstractNumId w:val="15"/>
  </w:num>
  <w:num w:numId="61">
    <w:abstractNumId w:val="47"/>
  </w:num>
  <w:num w:numId="62">
    <w:abstractNumId w:val="33"/>
  </w:num>
  <w:num w:numId="63">
    <w:abstractNumId w:val="52"/>
  </w:num>
  <w:num w:numId="64">
    <w:abstractNumId w:val="28"/>
  </w:num>
  <w:num w:numId="65">
    <w:abstractNumId w:val="74"/>
  </w:num>
  <w:num w:numId="66">
    <w:abstractNumId w:val="78"/>
  </w:num>
  <w:num w:numId="67">
    <w:abstractNumId w:val="45"/>
  </w:num>
  <w:num w:numId="68">
    <w:abstractNumId w:val="76"/>
  </w:num>
  <w:num w:numId="69">
    <w:abstractNumId w:val="5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GrammaticalErrors/>
  <w:proofState w:grammar="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1D41"/>
    <w:rsid w:val="0000307B"/>
    <w:rsid w:val="00003E27"/>
    <w:rsid w:val="00005560"/>
    <w:rsid w:val="00011BD4"/>
    <w:rsid w:val="00012E85"/>
    <w:rsid w:val="00012F35"/>
    <w:rsid w:val="00013C62"/>
    <w:rsid w:val="00015C6B"/>
    <w:rsid w:val="000169FB"/>
    <w:rsid w:val="0002202D"/>
    <w:rsid w:val="0002277A"/>
    <w:rsid w:val="000241D9"/>
    <w:rsid w:val="00025E04"/>
    <w:rsid w:val="00026C79"/>
    <w:rsid w:val="00031062"/>
    <w:rsid w:val="000325FE"/>
    <w:rsid w:val="00032886"/>
    <w:rsid w:val="00033041"/>
    <w:rsid w:val="00034913"/>
    <w:rsid w:val="00036178"/>
    <w:rsid w:val="0003651E"/>
    <w:rsid w:val="00037456"/>
    <w:rsid w:val="0004026E"/>
    <w:rsid w:val="000405AE"/>
    <w:rsid w:val="00040EA1"/>
    <w:rsid w:val="00041267"/>
    <w:rsid w:val="000427B7"/>
    <w:rsid w:val="00043491"/>
    <w:rsid w:val="00045181"/>
    <w:rsid w:val="000468C5"/>
    <w:rsid w:val="00047BF9"/>
    <w:rsid w:val="00051427"/>
    <w:rsid w:val="000519CC"/>
    <w:rsid w:val="00053F6C"/>
    <w:rsid w:val="00053F8D"/>
    <w:rsid w:val="00054D7C"/>
    <w:rsid w:val="00054F82"/>
    <w:rsid w:val="00055081"/>
    <w:rsid w:val="0005513A"/>
    <w:rsid w:val="00055B60"/>
    <w:rsid w:val="00056D49"/>
    <w:rsid w:val="000606EE"/>
    <w:rsid w:val="00060758"/>
    <w:rsid w:val="000610CF"/>
    <w:rsid w:val="00061DD8"/>
    <w:rsid w:val="00061F2A"/>
    <w:rsid w:val="000624A3"/>
    <w:rsid w:val="000626B6"/>
    <w:rsid w:val="00062BF6"/>
    <w:rsid w:val="00062C40"/>
    <w:rsid w:val="00065D29"/>
    <w:rsid w:val="00066028"/>
    <w:rsid w:val="00067043"/>
    <w:rsid w:val="0007092D"/>
    <w:rsid w:val="000710C2"/>
    <w:rsid w:val="000715FC"/>
    <w:rsid w:val="00071D9C"/>
    <w:rsid w:val="00071EF8"/>
    <w:rsid w:val="0007215D"/>
    <w:rsid w:val="0007414C"/>
    <w:rsid w:val="00076B16"/>
    <w:rsid w:val="00077866"/>
    <w:rsid w:val="00080C37"/>
    <w:rsid w:val="00080F4D"/>
    <w:rsid w:val="000818D9"/>
    <w:rsid w:val="000822D9"/>
    <w:rsid w:val="000830F4"/>
    <w:rsid w:val="00084241"/>
    <w:rsid w:val="00084521"/>
    <w:rsid w:val="00084A51"/>
    <w:rsid w:val="00084C84"/>
    <w:rsid w:val="00084CD8"/>
    <w:rsid w:val="00085081"/>
    <w:rsid w:val="0008530F"/>
    <w:rsid w:val="00085D7F"/>
    <w:rsid w:val="0008666F"/>
    <w:rsid w:val="00090629"/>
    <w:rsid w:val="00090D8E"/>
    <w:rsid w:val="00091C33"/>
    <w:rsid w:val="00092A51"/>
    <w:rsid w:val="00093237"/>
    <w:rsid w:val="0009350A"/>
    <w:rsid w:val="0009432C"/>
    <w:rsid w:val="000A1A52"/>
    <w:rsid w:val="000A289E"/>
    <w:rsid w:val="000A2AA7"/>
    <w:rsid w:val="000A470C"/>
    <w:rsid w:val="000A4719"/>
    <w:rsid w:val="000A5571"/>
    <w:rsid w:val="000A5859"/>
    <w:rsid w:val="000A5AB6"/>
    <w:rsid w:val="000A7527"/>
    <w:rsid w:val="000A76A5"/>
    <w:rsid w:val="000A7734"/>
    <w:rsid w:val="000B0076"/>
    <w:rsid w:val="000B05AB"/>
    <w:rsid w:val="000B12B5"/>
    <w:rsid w:val="000B1318"/>
    <w:rsid w:val="000B410B"/>
    <w:rsid w:val="000B475E"/>
    <w:rsid w:val="000B573F"/>
    <w:rsid w:val="000B5E17"/>
    <w:rsid w:val="000B64AD"/>
    <w:rsid w:val="000B6EA7"/>
    <w:rsid w:val="000B7B22"/>
    <w:rsid w:val="000C05BA"/>
    <w:rsid w:val="000C14A9"/>
    <w:rsid w:val="000C1ED8"/>
    <w:rsid w:val="000C1F09"/>
    <w:rsid w:val="000C207C"/>
    <w:rsid w:val="000C24E5"/>
    <w:rsid w:val="000C2D42"/>
    <w:rsid w:val="000C4765"/>
    <w:rsid w:val="000C4B3B"/>
    <w:rsid w:val="000C515B"/>
    <w:rsid w:val="000C6064"/>
    <w:rsid w:val="000C65C1"/>
    <w:rsid w:val="000C7285"/>
    <w:rsid w:val="000D0EC4"/>
    <w:rsid w:val="000D211E"/>
    <w:rsid w:val="000D221E"/>
    <w:rsid w:val="000D3FCA"/>
    <w:rsid w:val="000D514A"/>
    <w:rsid w:val="000D6B41"/>
    <w:rsid w:val="000D725A"/>
    <w:rsid w:val="000D7BB4"/>
    <w:rsid w:val="000D7EF1"/>
    <w:rsid w:val="000E06F6"/>
    <w:rsid w:val="000E0D9E"/>
    <w:rsid w:val="000E2076"/>
    <w:rsid w:val="000E259D"/>
    <w:rsid w:val="000E2A8B"/>
    <w:rsid w:val="000E5EA8"/>
    <w:rsid w:val="000E6C64"/>
    <w:rsid w:val="000E6F92"/>
    <w:rsid w:val="000E7268"/>
    <w:rsid w:val="000F033C"/>
    <w:rsid w:val="000F073D"/>
    <w:rsid w:val="000F18E4"/>
    <w:rsid w:val="000F2107"/>
    <w:rsid w:val="000F30CC"/>
    <w:rsid w:val="000F31E4"/>
    <w:rsid w:val="000F4259"/>
    <w:rsid w:val="000F5089"/>
    <w:rsid w:val="000F558A"/>
    <w:rsid w:val="000F7D5F"/>
    <w:rsid w:val="00100613"/>
    <w:rsid w:val="00100B17"/>
    <w:rsid w:val="00102490"/>
    <w:rsid w:val="00105549"/>
    <w:rsid w:val="001064C6"/>
    <w:rsid w:val="00107928"/>
    <w:rsid w:val="00110988"/>
    <w:rsid w:val="00112ADF"/>
    <w:rsid w:val="00113575"/>
    <w:rsid w:val="00113D40"/>
    <w:rsid w:val="00115CF7"/>
    <w:rsid w:val="0011653E"/>
    <w:rsid w:val="001167F5"/>
    <w:rsid w:val="00116886"/>
    <w:rsid w:val="00117CFC"/>
    <w:rsid w:val="00117E44"/>
    <w:rsid w:val="001202BE"/>
    <w:rsid w:val="00120ADE"/>
    <w:rsid w:val="00120CE6"/>
    <w:rsid w:val="00121561"/>
    <w:rsid w:val="00121839"/>
    <w:rsid w:val="00122843"/>
    <w:rsid w:val="00123166"/>
    <w:rsid w:val="00123198"/>
    <w:rsid w:val="0012360C"/>
    <w:rsid w:val="00123FD9"/>
    <w:rsid w:val="00124440"/>
    <w:rsid w:val="00125009"/>
    <w:rsid w:val="0012566C"/>
    <w:rsid w:val="001258C9"/>
    <w:rsid w:val="00126B23"/>
    <w:rsid w:val="00127326"/>
    <w:rsid w:val="0012778F"/>
    <w:rsid w:val="00131438"/>
    <w:rsid w:val="00132836"/>
    <w:rsid w:val="001328C2"/>
    <w:rsid w:val="00132C7A"/>
    <w:rsid w:val="00132CC8"/>
    <w:rsid w:val="001336E2"/>
    <w:rsid w:val="001353F6"/>
    <w:rsid w:val="00135691"/>
    <w:rsid w:val="001361EB"/>
    <w:rsid w:val="001378E4"/>
    <w:rsid w:val="0014031A"/>
    <w:rsid w:val="00140742"/>
    <w:rsid w:val="00140E46"/>
    <w:rsid w:val="00141133"/>
    <w:rsid w:val="00141E99"/>
    <w:rsid w:val="001433AE"/>
    <w:rsid w:val="0014382B"/>
    <w:rsid w:val="00145299"/>
    <w:rsid w:val="00145549"/>
    <w:rsid w:val="00145606"/>
    <w:rsid w:val="00145BF9"/>
    <w:rsid w:val="00145E54"/>
    <w:rsid w:val="0014701C"/>
    <w:rsid w:val="0015023B"/>
    <w:rsid w:val="00150F9B"/>
    <w:rsid w:val="00151406"/>
    <w:rsid w:val="00152A23"/>
    <w:rsid w:val="00153814"/>
    <w:rsid w:val="00154F76"/>
    <w:rsid w:val="001553E9"/>
    <w:rsid w:val="001560F8"/>
    <w:rsid w:val="00157D7B"/>
    <w:rsid w:val="00157F81"/>
    <w:rsid w:val="00160E92"/>
    <w:rsid w:val="001615DF"/>
    <w:rsid w:val="0016162E"/>
    <w:rsid w:val="001627A2"/>
    <w:rsid w:val="00162A81"/>
    <w:rsid w:val="00162AB6"/>
    <w:rsid w:val="00162F83"/>
    <w:rsid w:val="001638EF"/>
    <w:rsid w:val="001638F7"/>
    <w:rsid w:val="001711DD"/>
    <w:rsid w:val="001774BB"/>
    <w:rsid w:val="00177539"/>
    <w:rsid w:val="0018044D"/>
    <w:rsid w:val="001818BE"/>
    <w:rsid w:val="001821B2"/>
    <w:rsid w:val="0018227A"/>
    <w:rsid w:val="00182A53"/>
    <w:rsid w:val="001843A8"/>
    <w:rsid w:val="001855CA"/>
    <w:rsid w:val="00185EAC"/>
    <w:rsid w:val="001876DE"/>
    <w:rsid w:val="001878C8"/>
    <w:rsid w:val="001907C4"/>
    <w:rsid w:val="00191C1F"/>
    <w:rsid w:val="0019344D"/>
    <w:rsid w:val="00193660"/>
    <w:rsid w:val="00193998"/>
    <w:rsid w:val="00193F66"/>
    <w:rsid w:val="00195CF8"/>
    <w:rsid w:val="00196005"/>
    <w:rsid w:val="001963D2"/>
    <w:rsid w:val="00196FD5"/>
    <w:rsid w:val="00197468"/>
    <w:rsid w:val="001A1982"/>
    <w:rsid w:val="001A27AA"/>
    <w:rsid w:val="001A2E7A"/>
    <w:rsid w:val="001A3596"/>
    <w:rsid w:val="001A35AE"/>
    <w:rsid w:val="001A52AF"/>
    <w:rsid w:val="001A5A3E"/>
    <w:rsid w:val="001A5DCF"/>
    <w:rsid w:val="001B08A7"/>
    <w:rsid w:val="001B09BF"/>
    <w:rsid w:val="001B4A8A"/>
    <w:rsid w:val="001B4E17"/>
    <w:rsid w:val="001B53FC"/>
    <w:rsid w:val="001B5FFD"/>
    <w:rsid w:val="001B75B1"/>
    <w:rsid w:val="001B75E2"/>
    <w:rsid w:val="001C0E3D"/>
    <w:rsid w:val="001C10D1"/>
    <w:rsid w:val="001C224F"/>
    <w:rsid w:val="001C259E"/>
    <w:rsid w:val="001C2ADF"/>
    <w:rsid w:val="001C2E4D"/>
    <w:rsid w:val="001C3567"/>
    <w:rsid w:val="001C39D4"/>
    <w:rsid w:val="001C4D1E"/>
    <w:rsid w:val="001C4D3E"/>
    <w:rsid w:val="001C4F37"/>
    <w:rsid w:val="001C54F3"/>
    <w:rsid w:val="001C5DBB"/>
    <w:rsid w:val="001C6CF7"/>
    <w:rsid w:val="001C7D46"/>
    <w:rsid w:val="001D10A0"/>
    <w:rsid w:val="001D1324"/>
    <w:rsid w:val="001D29A2"/>
    <w:rsid w:val="001D30A4"/>
    <w:rsid w:val="001D4BD1"/>
    <w:rsid w:val="001D5A74"/>
    <w:rsid w:val="001D5C78"/>
    <w:rsid w:val="001D6804"/>
    <w:rsid w:val="001D694A"/>
    <w:rsid w:val="001D74D2"/>
    <w:rsid w:val="001D7CAA"/>
    <w:rsid w:val="001E09CD"/>
    <w:rsid w:val="001E2CF5"/>
    <w:rsid w:val="001E3193"/>
    <w:rsid w:val="001E3812"/>
    <w:rsid w:val="001E4938"/>
    <w:rsid w:val="001E514A"/>
    <w:rsid w:val="001E51BC"/>
    <w:rsid w:val="001E6D4A"/>
    <w:rsid w:val="001E786E"/>
    <w:rsid w:val="001E7F1A"/>
    <w:rsid w:val="001F02AC"/>
    <w:rsid w:val="001F1194"/>
    <w:rsid w:val="001F3979"/>
    <w:rsid w:val="001F3DC2"/>
    <w:rsid w:val="001F4B93"/>
    <w:rsid w:val="001F4CE9"/>
    <w:rsid w:val="001F6769"/>
    <w:rsid w:val="001F7513"/>
    <w:rsid w:val="001F780D"/>
    <w:rsid w:val="00200078"/>
    <w:rsid w:val="002012D2"/>
    <w:rsid w:val="00201739"/>
    <w:rsid w:val="00202D64"/>
    <w:rsid w:val="0020339F"/>
    <w:rsid w:val="00203514"/>
    <w:rsid w:val="00204E0A"/>
    <w:rsid w:val="002061D9"/>
    <w:rsid w:val="00206DC3"/>
    <w:rsid w:val="00210654"/>
    <w:rsid w:val="00211E8C"/>
    <w:rsid w:val="002121A4"/>
    <w:rsid w:val="00212B1F"/>
    <w:rsid w:val="00213BB1"/>
    <w:rsid w:val="00213EBD"/>
    <w:rsid w:val="0021454B"/>
    <w:rsid w:val="00214996"/>
    <w:rsid w:val="002150C2"/>
    <w:rsid w:val="002168C0"/>
    <w:rsid w:val="0021762D"/>
    <w:rsid w:val="00217C54"/>
    <w:rsid w:val="0022090D"/>
    <w:rsid w:val="00220BA6"/>
    <w:rsid w:val="00222423"/>
    <w:rsid w:val="00225D9A"/>
    <w:rsid w:val="002260A8"/>
    <w:rsid w:val="002266A9"/>
    <w:rsid w:val="00226866"/>
    <w:rsid w:val="00226E64"/>
    <w:rsid w:val="002273F6"/>
    <w:rsid w:val="0022771D"/>
    <w:rsid w:val="002305DF"/>
    <w:rsid w:val="00231600"/>
    <w:rsid w:val="00232973"/>
    <w:rsid w:val="002349E0"/>
    <w:rsid w:val="00235B0D"/>
    <w:rsid w:val="002360B1"/>
    <w:rsid w:val="002374A9"/>
    <w:rsid w:val="002377D5"/>
    <w:rsid w:val="00240139"/>
    <w:rsid w:val="00240A70"/>
    <w:rsid w:val="00242355"/>
    <w:rsid w:val="002425CE"/>
    <w:rsid w:val="0024369A"/>
    <w:rsid w:val="002450E4"/>
    <w:rsid w:val="002453F6"/>
    <w:rsid w:val="002464F9"/>
    <w:rsid w:val="00246858"/>
    <w:rsid w:val="00246FAC"/>
    <w:rsid w:val="00247704"/>
    <w:rsid w:val="00247BBC"/>
    <w:rsid w:val="00247F97"/>
    <w:rsid w:val="002510C6"/>
    <w:rsid w:val="002524DB"/>
    <w:rsid w:val="002527A3"/>
    <w:rsid w:val="00253463"/>
    <w:rsid w:val="00254D30"/>
    <w:rsid w:val="00254F2F"/>
    <w:rsid w:val="00256239"/>
    <w:rsid w:val="002565E5"/>
    <w:rsid w:val="00256C1B"/>
    <w:rsid w:val="00256D66"/>
    <w:rsid w:val="00257563"/>
    <w:rsid w:val="00257C3E"/>
    <w:rsid w:val="00260B7D"/>
    <w:rsid w:val="00261519"/>
    <w:rsid w:val="002617FF"/>
    <w:rsid w:val="00261BC5"/>
    <w:rsid w:val="00261BDF"/>
    <w:rsid w:val="00262181"/>
    <w:rsid w:val="00262CD0"/>
    <w:rsid w:val="00263F41"/>
    <w:rsid w:val="00264106"/>
    <w:rsid w:val="00264D8B"/>
    <w:rsid w:val="002653E0"/>
    <w:rsid w:val="00266EE2"/>
    <w:rsid w:val="00267089"/>
    <w:rsid w:val="00267AD6"/>
    <w:rsid w:val="00270A93"/>
    <w:rsid w:val="00271026"/>
    <w:rsid w:val="002715AA"/>
    <w:rsid w:val="00271639"/>
    <w:rsid w:val="002718E4"/>
    <w:rsid w:val="002731C9"/>
    <w:rsid w:val="00273C92"/>
    <w:rsid w:val="0027498D"/>
    <w:rsid w:val="0027624B"/>
    <w:rsid w:val="00280269"/>
    <w:rsid w:val="00280613"/>
    <w:rsid w:val="00280FAA"/>
    <w:rsid w:val="00281F26"/>
    <w:rsid w:val="0028268A"/>
    <w:rsid w:val="00282B0E"/>
    <w:rsid w:val="00282DD3"/>
    <w:rsid w:val="002834D2"/>
    <w:rsid w:val="00283911"/>
    <w:rsid w:val="00283C25"/>
    <w:rsid w:val="00284A22"/>
    <w:rsid w:val="002853F7"/>
    <w:rsid w:val="00286013"/>
    <w:rsid w:val="002874FF"/>
    <w:rsid w:val="00290214"/>
    <w:rsid w:val="0029026B"/>
    <w:rsid w:val="0029067A"/>
    <w:rsid w:val="00290D28"/>
    <w:rsid w:val="00292451"/>
    <w:rsid w:val="00293782"/>
    <w:rsid w:val="00293887"/>
    <w:rsid w:val="00293D2E"/>
    <w:rsid w:val="00294B23"/>
    <w:rsid w:val="00294FC5"/>
    <w:rsid w:val="0029515A"/>
    <w:rsid w:val="00295F0C"/>
    <w:rsid w:val="00296080"/>
    <w:rsid w:val="00296467"/>
    <w:rsid w:val="0029647B"/>
    <w:rsid w:val="00296926"/>
    <w:rsid w:val="00296BF9"/>
    <w:rsid w:val="002A0758"/>
    <w:rsid w:val="002A0959"/>
    <w:rsid w:val="002A19C1"/>
    <w:rsid w:val="002A1C59"/>
    <w:rsid w:val="002A2B96"/>
    <w:rsid w:val="002A2E42"/>
    <w:rsid w:val="002A4B45"/>
    <w:rsid w:val="002A4F09"/>
    <w:rsid w:val="002A5437"/>
    <w:rsid w:val="002A6C36"/>
    <w:rsid w:val="002A6E59"/>
    <w:rsid w:val="002A71C5"/>
    <w:rsid w:val="002B08B8"/>
    <w:rsid w:val="002B0F9F"/>
    <w:rsid w:val="002B1936"/>
    <w:rsid w:val="002B2587"/>
    <w:rsid w:val="002B27E9"/>
    <w:rsid w:val="002B3863"/>
    <w:rsid w:val="002B3A11"/>
    <w:rsid w:val="002B3EA3"/>
    <w:rsid w:val="002B4E7F"/>
    <w:rsid w:val="002B524D"/>
    <w:rsid w:val="002B538B"/>
    <w:rsid w:val="002B59F8"/>
    <w:rsid w:val="002B6298"/>
    <w:rsid w:val="002B6AC8"/>
    <w:rsid w:val="002B6C99"/>
    <w:rsid w:val="002B7C71"/>
    <w:rsid w:val="002C2235"/>
    <w:rsid w:val="002C25EB"/>
    <w:rsid w:val="002C53EB"/>
    <w:rsid w:val="002C68AD"/>
    <w:rsid w:val="002D1531"/>
    <w:rsid w:val="002D22D8"/>
    <w:rsid w:val="002D3595"/>
    <w:rsid w:val="002D49BB"/>
    <w:rsid w:val="002D4C7D"/>
    <w:rsid w:val="002D523D"/>
    <w:rsid w:val="002D5454"/>
    <w:rsid w:val="002D55EE"/>
    <w:rsid w:val="002D5AE6"/>
    <w:rsid w:val="002D5BD2"/>
    <w:rsid w:val="002E00E6"/>
    <w:rsid w:val="002E01E8"/>
    <w:rsid w:val="002E0DB8"/>
    <w:rsid w:val="002E12E0"/>
    <w:rsid w:val="002E2540"/>
    <w:rsid w:val="002E291E"/>
    <w:rsid w:val="002E34E4"/>
    <w:rsid w:val="002E35CB"/>
    <w:rsid w:val="002E35FC"/>
    <w:rsid w:val="002E3AFE"/>
    <w:rsid w:val="002E3BF9"/>
    <w:rsid w:val="002E4892"/>
    <w:rsid w:val="002E4C56"/>
    <w:rsid w:val="002E4D0D"/>
    <w:rsid w:val="002E554D"/>
    <w:rsid w:val="002E6C5D"/>
    <w:rsid w:val="002E7236"/>
    <w:rsid w:val="002E727A"/>
    <w:rsid w:val="002E7AEC"/>
    <w:rsid w:val="002F029A"/>
    <w:rsid w:val="002F2719"/>
    <w:rsid w:val="002F2792"/>
    <w:rsid w:val="002F283C"/>
    <w:rsid w:val="002F3F52"/>
    <w:rsid w:val="002F76CB"/>
    <w:rsid w:val="002F7968"/>
    <w:rsid w:val="002F7BED"/>
    <w:rsid w:val="00300B75"/>
    <w:rsid w:val="00302C39"/>
    <w:rsid w:val="00302D6E"/>
    <w:rsid w:val="003054A5"/>
    <w:rsid w:val="003054B6"/>
    <w:rsid w:val="00305779"/>
    <w:rsid w:val="00310827"/>
    <w:rsid w:val="003114CF"/>
    <w:rsid w:val="00311BFE"/>
    <w:rsid w:val="00313724"/>
    <w:rsid w:val="00313880"/>
    <w:rsid w:val="00313C14"/>
    <w:rsid w:val="00313D43"/>
    <w:rsid w:val="0031533B"/>
    <w:rsid w:val="003157B8"/>
    <w:rsid w:val="0031663C"/>
    <w:rsid w:val="00316F62"/>
    <w:rsid w:val="0032007E"/>
    <w:rsid w:val="003207DC"/>
    <w:rsid w:val="003214AB"/>
    <w:rsid w:val="00321CB1"/>
    <w:rsid w:val="00322BDF"/>
    <w:rsid w:val="003233EE"/>
    <w:rsid w:val="00323D10"/>
    <w:rsid w:val="00324595"/>
    <w:rsid w:val="00324BB9"/>
    <w:rsid w:val="00325939"/>
    <w:rsid w:val="003279A0"/>
    <w:rsid w:val="003303BB"/>
    <w:rsid w:val="0033056E"/>
    <w:rsid w:val="00330C9A"/>
    <w:rsid w:val="00330D17"/>
    <w:rsid w:val="00330E5D"/>
    <w:rsid w:val="00331724"/>
    <w:rsid w:val="00331AB7"/>
    <w:rsid w:val="00331C9E"/>
    <w:rsid w:val="003321E3"/>
    <w:rsid w:val="00333E85"/>
    <w:rsid w:val="00333F1B"/>
    <w:rsid w:val="00334DF5"/>
    <w:rsid w:val="00336BC4"/>
    <w:rsid w:val="00337958"/>
    <w:rsid w:val="00340629"/>
    <w:rsid w:val="00341B17"/>
    <w:rsid w:val="00342666"/>
    <w:rsid w:val="00342D2D"/>
    <w:rsid w:val="0034556E"/>
    <w:rsid w:val="00345668"/>
    <w:rsid w:val="003464FB"/>
    <w:rsid w:val="00346C90"/>
    <w:rsid w:val="00346D09"/>
    <w:rsid w:val="003474B4"/>
    <w:rsid w:val="003502EB"/>
    <w:rsid w:val="00350575"/>
    <w:rsid w:val="00351030"/>
    <w:rsid w:val="0035149E"/>
    <w:rsid w:val="00352C10"/>
    <w:rsid w:val="003539C1"/>
    <w:rsid w:val="00354117"/>
    <w:rsid w:val="00355ED2"/>
    <w:rsid w:val="003564CD"/>
    <w:rsid w:val="00356795"/>
    <w:rsid w:val="00356D58"/>
    <w:rsid w:val="00357F6C"/>
    <w:rsid w:val="00363BFF"/>
    <w:rsid w:val="003644AA"/>
    <w:rsid w:val="00366013"/>
    <w:rsid w:val="00366EFE"/>
    <w:rsid w:val="00371BFE"/>
    <w:rsid w:val="0037431A"/>
    <w:rsid w:val="00374D31"/>
    <w:rsid w:val="00374FCA"/>
    <w:rsid w:val="00375098"/>
    <w:rsid w:val="003754A9"/>
    <w:rsid w:val="003762B2"/>
    <w:rsid w:val="003809B0"/>
    <w:rsid w:val="003812D7"/>
    <w:rsid w:val="00381AB4"/>
    <w:rsid w:val="00381CAB"/>
    <w:rsid w:val="00383125"/>
    <w:rsid w:val="00383D43"/>
    <w:rsid w:val="00384E0F"/>
    <w:rsid w:val="00385782"/>
    <w:rsid w:val="00385BA1"/>
    <w:rsid w:val="003862F7"/>
    <w:rsid w:val="0038643E"/>
    <w:rsid w:val="0038752A"/>
    <w:rsid w:val="003878A3"/>
    <w:rsid w:val="00391A33"/>
    <w:rsid w:val="0039220F"/>
    <w:rsid w:val="00392E60"/>
    <w:rsid w:val="00392F52"/>
    <w:rsid w:val="003940D9"/>
    <w:rsid w:val="00395598"/>
    <w:rsid w:val="00395D74"/>
    <w:rsid w:val="00397051"/>
    <w:rsid w:val="00397064"/>
    <w:rsid w:val="003976F5"/>
    <w:rsid w:val="003A00BC"/>
    <w:rsid w:val="003A0197"/>
    <w:rsid w:val="003A078E"/>
    <w:rsid w:val="003A0F05"/>
    <w:rsid w:val="003A13E8"/>
    <w:rsid w:val="003A1EA5"/>
    <w:rsid w:val="003A2377"/>
    <w:rsid w:val="003A40CD"/>
    <w:rsid w:val="003A41BE"/>
    <w:rsid w:val="003A43A3"/>
    <w:rsid w:val="003A6149"/>
    <w:rsid w:val="003A6851"/>
    <w:rsid w:val="003B3591"/>
    <w:rsid w:val="003B4B05"/>
    <w:rsid w:val="003B4DE3"/>
    <w:rsid w:val="003B67FD"/>
    <w:rsid w:val="003B7D0D"/>
    <w:rsid w:val="003C003E"/>
    <w:rsid w:val="003C1008"/>
    <w:rsid w:val="003C117D"/>
    <w:rsid w:val="003C1A6D"/>
    <w:rsid w:val="003C2445"/>
    <w:rsid w:val="003C2AA0"/>
    <w:rsid w:val="003C2DC3"/>
    <w:rsid w:val="003C2E91"/>
    <w:rsid w:val="003C3C5C"/>
    <w:rsid w:val="003C5E1E"/>
    <w:rsid w:val="003C6015"/>
    <w:rsid w:val="003C6E00"/>
    <w:rsid w:val="003C7062"/>
    <w:rsid w:val="003C7436"/>
    <w:rsid w:val="003C748B"/>
    <w:rsid w:val="003D0FD4"/>
    <w:rsid w:val="003D10FC"/>
    <w:rsid w:val="003D1309"/>
    <w:rsid w:val="003D1315"/>
    <w:rsid w:val="003D154C"/>
    <w:rsid w:val="003D1F45"/>
    <w:rsid w:val="003D250D"/>
    <w:rsid w:val="003D2620"/>
    <w:rsid w:val="003D3E4F"/>
    <w:rsid w:val="003D5725"/>
    <w:rsid w:val="003D5DDB"/>
    <w:rsid w:val="003D6755"/>
    <w:rsid w:val="003D72C0"/>
    <w:rsid w:val="003E1D44"/>
    <w:rsid w:val="003E1F5E"/>
    <w:rsid w:val="003E2B6D"/>
    <w:rsid w:val="003E2BF0"/>
    <w:rsid w:val="003E37A6"/>
    <w:rsid w:val="003E4B56"/>
    <w:rsid w:val="003E5A5D"/>
    <w:rsid w:val="003E5E3E"/>
    <w:rsid w:val="003E69E1"/>
    <w:rsid w:val="003E721D"/>
    <w:rsid w:val="003E763F"/>
    <w:rsid w:val="003F06E2"/>
    <w:rsid w:val="003F0ED0"/>
    <w:rsid w:val="003F141A"/>
    <w:rsid w:val="003F288C"/>
    <w:rsid w:val="003F4073"/>
    <w:rsid w:val="003F422D"/>
    <w:rsid w:val="003F5220"/>
    <w:rsid w:val="003F5CE1"/>
    <w:rsid w:val="003F5CEF"/>
    <w:rsid w:val="003F71A7"/>
    <w:rsid w:val="003F7A00"/>
    <w:rsid w:val="004008EB"/>
    <w:rsid w:val="0040171F"/>
    <w:rsid w:val="00401BAD"/>
    <w:rsid w:val="004026A1"/>
    <w:rsid w:val="00402AB3"/>
    <w:rsid w:val="00404169"/>
    <w:rsid w:val="00404DFA"/>
    <w:rsid w:val="00407463"/>
    <w:rsid w:val="00407A5C"/>
    <w:rsid w:val="004101BD"/>
    <w:rsid w:val="00411B7A"/>
    <w:rsid w:val="00412840"/>
    <w:rsid w:val="00413128"/>
    <w:rsid w:val="004148FA"/>
    <w:rsid w:val="00415011"/>
    <w:rsid w:val="00415186"/>
    <w:rsid w:val="004155B1"/>
    <w:rsid w:val="0042066D"/>
    <w:rsid w:val="00420861"/>
    <w:rsid w:val="0042132C"/>
    <w:rsid w:val="00421596"/>
    <w:rsid w:val="0042163B"/>
    <w:rsid w:val="00421A62"/>
    <w:rsid w:val="00421F2B"/>
    <w:rsid w:val="004237D4"/>
    <w:rsid w:val="00423B34"/>
    <w:rsid w:val="00424140"/>
    <w:rsid w:val="004307D8"/>
    <w:rsid w:val="0043133E"/>
    <w:rsid w:val="004315E4"/>
    <w:rsid w:val="00431903"/>
    <w:rsid w:val="00432A91"/>
    <w:rsid w:val="004331C4"/>
    <w:rsid w:val="00433346"/>
    <w:rsid w:val="00433BE0"/>
    <w:rsid w:val="0043498C"/>
    <w:rsid w:val="0043524D"/>
    <w:rsid w:val="00435E7F"/>
    <w:rsid w:val="00436898"/>
    <w:rsid w:val="00436AC4"/>
    <w:rsid w:val="004371B7"/>
    <w:rsid w:val="00441B73"/>
    <w:rsid w:val="004431F6"/>
    <w:rsid w:val="00443AE9"/>
    <w:rsid w:val="004454E3"/>
    <w:rsid w:val="0044578D"/>
    <w:rsid w:val="0045092F"/>
    <w:rsid w:val="00450A57"/>
    <w:rsid w:val="004522B7"/>
    <w:rsid w:val="004530A3"/>
    <w:rsid w:val="0045415D"/>
    <w:rsid w:val="00454409"/>
    <w:rsid w:val="004556D9"/>
    <w:rsid w:val="00455B54"/>
    <w:rsid w:val="0046008D"/>
    <w:rsid w:val="00460DD8"/>
    <w:rsid w:val="0046224F"/>
    <w:rsid w:val="00462E66"/>
    <w:rsid w:val="00463972"/>
    <w:rsid w:val="00464947"/>
    <w:rsid w:val="00464C10"/>
    <w:rsid w:val="00465BC3"/>
    <w:rsid w:val="004673B4"/>
    <w:rsid w:val="00471914"/>
    <w:rsid w:val="00471F47"/>
    <w:rsid w:val="00474848"/>
    <w:rsid w:val="0047582D"/>
    <w:rsid w:val="0047590B"/>
    <w:rsid w:val="004771FD"/>
    <w:rsid w:val="00480399"/>
    <w:rsid w:val="004807DE"/>
    <w:rsid w:val="00480F92"/>
    <w:rsid w:val="00483378"/>
    <w:rsid w:val="00483C9E"/>
    <w:rsid w:val="0048449E"/>
    <w:rsid w:val="00484E83"/>
    <w:rsid w:val="0048508D"/>
    <w:rsid w:val="00485202"/>
    <w:rsid w:val="004865EE"/>
    <w:rsid w:val="004871F7"/>
    <w:rsid w:val="0048726E"/>
    <w:rsid w:val="004872A4"/>
    <w:rsid w:val="004876E6"/>
    <w:rsid w:val="00492460"/>
    <w:rsid w:val="004929AE"/>
    <w:rsid w:val="00493D08"/>
    <w:rsid w:val="00493D0E"/>
    <w:rsid w:val="00493E1C"/>
    <w:rsid w:val="00493E5C"/>
    <w:rsid w:val="004953A1"/>
    <w:rsid w:val="00495527"/>
    <w:rsid w:val="004A0499"/>
    <w:rsid w:val="004A08BD"/>
    <w:rsid w:val="004A1327"/>
    <w:rsid w:val="004A1349"/>
    <w:rsid w:val="004A1D75"/>
    <w:rsid w:val="004A2CAD"/>
    <w:rsid w:val="004A309C"/>
    <w:rsid w:val="004A43D9"/>
    <w:rsid w:val="004A482D"/>
    <w:rsid w:val="004A4837"/>
    <w:rsid w:val="004A486F"/>
    <w:rsid w:val="004A4C05"/>
    <w:rsid w:val="004A5F6C"/>
    <w:rsid w:val="004A6684"/>
    <w:rsid w:val="004A6BBF"/>
    <w:rsid w:val="004A7E16"/>
    <w:rsid w:val="004B0BEC"/>
    <w:rsid w:val="004B5914"/>
    <w:rsid w:val="004B6278"/>
    <w:rsid w:val="004B636F"/>
    <w:rsid w:val="004B7DE4"/>
    <w:rsid w:val="004C149C"/>
    <w:rsid w:val="004C3899"/>
    <w:rsid w:val="004C50BA"/>
    <w:rsid w:val="004C523B"/>
    <w:rsid w:val="004C61F6"/>
    <w:rsid w:val="004C6FA1"/>
    <w:rsid w:val="004C70E3"/>
    <w:rsid w:val="004C7338"/>
    <w:rsid w:val="004C7BF0"/>
    <w:rsid w:val="004C7DF7"/>
    <w:rsid w:val="004D0318"/>
    <w:rsid w:val="004D1963"/>
    <w:rsid w:val="004D2511"/>
    <w:rsid w:val="004D2BA2"/>
    <w:rsid w:val="004D3013"/>
    <w:rsid w:val="004D35E0"/>
    <w:rsid w:val="004D3AB9"/>
    <w:rsid w:val="004D4F6B"/>
    <w:rsid w:val="004D5A5D"/>
    <w:rsid w:val="004D6372"/>
    <w:rsid w:val="004E0E1B"/>
    <w:rsid w:val="004E0EB4"/>
    <w:rsid w:val="004E1333"/>
    <w:rsid w:val="004E177E"/>
    <w:rsid w:val="004E1832"/>
    <w:rsid w:val="004E2904"/>
    <w:rsid w:val="004E4299"/>
    <w:rsid w:val="004E47CD"/>
    <w:rsid w:val="004E4B83"/>
    <w:rsid w:val="004E54F0"/>
    <w:rsid w:val="004E6323"/>
    <w:rsid w:val="004E66AB"/>
    <w:rsid w:val="004F094A"/>
    <w:rsid w:val="004F5CE2"/>
    <w:rsid w:val="00500AE7"/>
    <w:rsid w:val="00501B3A"/>
    <w:rsid w:val="00502635"/>
    <w:rsid w:val="005027AB"/>
    <w:rsid w:val="00502FBD"/>
    <w:rsid w:val="0050319F"/>
    <w:rsid w:val="00503330"/>
    <w:rsid w:val="00503482"/>
    <w:rsid w:val="00504FA1"/>
    <w:rsid w:val="00505566"/>
    <w:rsid w:val="005102E7"/>
    <w:rsid w:val="00510A37"/>
    <w:rsid w:val="00511726"/>
    <w:rsid w:val="00513631"/>
    <w:rsid w:val="00514E4E"/>
    <w:rsid w:val="00515B64"/>
    <w:rsid w:val="00517555"/>
    <w:rsid w:val="00520AB8"/>
    <w:rsid w:val="0052125D"/>
    <w:rsid w:val="00521DAF"/>
    <w:rsid w:val="00521FA3"/>
    <w:rsid w:val="00521FC0"/>
    <w:rsid w:val="0052352F"/>
    <w:rsid w:val="00523D4A"/>
    <w:rsid w:val="00525038"/>
    <w:rsid w:val="00525413"/>
    <w:rsid w:val="005263A3"/>
    <w:rsid w:val="00526E64"/>
    <w:rsid w:val="00527901"/>
    <w:rsid w:val="00530956"/>
    <w:rsid w:val="00530B17"/>
    <w:rsid w:val="00530EAC"/>
    <w:rsid w:val="00536798"/>
    <w:rsid w:val="0053796A"/>
    <w:rsid w:val="00541008"/>
    <w:rsid w:val="00542DD5"/>
    <w:rsid w:val="00542F63"/>
    <w:rsid w:val="0054339F"/>
    <w:rsid w:val="005438C0"/>
    <w:rsid w:val="00543F6C"/>
    <w:rsid w:val="00544822"/>
    <w:rsid w:val="00544F9D"/>
    <w:rsid w:val="005479C0"/>
    <w:rsid w:val="00550362"/>
    <w:rsid w:val="00550772"/>
    <w:rsid w:val="00550B6C"/>
    <w:rsid w:val="005520B1"/>
    <w:rsid w:val="0055267D"/>
    <w:rsid w:val="00552C35"/>
    <w:rsid w:val="005532AC"/>
    <w:rsid w:val="005536FD"/>
    <w:rsid w:val="00553F1B"/>
    <w:rsid w:val="00556F3C"/>
    <w:rsid w:val="00557413"/>
    <w:rsid w:val="00557D19"/>
    <w:rsid w:val="005602F0"/>
    <w:rsid w:val="00561E43"/>
    <w:rsid w:val="0056241E"/>
    <w:rsid w:val="0056274F"/>
    <w:rsid w:val="00562800"/>
    <w:rsid w:val="0056311D"/>
    <w:rsid w:val="005636F3"/>
    <w:rsid w:val="0056378E"/>
    <w:rsid w:val="00563B52"/>
    <w:rsid w:val="00566495"/>
    <w:rsid w:val="00566E3D"/>
    <w:rsid w:val="00566E61"/>
    <w:rsid w:val="005671CC"/>
    <w:rsid w:val="00570326"/>
    <w:rsid w:val="005704AA"/>
    <w:rsid w:val="00570A4F"/>
    <w:rsid w:val="00571881"/>
    <w:rsid w:val="00571D70"/>
    <w:rsid w:val="00571F0F"/>
    <w:rsid w:val="005723C9"/>
    <w:rsid w:val="00572C0D"/>
    <w:rsid w:val="00573A6D"/>
    <w:rsid w:val="00576133"/>
    <w:rsid w:val="00576EAF"/>
    <w:rsid w:val="005774C9"/>
    <w:rsid w:val="005774F3"/>
    <w:rsid w:val="00582E32"/>
    <w:rsid w:val="00582EEB"/>
    <w:rsid w:val="005834F6"/>
    <w:rsid w:val="005845D4"/>
    <w:rsid w:val="00585B5C"/>
    <w:rsid w:val="00586868"/>
    <w:rsid w:val="005870F6"/>
    <w:rsid w:val="00587CC6"/>
    <w:rsid w:val="00591571"/>
    <w:rsid w:val="00591D7F"/>
    <w:rsid w:val="005934F4"/>
    <w:rsid w:val="00594A66"/>
    <w:rsid w:val="00595C57"/>
    <w:rsid w:val="00595E5B"/>
    <w:rsid w:val="00597F87"/>
    <w:rsid w:val="005A00A6"/>
    <w:rsid w:val="005A04D3"/>
    <w:rsid w:val="005A1DA3"/>
    <w:rsid w:val="005A269F"/>
    <w:rsid w:val="005A2905"/>
    <w:rsid w:val="005A297B"/>
    <w:rsid w:val="005A2EF0"/>
    <w:rsid w:val="005A3819"/>
    <w:rsid w:val="005A3C25"/>
    <w:rsid w:val="005A3D5B"/>
    <w:rsid w:val="005A42BA"/>
    <w:rsid w:val="005A6F09"/>
    <w:rsid w:val="005A708A"/>
    <w:rsid w:val="005A7B27"/>
    <w:rsid w:val="005A7DEB"/>
    <w:rsid w:val="005B0D95"/>
    <w:rsid w:val="005B13CD"/>
    <w:rsid w:val="005B1C56"/>
    <w:rsid w:val="005B1C87"/>
    <w:rsid w:val="005B32CE"/>
    <w:rsid w:val="005B4CA9"/>
    <w:rsid w:val="005B7828"/>
    <w:rsid w:val="005C093B"/>
    <w:rsid w:val="005C1143"/>
    <w:rsid w:val="005C1ADC"/>
    <w:rsid w:val="005C2893"/>
    <w:rsid w:val="005C2C36"/>
    <w:rsid w:val="005C2D93"/>
    <w:rsid w:val="005C40C7"/>
    <w:rsid w:val="005C40FF"/>
    <w:rsid w:val="005C4CAC"/>
    <w:rsid w:val="005C567F"/>
    <w:rsid w:val="005C65B2"/>
    <w:rsid w:val="005C75F1"/>
    <w:rsid w:val="005D0701"/>
    <w:rsid w:val="005D1438"/>
    <w:rsid w:val="005D3CFF"/>
    <w:rsid w:val="005D49D5"/>
    <w:rsid w:val="005D4B42"/>
    <w:rsid w:val="005D55B0"/>
    <w:rsid w:val="005D5703"/>
    <w:rsid w:val="005D5AB0"/>
    <w:rsid w:val="005D79FA"/>
    <w:rsid w:val="005E0197"/>
    <w:rsid w:val="005E0F46"/>
    <w:rsid w:val="005E1316"/>
    <w:rsid w:val="005E186B"/>
    <w:rsid w:val="005E2698"/>
    <w:rsid w:val="005E353C"/>
    <w:rsid w:val="005E51FD"/>
    <w:rsid w:val="005E538D"/>
    <w:rsid w:val="005E7011"/>
    <w:rsid w:val="005E70C7"/>
    <w:rsid w:val="005F044A"/>
    <w:rsid w:val="005F0808"/>
    <w:rsid w:val="005F1E31"/>
    <w:rsid w:val="005F336D"/>
    <w:rsid w:val="005F4975"/>
    <w:rsid w:val="005F5078"/>
    <w:rsid w:val="005F52C4"/>
    <w:rsid w:val="005F5977"/>
    <w:rsid w:val="005F627D"/>
    <w:rsid w:val="005F6CFF"/>
    <w:rsid w:val="006013AD"/>
    <w:rsid w:val="00603096"/>
    <w:rsid w:val="006038C6"/>
    <w:rsid w:val="00603D80"/>
    <w:rsid w:val="00603F31"/>
    <w:rsid w:val="00603FFC"/>
    <w:rsid w:val="00604485"/>
    <w:rsid w:val="00604796"/>
    <w:rsid w:val="00604BD3"/>
    <w:rsid w:val="006073AD"/>
    <w:rsid w:val="00611A85"/>
    <w:rsid w:val="00611B31"/>
    <w:rsid w:val="0061318C"/>
    <w:rsid w:val="006141F6"/>
    <w:rsid w:val="00614F5C"/>
    <w:rsid w:val="006166CB"/>
    <w:rsid w:val="00616C1E"/>
    <w:rsid w:val="00616F76"/>
    <w:rsid w:val="00617E96"/>
    <w:rsid w:val="006202A6"/>
    <w:rsid w:val="006205B7"/>
    <w:rsid w:val="006217AD"/>
    <w:rsid w:val="006244A1"/>
    <w:rsid w:val="00630E35"/>
    <w:rsid w:val="00631174"/>
    <w:rsid w:val="006319ED"/>
    <w:rsid w:val="00631C31"/>
    <w:rsid w:val="00632B7A"/>
    <w:rsid w:val="006347A5"/>
    <w:rsid w:val="00634C3B"/>
    <w:rsid w:val="00635D8C"/>
    <w:rsid w:val="0063650E"/>
    <w:rsid w:val="00636BAD"/>
    <w:rsid w:val="00637111"/>
    <w:rsid w:val="00637212"/>
    <w:rsid w:val="00640A83"/>
    <w:rsid w:val="00641247"/>
    <w:rsid w:val="006413B1"/>
    <w:rsid w:val="00641D2E"/>
    <w:rsid w:val="00641DAE"/>
    <w:rsid w:val="00642D1D"/>
    <w:rsid w:val="00643CFE"/>
    <w:rsid w:val="00645214"/>
    <w:rsid w:val="00645C65"/>
    <w:rsid w:val="006462D9"/>
    <w:rsid w:val="0064676D"/>
    <w:rsid w:val="00646A82"/>
    <w:rsid w:val="00650137"/>
    <w:rsid w:val="00650285"/>
    <w:rsid w:val="006506BC"/>
    <w:rsid w:val="0065086C"/>
    <w:rsid w:val="00651AB2"/>
    <w:rsid w:val="00651B78"/>
    <w:rsid w:val="00652026"/>
    <w:rsid w:val="00653D93"/>
    <w:rsid w:val="00654754"/>
    <w:rsid w:val="00654F1B"/>
    <w:rsid w:val="006563E4"/>
    <w:rsid w:val="006566CF"/>
    <w:rsid w:val="00656B24"/>
    <w:rsid w:val="00656E6C"/>
    <w:rsid w:val="00657475"/>
    <w:rsid w:val="0066071D"/>
    <w:rsid w:val="00661373"/>
    <w:rsid w:val="00661583"/>
    <w:rsid w:val="006625DD"/>
    <w:rsid w:val="006626FC"/>
    <w:rsid w:val="00662E15"/>
    <w:rsid w:val="006635C9"/>
    <w:rsid w:val="006636BC"/>
    <w:rsid w:val="00664114"/>
    <w:rsid w:val="0066432A"/>
    <w:rsid w:val="006646EB"/>
    <w:rsid w:val="006656ED"/>
    <w:rsid w:val="00665A8F"/>
    <w:rsid w:val="006665D5"/>
    <w:rsid w:val="00666E7E"/>
    <w:rsid w:val="0066783C"/>
    <w:rsid w:val="00667C7D"/>
    <w:rsid w:val="00674EB1"/>
    <w:rsid w:val="00674F06"/>
    <w:rsid w:val="00675D5E"/>
    <w:rsid w:val="006800FD"/>
    <w:rsid w:val="00680409"/>
    <w:rsid w:val="00681AA7"/>
    <w:rsid w:val="00681FE6"/>
    <w:rsid w:val="00682DBD"/>
    <w:rsid w:val="00683216"/>
    <w:rsid w:val="00683C5B"/>
    <w:rsid w:val="0068458A"/>
    <w:rsid w:val="0068477F"/>
    <w:rsid w:val="00685115"/>
    <w:rsid w:val="0068748F"/>
    <w:rsid w:val="006907E6"/>
    <w:rsid w:val="006912E7"/>
    <w:rsid w:val="00691A15"/>
    <w:rsid w:val="00691F13"/>
    <w:rsid w:val="006924AE"/>
    <w:rsid w:val="006934CF"/>
    <w:rsid w:val="00693520"/>
    <w:rsid w:val="00693F7C"/>
    <w:rsid w:val="00694445"/>
    <w:rsid w:val="006944CA"/>
    <w:rsid w:val="0069604C"/>
    <w:rsid w:val="0069634D"/>
    <w:rsid w:val="00696D9B"/>
    <w:rsid w:val="006972D4"/>
    <w:rsid w:val="006979F0"/>
    <w:rsid w:val="006A00BE"/>
    <w:rsid w:val="006A05CC"/>
    <w:rsid w:val="006A069D"/>
    <w:rsid w:val="006A12FE"/>
    <w:rsid w:val="006A2565"/>
    <w:rsid w:val="006A282C"/>
    <w:rsid w:val="006A63CE"/>
    <w:rsid w:val="006B01BB"/>
    <w:rsid w:val="006B0C08"/>
    <w:rsid w:val="006B0DAD"/>
    <w:rsid w:val="006B2128"/>
    <w:rsid w:val="006B23D1"/>
    <w:rsid w:val="006B398A"/>
    <w:rsid w:val="006B4472"/>
    <w:rsid w:val="006B6C14"/>
    <w:rsid w:val="006B6E8A"/>
    <w:rsid w:val="006B71E5"/>
    <w:rsid w:val="006B725E"/>
    <w:rsid w:val="006C13FC"/>
    <w:rsid w:val="006C19CE"/>
    <w:rsid w:val="006C2BE7"/>
    <w:rsid w:val="006C2CEA"/>
    <w:rsid w:val="006C4497"/>
    <w:rsid w:val="006C502F"/>
    <w:rsid w:val="006C5F43"/>
    <w:rsid w:val="006C6EE9"/>
    <w:rsid w:val="006C7032"/>
    <w:rsid w:val="006C73F7"/>
    <w:rsid w:val="006D0E31"/>
    <w:rsid w:val="006D11B5"/>
    <w:rsid w:val="006D1FD6"/>
    <w:rsid w:val="006D23F7"/>
    <w:rsid w:val="006D3013"/>
    <w:rsid w:val="006D3702"/>
    <w:rsid w:val="006D371B"/>
    <w:rsid w:val="006D3EE6"/>
    <w:rsid w:val="006D3F46"/>
    <w:rsid w:val="006D542C"/>
    <w:rsid w:val="006D62CE"/>
    <w:rsid w:val="006D6A20"/>
    <w:rsid w:val="006D7284"/>
    <w:rsid w:val="006D7B84"/>
    <w:rsid w:val="006D7EBF"/>
    <w:rsid w:val="006E20ED"/>
    <w:rsid w:val="006E3429"/>
    <w:rsid w:val="006E37E6"/>
    <w:rsid w:val="006E51E4"/>
    <w:rsid w:val="006E5F83"/>
    <w:rsid w:val="006E7463"/>
    <w:rsid w:val="006F0221"/>
    <w:rsid w:val="006F0939"/>
    <w:rsid w:val="006F2810"/>
    <w:rsid w:val="006F3001"/>
    <w:rsid w:val="006F4AC4"/>
    <w:rsid w:val="006F538E"/>
    <w:rsid w:val="006F692C"/>
    <w:rsid w:val="006F7060"/>
    <w:rsid w:val="00700422"/>
    <w:rsid w:val="007025A3"/>
    <w:rsid w:val="00703916"/>
    <w:rsid w:val="00704FEA"/>
    <w:rsid w:val="00705745"/>
    <w:rsid w:val="00705BA7"/>
    <w:rsid w:val="0070691B"/>
    <w:rsid w:val="007070C8"/>
    <w:rsid w:val="0071011F"/>
    <w:rsid w:val="00711558"/>
    <w:rsid w:val="00712BC8"/>
    <w:rsid w:val="00713597"/>
    <w:rsid w:val="00713C9A"/>
    <w:rsid w:val="0071471E"/>
    <w:rsid w:val="007147A2"/>
    <w:rsid w:val="00714AFC"/>
    <w:rsid w:val="00720C08"/>
    <w:rsid w:val="007212A2"/>
    <w:rsid w:val="00722D81"/>
    <w:rsid w:val="007234D4"/>
    <w:rsid w:val="00723C22"/>
    <w:rsid w:val="007242C9"/>
    <w:rsid w:val="0072506C"/>
    <w:rsid w:val="00726DD9"/>
    <w:rsid w:val="007306B1"/>
    <w:rsid w:val="00730E45"/>
    <w:rsid w:val="00731382"/>
    <w:rsid w:val="00732EA3"/>
    <w:rsid w:val="00732F7B"/>
    <w:rsid w:val="0073382E"/>
    <w:rsid w:val="00734526"/>
    <w:rsid w:val="00734795"/>
    <w:rsid w:val="00734BD1"/>
    <w:rsid w:val="00734F01"/>
    <w:rsid w:val="00735B17"/>
    <w:rsid w:val="00735CD7"/>
    <w:rsid w:val="00736A97"/>
    <w:rsid w:val="0073708C"/>
    <w:rsid w:val="0074043F"/>
    <w:rsid w:val="00740DF3"/>
    <w:rsid w:val="007422E5"/>
    <w:rsid w:val="0074230C"/>
    <w:rsid w:val="007451D1"/>
    <w:rsid w:val="00745AF7"/>
    <w:rsid w:val="00746419"/>
    <w:rsid w:val="0074730A"/>
    <w:rsid w:val="00750AA0"/>
    <w:rsid w:val="00751EED"/>
    <w:rsid w:val="00752E4F"/>
    <w:rsid w:val="007530D8"/>
    <w:rsid w:val="0075322D"/>
    <w:rsid w:val="00753522"/>
    <w:rsid w:val="00753C70"/>
    <w:rsid w:val="007544E0"/>
    <w:rsid w:val="007546D0"/>
    <w:rsid w:val="007569FA"/>
    <w:rsid w:val="00756E57"/>
    <w:rsid w:val="00757607"/>
    <w:rsid w:val="0076038C"/>
    <w:rsid w:val="007627BD"/>
    <w:rsid w:val="00762C02"/>
    <w:rsid w:val="007639DD"/>
    <w:rsid w:val="00763FBE"/>
    <w:rsid w:val="007646CE"/>
    <w:rsid w:val="00764C92"/>
    <w:rsid w:val="00765A14"/>
    <w:rsid w:val="00765D5A"/>
    <w:rsid w:val="007665AC"/>
    <w:rsid w:val="00766916"/>
    <w:rsid w:val="0076692F"/>
    <w:rsid w:val="00766D16"/>
    <w:rsid w:val="00766F6B"/>
    <w:rsid w:val="0076763A"/>
    <w:rsid w:val="00767DBB"/>
    <w:rsid w:val="00771931"/>
    <w:rsid w:val="007723C9"/>
    <w:rsid w:val="0077256D"/>
    <w:rsid w:val="00772805"/>
    <w:rsid w:val="00773D6E"/>
    <w:rsid w:val="00773D86"/>
    <w:rsid w:val="00776434"/>
    <w:rsid w:val="00776E70"/>
    <w:rsid w:val="0077701C"/>
    <w:rsid w:val="00777EAD"/>
    <w:rsid w:val="0078194F"/>
    <w:rsid w:val="00783CCB"/>
    <w:rsid w:val="0078422F"/>
    <w:rsid w:val="0078484B"/>
    <w:rsid w:val="007852B9"/>
    <w:rsid w:val="00786262"/>
    <w:rsid w:val="007871EC"/>
    <w:rsid w:val="00790011"/>
    <w:rsid w:val="00790ABF"/>
    <w:rsid w:val="00790C2B"/>
    <w:rsid w:val="00792B43"/>
    <w:rsid w:val="00794200"/>
    <w:rsid w:val="0079492B"/>
    <w:rsid w:val="007970F6"/>
    <w:rsid w:val="0079738E"/>
    <w:rsid w:val="0079739E"/>
    <w:rsid w:val="007A0705"/>
    <w:rsid w:val="007A1C23"/>
    <w:rsid w:val="007A2EC9"/>
    <w:rsid w:val="007A30FF"/>
    <w:rsid w:val="007A34FF"/>
    <w:rsid w:val="007A4042"/>
    <w:rsid w:val="007A505C"/>
    <w:rsid w:val="007A52AD"/>
    <w:rsid w:val="007A71D9"/>
    <w:rsid w:val="007A7CF4"/>
    <w:rsid w:val="007B0A1E"/>
    <w:rsid w:val="007B0DF5"/>
    <w:rsid w:val="007B29C5"/>
    <w:rsid w:val="007B2B4E"/>
    <w:rsid w:val="007B3F5D"/>
    <w:rsid w:val="007B4710"/>
    <w:rsid w:val="007B4942"/>
    <w:rsid w:val="007B7C70"/>
    <w:rsid w:val="007B7DCB"/>
    <w:rsid w:val="007C1EA7"/>
    <w:rsid w:val="007C2FB3"/>
    <w:rsid w:val="007C3F91"/>
    <w:rsid w:val="007C4200"/>
    <w:rsid w:val="007C4849"/>
    <w:rsid w:val="007C4EBE"/>
    <w:rsid w:val="007C53BC"/>
    <w:rsid w:val="007C6256"/>
    <w:rsid w:val="007C663C"/>
    <w:rsid w:val="007C6BE1"/>
    <w:rsid w:val="007C7AE8"/>
    <w:rsid w:val="007D0817"/>
    <w:rsid w:val="007D1425"/>
    <w:rsid w:val="007D1A92"/>
    <w:rsid w:val="007D25D3"/>
    <w:rsid w:val="007D267B"/>
    <w:rsid w:val="007D26AC"/>
    <w:rsid w:val="007D2E80"/>
    <w:rsid w:val="007D36EE"/>
    <w:rsid w:val="007D4689"/>
    <w:rsid w:val="007D6C6B"/>
    <w:rsid w:val="007E144E"/>
    <w:rsid w:val="007E3E41"/>
    <w:rsid w:val="007E442F"/>
    <w:rsid w:val="007E4B02"/>
    <w:rsid w:val="007E5940"/>
    <w:rsid w:val="007E6931"/>
    <w:rsid w:val="007E69EE"/>
    <w:rsid w:val="007E7206"/>
    <w:rsid w:val="007F14EE"/>
    <w:rsid w:val="007F2846"/>
    <w:rsid w:val="007F3E52"/>
    <w:rsid w:val="007F4D96"/>
    <w:rsid w:val="007F6658"/>
    <w:rsid w:val="007F6AD2"/>
    <w:rsid w:val="007F735E"/>
    <w:rsid w:val="007F736D"/>
    <w:rsid w:val="00801DA4"/>
    <w:rsid w:val="00803CB7"/>
    <w:rsid w:val="008046E2"/>
    <w:rsid w:val="00804920"/>
    <w:rsid w:val="008053AB"/>
    <w:rsid w:val="0081176F"/>
    <w:rsid w:val="00811B33"/>
    <w:rsid w:val="0081247E"/>
    <w:rsid w:val="00813006"/>
    <w:rsid w:val="008130D8"/>
    <w:rsid w:val="008132AB"/>
    <w:rsid w:val="00813584"/>
    <w:rsid w:val="00814750"/>
    <w:rsid w:val="0081542F"/>
    <w:rsid w:val="00815778"/>
    <w:rsid w:val="00815842"/>
    <w:rsid w:val="00815D4A"/>
    <w:rsid w:val="00815E60"/>
    <w:rsid w:val="00817BB4"/>
    <w:rsid w:val="008218B2"/>
    <w:rsid w:val="00821F99"/>
    <w:rsid w:val="008220E2"/>
    <w:rsid w:val="008226EE"/>
    <w:rsid w:val="00822D27"/>
    <w:rsid w:val="00824256"/>
    <w:rsid w:val="0082586A"/>
    <w:rsid w:val="00825F0A"/>
    <w:rsid w:val="0082618D"/>
    <w:rsid w:val="008268E2"/>
    <w:rsid w:val="00831138"/>
    <w:rsid w:val="008317EB"/>
    <w:rsid w:val="00832488"/>
    <w:rsid w:val="00832C80"/>
    <w:rsid w:val="008336AB"/>
    <w:rsid w:val="008356E9"/>
    <w:rsid w:val="00835C42"/>
    <w:rsid w:val="0083751B"/>
    <w:rsid w:val="00840CF4"/>
    <w:rsid w:val="00841010"/>
    <w:rsid w:val="00844445"/>
    <w:rsid w:val="0084459E"/>
    <w:rsid w:val="00844696"/>
    <w:rsid w:val="008447BF"/>
    <w:rsid w:val="00844D8E"/>
    <w:rsid w:val="00845FE9"/>
    <w:rsid w:val="00846DFE"/>
    <w:rsid w:val="00847440"/>
    <w:rsid w:val="0084759C"/>
    <w:rsid w:val="008504CA"/>
    <w:rsid w:val="00850A09"/>
    <w:rsid w:val="00851AFF"/>
    <w:rsid w:val="008527A1"/>
    <w:rsid w:val="0085397B"/>
    <w:rsid w:val="00853AF3"/>
    <w:rsid w:val="00854CEC"/>
    <w:rsid w:val="008555FD"/>
    <w:rsid w:val="00856801"/>
    <w:rsid w:val="00857017"/>
    <w:rsid w:val="00857FBC"/>
    <w:rsid w:val="00860D1D"/>
    <w:rsid w:val="008627A1"/>
    <w:rsid w:val="00863BC9"/>
    <w:rsid w:val="008642AF"/>
    <w:rsid w:val="0086480A"/>
    <w:rsid w:val="008650EF"/>
    <w:rsid w:val="0086520E"/>
    <w:rsid w:val="00865CB8"/>
    <w:rsid w:val="00865D74"/>
    <w:rsid w:val="00866A2A"/>
    <w:rsid w:val="008706F0"/>
    <w:rsid w:val="0087275B"/>
    <w:rsid w:val="00872AE0"/>
    <w:rsid w:val="008731FF"/>
    <w:rsid w:val="00874D49"/>
    <w:rsid w:val="008812C6"/>
    <w:rsid w:val="00881C44"/>
    <w:rsid w:val="0088294B"/>
    <w:rsid w:val="0088708E"/>
    <w:rsid w:val="00887679"/>
    <w:rsid w:val="00887B6B"/>
    <w:rsid w:val="008902E7"/>
    <w:rsid w:val="00891D69"/>
    <w:rsid w:val="00892AF6"/>
    <w:rsid w:val="0089420A"/>
    <w:rsid w:val="008970D3"/>
    <w:rsid w:val="008A00C3"/>
    <w:rsid w:val="008A034B"/>
    <w:rsid w:val="008A04DD"/>
    <w:rsid w:val="008A082B"/>
    <w:rsid w:val="008A0DE1"/>
    <w:rsid w:val="008A282F"/>
    <w:rsid w:val="008A2E30"/>
    <w:rsid w:val="008A4A0B"/>
    <w:rsid w:val="008A512F"/>
    <w:rsid w:val="008A551D"/>
    <w:rsid w:val="008A5806"/>
    <w:rsid w:val="008A5981"/>
    <w:rsid w:val="008A5AF8"/>
    <w:rsid w:val="008A64AB"/>
    <w:rsid w:val="008A6CF0"/>
    <w:rsid w:val="008B015F"/>
    <w:rsid w:val="008B121E"/>
    <w:rsid w:val="008B1E13"/>
    <w:rsid w:val="008B244A"/>
    <w:rsid w:val="008B295E"/>
    <w:rsid w:val="008B296A"/>
    <w:rsid w:val="008B331F"/>
    <w:rsid w:val="008B5346"/>
    <w:rsid w:val="008B5BF0"/>
    <w:rsid w:val="008B5E5E"/>
    <w:rsid w:val="008B6BCE"/>
    <w:rsid w:val="008B7BF6"/>
    <w:rsid w:val="008C016B"/>
    <w:rsid w:val="008C023C"/>
    <w:rsid w:val="008C062B"/>
    <w:rsid w:val="008C090D"/>
    <w:rsid w:val="008C0DB9"/>
    <w:rsid w:val="008C1A70"/>
    <w:rsid w:val="008C336C"/>
    <w:rsid w:val="008C3537"/>
    <w:rsid w:val="008C3809"/>
    <w:rsid w:val="008C3ACB"/>
    <w:rsid w:val="008C3BC3"/>
    <w:rsid w:val="008C4368"/>
    <w:rsid w:val="008C72BE"/>
    <w:rsid w:val="008D0578"/>
    <w:rsid w:val="008D0CD6"/>
    <w:rsid w:val="008D21CA"/>
    <w:rsid w:val="008D2E5B"/>
    <w:rsid w:val="008D2FAD"/>
    <w:rsid w:val="008D32A7"/>
    <w:rsid w:val="008D359A"/>
    <w:rsid w:val="008D49F8"/>
    <w:rsid w:val="008D5949"/>
    <w:rsid w:val="008D70B9"/>
    <w:rsid w:val="008D7654"/>
    <w:rsid w:val="008E0B3D"/>
    <w:rsid w:val="008E2F53"/>
    <w:rsid w:val="008E386D"/>
    <w:rsid w:val="008E3C2F"/>
    <w:rsid w:val="008E3C4F"/>
    <w:rsid w:val="008E5298"/>
    <w:rsid w:val="008E64F0"/>
    <w:rsid w:val="008E6E93"/>
    <w:rsid w:val="008E7712"/>
    <w:rsid w:val="008E79A0"/>
    <w:rsid w:val="008E7D87"/>
    <w:rsid w:val="008E7F9B"/>
    <w:rsid w:val="008F01CB"/>
    <w:rsid w:val="008F0A66"/>
    <w:rsid w:val="008F2031"/>
    <w:rsid w:val="008F4EFB"/>
    <w:rsid w:val="008F56D2"/>
    <w:rsid w:val="008F6DAA"/>
    <w:rsid w:val="008F6F3A"/>
    <w:rsid w:val="008F74E8"/>
    <w:rsid w:val="00900591"/>
    <w:rsid w:val="00901A5F"/>
    <w:rsid w:val="009027F3"/>
    <w:rsid w:val="009034BE"/>
    <w:rsid w:val="009034E7"/>
    <w:rsid w:val="00903BAC"/>
    <w:rsid w:val="0090435D"/>
    <w:rsid w:val="00904923"/>
    <w:rsid w:val="00904FDA"/>
    <w:rsid w:val="00905520"/>
    <w:rsid w:val="00906160"/>
    <w:rsid w:val="00907769"/>
    <w:rsid w:val="00911990"/>
    <w:rsid w:val="009148DC"/>
    <w:rsid w:val="00914A7D"/>
    <w:rsid w:val="009162E6"/>
    <w:rsid w:val="009217AE"/>
    <w:rsid w:val="00921CDA"/>
    <w:rsid w:val="00922449"/>
    <w:rsid w:val="00923759"/>
    <w:rsid w:val="00924238"/>
    <w:rsid w:val="00924865"/>
    <w:rsid w:val="00924A97"/>
    <w:rsid w:val="009251DE"/>
    <w:rsid w:val="009252BC"/>
    <w:rsid w:val="00925B55"/>
    <w:rsid w:val="00926FA5"/>
    <w:rsid w:val="00927A19"/>
    <w:rsid w:val="0093062C"/>
    <w:rsid w:val="00930D4B"/>
    <w:rsid w:val="00931E53"/>
    <w:rsid w:val="00933667"/>
    <w:rsid w:val="00936052"/>
    <w:rsid w:val="009367D3"/>
    <w:rsid w:val="00936D5B"/>
    <w:rsid w:val="00936F4C"/>
    <w:rsid w:val="0093704E"/>
    <w:rsid w:val="009379AE"/>
    <w:rsid w:val="009418B1"/>
    <w:rsid w:val="00941BDE"/>
    <w:rsid w:val="00942D72"/>
    <w:rsid w:val="00944E88"/>
    <w:rsid w:val="00945718"/>
    <w:rsid w:val="00947469"/>
    <w:rsid w:val="0094752C"/>
    <w:rsid w:val="00947DAE"/>
    <w:rsid w:val="00947EBB"/>
    <w:rsid w:val="00950390"/>
    <w:rsid w:val="0095073E"/>
    <w:rsid w:val="009528B4"/>
    <w:rsid w:val="00952A0B"/>
    <w:rsid w:val="009533A6"/>
    <w:rsid w:val="009540DC"/>
    <w:rsid w:val="009541B2"/>
    <w:rsid w:val="00954804"/>
    <w:rsid w:val="00954C5E"/>
    <w:rsid w:val="009552AD"/>
    <w:rsid w:val="009553B5"/>
    <w:rsid w:val="00956924"/>
    <w:rsid w:val="00956EF0"/>
    <w:rsid w:val="009570E7"/>
    <w:rsid w:val="0095751B"/>
    <w:rsid w:val="009641AD"/>
    <w:rsid w:val="00965136"/>
    <w:rsid w:val="009654DB"/>
    <w:rsid w:val="00965A1C"/>
    <w:rsid w:val="00966071"/>
    <w:rsid w:val="00966E39"/>
    <w:rsid w:val="009671DA"/>
    <w:rsid w:val="00967F3E"/>
    <w:rsid w:val="00970CC8"/>
    <w:rsid w:val="00970EA1"/>
    <w:rsid w:val="009719F4"/>
    <w:rsid w:val="009733EC"/>
    <w:rsid w:val="009737B9"/>
    <w:rsid w:val="00975015"/>
    <w:rsid w:val="00975894"/>
    <w:rsid w:val="00976921"/>
    <w:rsid w:val="00977686"/>
    <w:rsid w:val="0098011C"/>
    <w:rsid w:val="00982AFF"/>
    <w:rsid w:val="009867A2"/>
    <w:rsid w:val="00986BFD"/>
    <w:rsid w:val="00987584"/>
    <w:rsid w:val="00987C2E"/>
    <w:rsid w:val="0099005B"/>
    <w:rsid w:val="00990EAC"/>
    <w:rsid w:val="00994110"/>
    <w:rsid w:val="00994446"/>
    <w:rsid w:val="009956B2"/>
    <w:rsid w:val="00996C07"/>
    <w:rsid w:val="009A0343"/>
    <w:rsid w:val="009A053E"/>
    <w:rsid w:val="009A248E"/>
    <w:rsid w:val="009A2A2C"/>
    <w:rsid w:val="009A3BDC"/>
    <w:rsid w:val="009A4D09"/>
    <w:rsid w:val="009A69AE"/>
    <w:rsid w:val="009A7776"/>
    <w:rsid w:val="009B04A3"/>
    <w:rsid w:val="009B12E8"/>
    <w:rsid w:val="009B1D99"/>
    <w:rsid w:val="009B20A4"/>
    <w:rsid w:val="009B3858"/>
    <w:rsid w:val="009B3D2F"/>
    <w:rsid w:val="009B4FEF"/>
    <w:rsid w:val="009B5B1E"/>
    <w:rsid w:val="009B5FE5"/>
    <w:rsid w:val="009B6BB4"/>
    <w:rsid w:val="009B75CB"/>
    <w:rsid w:val="009B77F0"/>
    <w:rsid w:val="009B7AEA"/>
    <w:rsid w:val="009C014E"/>
    <w:rsid w:val="009C0BC1"/>
    <w:rsid w:val="009C179A"/>
    <w:rsid w:val="009C1CAA"/>
    <w:rsid w:val="009C378F"/>
    <w:rsid w:val="009C3D2F"/>
    <w:rsid w:val="009C567D"/>
    <w:rsid w:val="009C5E2A"/>
    <w:rsid w:val="009C696F"/>
    <w:rsid w:val="009C6D75"/>
    <w:rsid w:val="009C7228"/>
    <w:rsid w:val="009D0573"/>
    <w:rsid w:val="009D060A"/>
    <w:rsid w:val="009D1687"/>
    <w:rsid w:val="009D246C"/>
    <w:rsid w:val="009D3A78"/>
    <w:rsid w:val="009D476F"/>
    <w:rsid w:val="009D5003"/>
    <w:rsid w:val="009D562A"/>
    <w:rsid w:val="009D5CDD"/>
    <w:rsid w:val="009D60E7"/>
    <w:rsid w:val="009D6E2D"/>
    <w:rsid w:val="009D75FE"/>
    <w:rsid w:val="009E0907"/>
    <w:rsid w:val="009E1586"/>
    <w:rsid w:val="009E1B3C"/>
    <w:rsid w:val="009E2FB6"/>
    <w:rsid w:val="009E3572"/>
    <w:rsid w:val="009E4AC0"/>
    <w:rsid w:val="009E4D69"/>
    <w:rsid w:val="009E526E"/>
    <w:rsid w:val="009E5991"/>
    <w:rsid w:val="009E5BE5"/>
    <w:rsid w:val="009E5D73"/>
    <w:rsid w:val="009E6258"/>
    <w:rsid w:val="009F10F5"/>
    <w:rsid w:val="009F177E"/>
    <w:rsid w:val="009F1A75"/>
    <w:rsid w:val="009F2EBB"/>
    <w:rsid w:val="009F54DC"/>
    <w:rsid w:val="009F639F"/>
    <w:rsid w:val="009F7F40"/>
    <w:rsid w:val="00A002FB"/>
    <w:rsid w:val="00A0038F"/>
    <w:rsid w:val="00A009A1"/>
    <w:rsid w:val="00A00E1B"/>
    <w:rsid w:val="00A0557D"/>
    <w:rsid w:val="00A0583C"/>
    <w:rsid w:val="00A058A1"/>
    <w:rsid w:val="00A0627F"/>
    <w:rsid w:val="00A06AB5"/>
    <w:rsid w:val="00A06D1F"/>
    <w:rsid w:val="00A077CC"/>
    <w:rsid w:val="00A10A90"/>
    <w:rsid w:val="00A10E21"/>
    <w:rsid w:val="00A120E1"/>
    <w:rsid w:val="00A14460"/>
    <w:rsid w:val="00A1517F"/>
    <w:rsid w:val="00A1673D"/>
    <w:rsid w:val="00A16F37"/>
    <w:rsid w:val="00A204ED"/>
    <w:rsid w:val="00A208C1"/>
    <w:rsid w:val="00A20A08"/>
    <w:rsid w:val="00A2328D"/>
    <w:rsid w:val="00A25830"/>
    <w:rsid w:val="00A26044"/>
    <w:rsid w:val="00A26A12"/>
    <w:rsid w:val="00A27123"/>
    <w:rsid w:val="00A27B7E"/>
    <w:rsid w:val="00A27C78"/>
    <w:rsid w:val="00A30965"/>
    <w:rsid w:val="00A31093"/>
    <w:rsid w:val="00A32915"/>
    <w:rsid w:val="00A32E65"/>
    <w:rsid w:val="00A33CA5"/>
    <w:rsid w:val="00A35CF9"/>
    <w:rsid w:val="00A40472"/>
    <w:rsid w:val="00A416E6"/>
    <w:rsid w:val="00A4307F"/>
    <w:rsid w:val="00A43BB9"/>
    <w:rsid w:val="00A44716"/>
    <w:rsid w:val="00A45323"/>
    <w:rsid w:val="00A46667"/>
    <w:rsid w:val="00A4688E"/>
    <w:rsid w:val="00A46D94"/>
    <w:rsid w:val="00A47069"/>
    <w:rsid w:val="00A472D2"/>
    <w:rsid w:val="00A47D4B"/>
    <w:rsid w:val="00A50DE4"/>
    <w:rsid w:val="00A5140A"/>
    <w:rsid w:val="00A514E9"/>
    <w:rsid w:val="00A52674"/>
    <w:rsid w:val="00A5289C"/>
    <w:rsid w:val="00A52CCD"/>
    <w:rsid w:val="00A531B5"/>
    <w:rsid w:val="00A53B5F"/>
    <w:rsid w:val="00A53C9E"/>
    <w:rsid w:val="00A551B4"/>
    <w:rsid w:val="00A56A8A"/>
    <w:rsid w:val="00A635A7"/>
    <w:rsid w:val="00A6389C"/>
    <w:rsid w:val="00A6516F"/>
    <w:rsid w:val="00A65695"/>
    <w:rsid w:val="00A65C01"/>
    <w:rsid w:val="00A6762D"/>
    <w:rsid w:val="00A702DD"/>
    <w:rsid w:val="00A70500"/>
    <w:rsid w:val="00A71A87"/>
    <w:rsid w:val="00A72E77"/>
    <w:rsid w:val="00A730A2"/>
    <w:rsid w:val="00A732B9"/>
    <w:rsid w:val="00A73A43"/>
    <w:rsid w:val="00A73BB6"/>
    <w:rsid w:val="00A74E34"/>
    <w:rsid w:val="00A7550E"/>
    <w:rsid w:val="00A76EB2"/>
    <w:rsid w:val="00A774A3"/>
    <w:rsid w:val="00A77E2B"/>
    <w:rsid w:val="00A77E5A"/>
    <w:rsid w:val="00A803BF"/>
    <w:rsid w:val="00A82A2D"/>
    <w:rsid w:val="00A83399"/>
    <w:rsid w:val="00A8580A"/>
    <w:rsid w:val="00A85D7F"/>
    <w:rsid w:val="00A866DC"/>
    <w:rsid w:val="00A867BB"/>
    <w:rsid w:val="00A871D9"/>
    <w:rsid w:val="00A90351"/>
    <w:rsid w:val="00A9049E"/>
    <w:rsid w:val="00A90C63"/>
    <w:rsid w:val="00A92393"/>
    <w:rsid w:val="00A923FD"/>
    <w:rsid w:val="00A92636"/>
    <w:rsid w:val="00A9443F"/>
    <w:rsid w:val="00A94EC9"/>
    <w:rsid w:val="00A95D52"/>
    <w:rsid w:val="00A97791"/>
    <w:rsid w:val="00AA032F"/>
    <w:rsid w:val="00AA0A83"/>
    <w:rsid w:val="00AA3150"/>
    <w:rsid w:val="00AA3B54"/>
    <w:rsid w:val="00AA4EC1"/>
    <w:rsid w:val="00AA6966"/>
    <w:rsid w:val="00AA7E31"/>
    <w:rsid w:val="00AB0256"/>
    <w:rsid w:val="00AB0A36"/>
    <w:rsid w:val="00AB1539"/>
    <w:rsid w:val="00AB15DD"/>
    <w:rsid w:val="00AC0A31"/>
    <w:rsid w:val="00AC126F"/>
    <w:rsid w:val="00AC203A"/>
    <w:rsid w:val="00AC38C4"/>
    <w:rsid w:val="00AC409E"/>
    <w:rsid w:val="00AC468A"/>
    <w:rsid w:val="00AC46CF"/>
    <w:rsid w:val="00AC566E"/>
    <w:rsid w:val="00AC5DDC"/>
    <w:rsid w:val="00AC6BF1"/>
    <w:rsid w:val="00AD28D7"/>
    <w:rsid w:val="00AD2BD9"/>
    <w:rsid w:val="00AD2D3B"/>
    <w:rsid w:val="00AD36E7"/>
    <w:rsid w:val="00AD37DB"/>
    <w:rsid w:val="00AD3A4E"/>
    <w:rsid w:val="00AD681C"/>
    <w:rsid w:val="00AD686D"/>
    <w:rsid w:val="00AD6AC5"/>
    <w:rsid w:val="00AD7AF9"/>
    <w:rsid w:val="00AE1CE7"/>
    <w:rsid w:val="00AE2592"/>
    <w:rsid w:val="00AE3508"/>
    <w:rsid w:val="00AE4967"/>
    <w:rsid w:val="00AE563E"/>
    <w:rsid w:val="00AE6BF7"/>
    <w:rsid w:val="00AE79D5"/>
    <w:rsid w:val="00AF06CB"/>
    <w:rsid w:val="00AF1965"/>
    <w:rsid w:val="00AF1C95"/>
    <w:rsid w:val="00AF3984"/>
    <w:rsid w:val="00AF3B02"/>
    <w:rsid w:val="00AF6E93"/>
    <w:rsid w:val="00B003D9"/>
    <w:rsid w:val="00B01789"/>
    <w:rsid w:val="00B01965"/>
    <w:rsid w:val="00B01B6B"/>
    <w:rsid w:val="00B01C4F"/>
    <w:rsid w:val="00B02114"/>
    <w:rsid w:val="00B038DD"/>
    <w:rsid w:val="00B03CA8"/>
    <w:rsid w:val="00B03E60"/>
    <w:rsid w:val="00B0482B"/>
    <w:rsid w:val="00B05F06"/>
    <w:rsid w:val="00B07376"/>
    <w:rsid w:val="00B120AD"/>
    <w:rsid w:val="00B1285D"/>
    <w:rsid w:val="00B12860"/>
    <w:rsid w:val="00B13252"/>
    <w:rsid w:val="00B147A2"/>
    <w:rsid w:val="00B14AD6"/>
    <w:rsid w:val="00B14C14"/>
    <w:rsid w:val="00B15042"/>
    <w:rsid w:val="00B15BC8"/>
    <w:rsid w:val="00B168BA"/>
    <w:rsid w:val="00B176B0"/>
    <w:rsid w:val="00B17826"/>
    <w:rsid w:val="00B17F03"/>
    <w:rsid w:val="00B2104A"/>
    <w:rsid w:val="00B2185B"/>
    <w:rsid w:val="00B21AEC"/>
    <w:rsid w:val="00B221F4"/>
    <w:rsid w:val="00B22DB6"/>
    <w:rsid w:val="00B235BB"/>
    <w:rsid w:val="00B236BE"/>
    <w:rsid w:val="00B23F01"/>
    <w:rsid w:val="00B24487"/>
    <w:rsid w:val="00B24C73"/>
    <w:rsid w:val="00B262F6"/>
    <w:rsid w:val="00B26BBF"/>
    <w:rsid w:val="00B27698"/>
    <w:rsid w:val="00B30672"/>
    <w:rsid w:val="00B308A9"/>
    <w:rsid w:val="00B30A8E"/>
    <w:rsid w:val="00B30EC4"/>
    <w:rsid w:val="00B34241"/>
    <w:rsid w:val="00B3547F"/>
    <w:rsid w:val="00B35FC8"/>
    <w:rsid w:val="00B37036"/>
    <w:rsid w:val="00B3756B"/>
    <w:rsid w:val="00B37A43"/>
    <w:rsid w:val="00B40281"/>
    <w:rsid w:val="00B40DC0"/>
    <w:rsid w:val="00B4183B"/>
    <w:rsid w:val="00B425DB"/>
    <w:rsid w:val="00B42B10"/>
    <w:rsid w:val="00B43EDA"/>
    <w:rsid w:val="00B44399"/>
    <w:rsid w:val="00B44AD4"/>
    <w:rsid w:val="00B4534A"/>
    <w:rsid w:val="00B4716E"/>
    <w:rsid w:val="00B47507"/>
    <w:rsid w:val="00B478FF"/>
    <w:rsid w:val="00B479AB"/>
    <w:rsid w:val="00B47BA5"/>
    <w:rsid w:val="00B47EBD"/>
    <w:rsid w:val="00B504EC"/>
    <w:rsid w:val="00B515FD"/>
    <w:rsid w:val="00B526B8"/>
    <w:rsid w:val="00B53056"/>
    <w:rsid w:val="00B53F60"/>
    <w:rsid w:val="00B5538D"/>
    <w:rsid w:val="00B601F1"/>
    <w:rsid w:val="00B61187"/>
    <w:rsid w:val="00B6119F"/>
    <w:rsid w:val="00B6129B"/>
    <w:rsid w:val="00B612BA"/>
    <w:rsid w:val="00B62CE2"/>
    <w:rsid w:val="00B63A46"/>
    <w:rsid w:val="00B64230"/>
    <w:rsid w:val="00B64A3F"/>
    <w:rsid w:val="00B64C51"/>
    <w:rsid w:val="00B64E0A"/>
    <w:rsid w:val="00B65574"/>
    <w:rsid w:val="00B6594F"/>
    <w:rsid w:val="00B67523"/>
    <w:rsid w:val="00B67A04"/>
    <w:rsid w:val="00B67A52"/>
    <w:rsid w:val="00B7007B"/>
    <w:rsid w:val="00B71081"/>
    <w:rsid w:val="00B71767"/>
    <w:rsid w:val="00B72E6E"/>
    <w:rsid w:val="00B74457"/>
    <w:rsid w:val="00B766B5"/>
    <w:rsid w:val="00B77AFD"/>
    <w:rsid w:val="00B80A53"/>
    <w:rsid w:val="00B8219A"/>
    <w:rsid w:val="00B823A7"/>
    <w:rsid w:val="00B82C7A"/>
    <w:rsid w:val="00B82EDF"/>
    <w:rsid w:val="00B83129"/>
    <w:rsid w:val="00B83466"/>
    <w:rsid w:val="00B83910"/>
    <w:rsid w:val="00B8425B"/>
    <w:rsid w:val="00B8473E"/>
    <w:rsid w:val="00B851D9"/>
    <w:rsid w:val="00B863B7"/>
    <w:rsid w:val="00B86682"/>
    <w:rsid w:val="00B8677D"/>
    <w:rsid w:val="00B9153D"/>
    <w:rsid w:val="00B9318B"/>
    <w:rsid w:val="00B938E5"/>
    <w:rsid w:val="00B94074"/>
    <w:rsid w:val="00B94B88"/>
    <w:rsid w:val="00B94CDC"/>
    <w:rsid w:val="00B9533B"/>
    <w:rsid w:val="00B956B7"/>
    <w:rsid w:val="00B95CF5"/>
    <w:rsid w:val="00B96703"/>
    <w:rsid w:val="00B969EF"/>
    <w:rsid w:val="00B97609"/>
    <w:rsid w:val="00BA09A9"/>
    <w:rsid w:val="00BA0C65"/>
    <w:rsid w:val="00BA21C0"/>
    <w:rsid w:val="00BA27F5"/>
    <w:rsid w:val="00BA2A9F"/>
    <w:rsid w:val="00BA3337"/>
    <w:rsid w:val="00BA337C"/>
    <w:rsid w:val="00BA34B1"/>
    <w:rsid w:val="00BA3921"/>
    <w:rsid w:val="00BA39CB"/>
    <w:rsid w:val="00BA3A1F"/>
    <w:rsid w:val="00BA4257"/>
    <w:rsid w:val="00BA4BC0"/>
    <w:rsid w:val="00BA5413"/>
    <w:rsid w:val="00BA611D"/>
    <w:rsid w:val="00BA64BC"/>
    <w:rsid w:val="00BA7F00"/>
    <w:rsid w:val="00BB02FC"/>
    <w:rsid w:val="00BB14A4"/>
    <w:rsid w:val="00BB1A20"/>
    <w:rsid w:val="00BB34EF"/>
    <w:rsid w:val="00BB462A"/>
    <w:rsid w:val="00BB655E"/>
    <w:rsid w:val="00BB68E1"/>
    <w:rsid w:val="00BB6FEE"/>
    <w:rsid w:val="00BB7130"/>
    <w:rsid w:val="00BB7339"/>
    <w:rsid w:val="00BB766F"/>
    <w:rsid w:val="00BB7BFA"/>
    <w:rsid w:val="00BC1D1F"/>
    <w:rsid w:val="00BC268C"/>
    <w:rsid w:val="00BC2A4C"/>
    <w:rsid w:val="00BC4127"/>
    <w:rsid w:val="00BC48BF"/>
    <w:rsid w:val="00BC4D1D"/>
    <w:rsid w:val="00BC55EA"/>
    <w:rsid w:val="00BC699E"/>
    <w:rsid w:val="00BC7BCE"/>
    <w:rsid w:val="00BD10A0"/>
    <w:rsid w:val="00BD12E9"/>
    <w:rsid w:val="00BD1DCC"/>
    <w:rsid w:val="00BD366E"/>
    <w:rsid w:val="00BD3FEB"/>
    <w:rsid w:val="00BD5316"/>
    <w:rsid w:val="00BD55F2"/>
    <w:rsid w:val="00BD58C6"/>
    <w:rsid w:val="00BD5BA2"/>
    <w:rsid w:val="00BD5DDC"/>
    <w:rsid w:val="00BD73DE"/>
    <w:rsid w:val="00BE0828"/>
    <w:rsid w:val="00BE29D2"/>
    <w:rsid w:val="00BE4BFF"/>
    <w:rsid w:val="00BE53BE"/>
    <w:rsid w:val="00BE64D9"/>
    <w:rsid w:val="00BE6F2B"/>
    <w:rsid w:val="00BE7C23"/>
    <w:rsid w:val="00BF0247"/>
    <w:rsid w:val="00BF04D0"/>
    <w:rsid w:val="00BF0909"/>
    <w:rsid w:val="00BF2151"/>
    <w:rsid w:val="00BF2B7A"/>
    <w:rsid w:val="00BF4B2C"/>
    <w:rsid w:val="00BF4F9B"/>
    <w:rsid w:val="00BF5C00"/>
    <w:rsid w:val="00BF66BD"/>
    <w:rsid w:val="00C00FD0"/>
    <w:rsid w:val="00C0106C"/>
    <w:rsid w:val="00C01377"/>
    <w:rsid w:val="00C04B48"/>
    <w:rsid w:val="00C04B74"/>
    <w:rsid w:val="00C05541"/>
    <w:rsid w:val="00C073E0"/>
    <w:rsid w:val="00C10186"/>
    <w:rsid w:val="00C1126A"/>
    <w:rsid w:val="00C1135A"/>
    <w:rsid w:val="00C11BD8"/>
    <w:rsid w:val="00C11C56"/>
    <w:rsid w:val="00C1317E"/>
    <w:rsid w:val="00C139CA"/>
    <w:rsid w:val="00C14270"/>
    <w:rsid w:val="00C15711"/>
    <w:rsid w:val="00C168EA"/>
    <w:rsid w:val="00C16F34"/>
    <w:rsid w:val="00C172A5"/>
    <w:rsid w:val="00C2000F"/>
    <w:rsid w:val="00C205B5"/>
    <w:rsid w:val="00C225DD"/>
    <w:rsid w:val="00C22D24"/>
    <w:rsid w:val="00C235A0"/>
    <w:rsid w:val="00C2399C"/>
    <w:rsid w:val="00C24E58"/>
    <w:rsid w:val="00C31A4E"/>
    <w:rsid w:val="00C31E64"/>
    <w:rsid w:val="00C32D9F"/>
    <w:rsid w:val="00C36A4E"/>
    <w:rsid w:val="00C372A8"/>
    <w:rsid w:val="00C402D0"/>
    <w:rsid w:val="00C409EE"/>
    <w:rsid w:val="00C41717"/>
    <w:rsid w:val="00C4195E"/>
    <w:rsid w:val="00C422E1"/>
    <w:rsid w:val="00C425BA"/>
    <w:rsid w:val="00C42CF6"/>
    <w:rsid w:val="00C44047"/>
    <w:rsid w:val="00C45EEC"/>
    <w:rsid w:val="00C471EF"/>
    <w:rsid w:val="00C473E0"/>
    <w:rsid w:val="00C500B5"/>
    <w:rsid w:val="00C52C20"/>
    <w:rsid w:val="00C53462"/>
    <w:rsid w:val="00C53C26"/>
    <w:rsid w:val="00C54B0D"/>
    <w:rsid w:val="00C5532C"/>
    <w:rsid w:val="00C5603A"/>
    <w:rsid w:val="00C60482"/>
    <w:rsid w:val="00C6166C"/>
    <w:rsid w:val="00C61FBA"/>
    <w:rsid w:val="00C62287"/>
    <w:rsid w:val="00C62541"/>
    <w:rsid w:val="00C62891"/>
    <w:rsid w:val="00C63189"/>
    <w:rsid w:val="00C6330D"/>
    <w:rsid w:val="00C65B07"/>
    <w:rsid w:val="00C66354"/>
    <w:rsid w:val="00C665D5"/>
    <w:rsid w:val="00C66980"/>
    <w:rsid w:val="00C71118"/>
    <w:rsid w:val="00C719BB"/>
    <w:rsid w:val="00C71AF0"/>
    <w:rsid w:val="00C75623"/>
    <w:rsid w:val="00C75789"/>
    <w:rsid w:val="00C76D65"/>
    <w:rsid w:val="00C81F7A"/>
    <w:rsid w:val="00C8210F"/>
    <w:rsid w:val="00C82E53"/>
    <w:rsid w:val="00C835B5"/>
    <w:rsid w:val="00C83AE2"/>
    <w:rsid w:val="00C84B75"/>
    <w:rsid w:val="00C84E10"/>
    <w:rsid w:val="00C851E4"/>
    <w:rsid w:val="00C86193"/>
    <w:rsid w:val="00C878C0"/>
    <w:rsid w:val="00C9037B"/>
    <w:rsid w:val="00C90F58"/>
    <w:rsid w:val="00C912EB"/>
    <w:rsid w:val="00C92103"/>
    <w:rsid w:val="00C92793"/>
    <w:rsid w:val="00C92D14"/>
    <w:rsid w:val="00C93586"/>
    <w:rsid w:val="00C936AB"/>
    <w:rsid w:val="00C93987"/>
    <w:rsid w:val="00C93C31"/>
    <w:rsid w:val="00C93D8D"/>
    <w:rsid w:val="00C93DDE"/>
    <w:rsid w:val="00C95372"/>
    <w:rsid w:val="00C9633D"/>
    <w:rsid w:val="00C96B5A"/>
    <w:rsid w:val="00C97522"/>
    <w:rsid w:val="00C97751"/>
    <w:rsid w:val="00C978E9"/>
    <w:rsid w:val="00CA0C15"/>
    <w:rsid w:val="00CA1B21"/>
    <w:rsid w:val="00CA2E12"/>
    <w:rsid w:val="00CA4496"/>
    <w:rsid w:val="00CA61A8"/>
    <w:rsid w:val="00CA63E8"/>
    <w:rsid w:val="00CA6D4D"/>
    <w:rsid w:val="00CA6F92"/>
    <w:rsid w:val="00CA7A13"/>
    <w:rsid w:val="00CB2B76"/>
    <w:rsid w:val="00CB3721"/>
    <w:rsid w:val="00CB4E81"/>
    <w:rsid w:val="00CB59FC"/>
    <w:rsid w:val="00CB68E7"/>
    <w:rsid w:val="00CC0726"/>
    <w:rsid w:val="00CC08EE"/>
    <w:rsid w:val="00CC17B0"/>
    <w:rsid w:val="00CC2296"/>
    <w:rsid w:val="00CC2697"/>
    <w:rsid w:val="00CC4B99"/>
    <w:rsid w:val="00CC4D5F"/>
    <w:rsid w:val="00CC5FD3"/>
    <w:rsid w:val="00CC6138"/>
    <w:rsid w:val="00CC68AC"/>
    <w:rsid w:val="00CC6991"/>
    <w:rsid w:val="00CC7E14"/>
    <w:rsid w:val="00CD082D"/>
    <w:rsid w:val="00CD1CDD"/>
    <w:rsid w:val="00CD2CB9"/>
    <w:rsid w:val="00CD4029"/>
    <w:rsid w:val="00CD57C1"/>
    <w:rsid w:val="00CD75CE"/>
    <w:rsid w:val="00CE0051"/>
    <w:rsid w:val="00CE04B2"/>
    <w:rsid w:val="00CE14F9"/>
    <w:rsid w:val="00CE375A"/>
    <w:rsid w:val="00CE72ED"/>
    <w:rsid w:val="00CE7E10"/>
    <w:rsid w:val="00CF0146"/>
    <w:rsid w:val="00CF166B"/>
    <w:rsid w:val="00CF1C6B"/>
    <w:rsid w:val="00CF2487"/>
    <w:rsid w:val="00CF2C6F"/>
    <w:rsid w:val="00CF35DA"/>
    <w:rsid w:val="00CF4001"/>
    <w:rsid w:val="00CF4703"/>
    <w:rsid w:val="00CF4AE1"/>
    <w:rsid w:val="00CF4E25"/>
    <w:rsid w:val="00CF5208"/>
    <w:rsid w:val="00CF5D18"/>
    <w:rsid w:val="00CF6061"/>
    <w:rsid w:val="00CF6BD0"/>
    <w:rsid w:val="00D00375"/>
    <w:rsid w:val="00D0049E"/>
    <w:rsid w:val="00D0150B"/>
    <w:rsid w:val="00D01F51"/>
    <w:rsid w:val="00D02AC0"/>
    <w:rsid w:val="00D03BDB"/>
    <w:rsid w:val="00D040A9"/>
    <w:rsid w:val="00D04F0E"/>
    <w:rsid w:val="00D053A8"/>
    <w:rsid w:val="00D05E1D"/>
    <w:rsid w:val="00D0605A"/>
    <w:rsid w:val="00D06721"/>
    <w:rsid w:val="00D07D53"/>
    <w:rsid w:val="00D101BE"/>
    <w:rsid w:val="00D10BF7"/>
    <w:rsid w:val="00D10EEC"/>
    <w:rsid w:val="00D12366"/>
    <w:rsid w:val="00D126CD"/>
    <w:rsid w:val="00D128F5"/>
    <w:rsid w:val="00D12FDB"/>
    <w:rsid w:val="00D13489"/>
    <w:rsid w:val="00D13D82"/>
    <w:rsid w:val="00D14F4B"/>
    <w:rsid w:val="00D1520C"/>
    <w:rsid w:val="00D16735"/>
    <w:rsid w:val="00D17264"/>
    <w:rsid w:val="00D172C0"/>
    <w:rsid w:val="00D17372"/>
    <w:rsid w:val="00D2012E"/>
    <w:rsid w:val="00D2034F"/>
    <w:rsid w:val="00D20859"/>
    <w:rsid w:val="00D20F61"/>
    <w:rsid w:val="00D2161D"/>
    <w:rsid w:val="00D232CB"/>
    <w:rsid w:val="00D23551"/>
    <w:rsid w:val="00D23556"/>
    <w:rsid w:val="00D24223"/>
    <w:rsid w:val="00D252A1"/>
    <w:rsid w:val="00D25C89"/>
    <w:rsid w:val="00D25D72"/>
    <w:rsid w:val="00D26229"/>
    <w:rsid w:val="00D27902"/>
    <w:rsid w:val="00D27C95"/>
    <w:rsid w:val="00D31B85"/>
    <w:rsid w:val="00D31D5A"/>
    <w:rsid w:val="00D33DE6"/>
    <w:rsid w:val="00D36E02"/>
    <w:rsid w:val="00D379CB"/>
    <w:rsid w:val="00D40148"/>
    <w:rsid w:val="00D40B58"/>
    <w:rsid w:val="00D424DA"/>
    <w:rsid w:val="00D42D5C"/>
    <w:rsid w:val="00D43442"/>
    <w:rsid w:val="00D43949"/>
    <w:rsid w:val="00D43FB8"/>
    <w:rsid w:val="00D44289"/>
    <w:rsid w:val="00D44AA4"/>
    <w:rsid w:val="00D452FD"/>
    <w:rsid w:val="00D455DB"/>
    <w:rsid w:val="00D45B78"/>
    <w:rsid w:val="00D46920"/>
    <w:rsid w:val="00D46C22"/>
    <w:rsid w:val="00D46C7C"/>
    <w:rsid w:val="00D47634"/>
    <w:rsid w:val="00D479F0"/>
    <w:rsid w:val="00D50FC1"/>
    <w:rsid w:val="00D52453"/>
    <w:rsid w:val="00D5266F"/>
    <w:rsid w:val="00D528A0"/>
    <w:rsid w:val="00D52A75"/>
    <w:rsid w:val="00D53069"/>
    <w:rsid w:val="00D53325"/>
    <w:rsid w:val="00D53A3D"/>
    <w:rsid w:val="00D5487A"/>
    <w:rsid w:val="00D54B25"/>
    <w:rsid w:val="00D54F7C"/>
    <w:rsid w:val="00D55A40"/>
    <w:rsid w:val="00D564E4"/>
    <w:rsid w:val="00D60422"/>
    <w:rsid w:val="00D60865"/>
    <w:rsid w:val="00D60B73"/>
    <w:rsid w:val="00D610D5"/>
    <w:rsid w:val="00D614FF"/>
    <w:rsid w:val="00D62BD6"/>
    <w:rsid w:val="00D62F28"/>
    <w:rsid w:val="00D6562E"/>
    <w:rsid w:val="00D67FEC"/>
    <w:rsid w:val="00D70CAD"/>
    <w:rsid w:val="00D70E9D"/>
    <w:rsid w:val="00D72B0A"/>
    <w:rsid w:val="00D7367A"/>
    <w:rsid w:val="00D74C60"/>
    <w:rsid w:val="00D74CFD"/>
    <w:rsid w:val="00D75160"/>
    <w:rsid w:val="00D76D17"/>
    <w:rsid w:val="00D800F6"/>
    <w:rsid w:val="00D80178"/>
    <w:rsid w:val="00D8098D"/>
    <w:rsid w:val="00D80D3A"/>
    <w:rsid w:val="00D817D5"/>
    <w:rsid w:val="00D81E28"/>
    <w:rsid w:val="00D83232"/>
    <w:rsid w:val="00D83977"/>
    <w:rsid w:val="00D84555"/>
    <w:rsid w:val="00D8512D"/>
    <w:rsid w:val="00D870D3"/>
    <w:rsid w:val="00D8724E"/>
    <w:rsid w:val="00D87991"/>
    <w:rsid w:val="00D90072"/>
    <w:rsid w:val="00D9223F"/>
    <w:rsid w:val="00D9359F"/>
    <w:rsid w:val="00D93E25"/>
    <w:rsid w:val="00D94398"/>
    <w:rsid w:val="00D947A8"/>
    <w:rsid w:val="00D9492A"/>
    <w:rsid w:val="00D94C7A"/>
    <w:rsid w:val="00D96619"/>
    <w:rsid w:val="00D96655"/>
    <w:rsid w:val="00D96AD1"/>
    <w:rsid w:val="00DA027E"/>
    <w:rsid w:val="00DA0D62"/>
    <w:rsid w:val="00DA3842"/>
    <w:rsid w:val="00DA3A69"/>
    <w:rsid w:val="00DA3AF5"/>
    <w:rsid w:val="00DA43C4"/>
    <w:rsid w:val="00DA4434"/>
    <w:rsid w:val="00DA46FD"/>
    <w:rsid w:val="00DA4BF1"/>
    <w:rsid w:val="00DA5BD6"/>
    <w:rsid w:val="00DA65F4"/>
    <w:rsid w:val="00DA760C"/>
    <w:rsid w:val="00DA7BB7"/>
    <w:rsid w:val="00DB1EB1"/>
    <w:rsid w:val="00DB2EDB"/>
    <w:rsid w:val="00DB3216"/>
    <w:rsid w:val="00DB3AAB"/>
    <w:rsid w:val="00DB3E18"/>
    <w:rsid w:val="00DB6254"/>
    <w:rsid w:val="00DB7055"/>
    <w:rsid w:val="00DC0EA6"/>
    <w:rsid w:val="00DC1ABF"/>
    <w:rsid w:val="00DC1EA1"/>
    <w:rsid w:val="00DC21F3"/>
    <w:rsid w:val="00DC663E"/>
    <w:rsid w:val="00DC6F63"/>
    <w:rsid w:val="00DC777C"/>
    <w:rsid w:val="00DD1C86"/>
    <w:rsid w:val="00DD23F0"/>
    <w:rsid w:val="00DD24B5"/>
    <w:rsid w:val="00DD2EF0"/>
    <w:rsid w:val="00DD2F81"/>
    <w:rsid w:val="00DD35D7"/>
    <w:rsid w:val="00DD3760"/>
    <w:rsid w:val="00DD4B31"/>
    <w:rsid w:val="00DD4EB9"/>
    <w:rsid w:val="00DD4F1C"/>
    <w:rsid w:val="00DD5B8A"/>
    <w:rsid w:val="00DD7473"/>
    <w:rsid w:val="00DE1F1F"/>
    <w:rsid w:val="00DE2607"/>
    <w:rsid w:val="00DE3883"/>
    <w:rsid w:val="00DE4427"/>
    <w:rsid w:val="00DE5313"/>
    <w:rsid w:val="00DE5D4C"/>
    <w:rsid w:val="00DF06C0"/>
    <w:rsid w:val="00DF0E69"/>
    <w:rsid w:val="00DF0FCB"/>
    <w:rsid w:val="00DF131A"/>
    <w:rsid w:val="00DF2901"/>
    <w:rsid w:val="00DF3507"/>
    <w:rsid w:val="00DF5FDA"/>
    <w:rsid w:val="00DF67D3"/>
    <w:rsid w:val="00DF6C3F"/>
    <w:rsid w:val="00DF6EDE"/>
    <w:rsid w:val="00DF7607"/>
    <w:rsid w:val="00E00374"/>
    <w:rsid w:val="00E0235F"/>
    <w:rsid w:val="00E0276E"/>
    <w:rsid w:val="00E03055"/>
    <w:rsid w:val="00E03384"/>
    <w:rsid w:val="00E039DD"/>
    <w:rsid w:val="00E03A42"/>
    <w:rsid w:val="00E05AA8"/>
    <w:rsid w:val="00E074F9"/>
    <w:rsid w:val="00E07E5B"/>
    <w:rsid w:val="00E11C8A"/>
    <w:rsid w:val="00E144B5"/>
    <w:rsid w:val="00E14771"/>
    <w:rsid w:val="00E15BE6"/>
    <w:rsid w:val="00E15E9E"/>
    <w:rsid w:val="00E16BB7"/>
    <w:rsid w:val="00E21316"/>
    <w:rsid w:val="00E233E7"/>
    <w:rsid w:val="00E25FEB"/>
    <w:rsid w:val="00E31024"/>
    <w:rsid w:val="00E3139C"/>
    <w:rsid w:val="00E33CD8"/>
    <w:rsid w:val="00E34AB7"/>
    <w:rsid w:val="00E34BC5"/>
    <w:rsid w:val="00E35189"/>
    <w:rsid w:val="00E360E6"/>
    <w:rsid w:val="00E40AC7"/>
    <w:rsid w:val="00E40DE1"/>
    <w:rsid w:val="00E41C4E"/>
    <w:rsid w:val="00E41D77"/>
    <w:rsid w:val="00E42394"/>
    <w:rsid w:val="00E435FD"/>
    <w:rsid w:val="00E43F4C"/>
    <w:rsid w:val="00E441D0"/>
    <w:rsid w:val="00E44E01"/>
    <w:rsid w:val="00E451C0"/>
    <w:rsid w:val="00E452F5"/>
    <w:rsid w:val="00E4566F"/>
    <w:rsid w:val="00E456E6"/>
    <w:rsid w:val="00E459A7"/>
    <w:rsid w:val="00E46BEB"/>
    <w:rsid w:val="00E475B3"/>
    <w:rsid w:val="00E47D93"/>
    <w:rsid w:val="00E47F78"/>
    <w:rsid w:val="00E50D2E"/>
    <w:rsid w:val="00E51270"/>
    <w:rsid w:val="00E518DD"/>
    <w:rsid w:val="00E52F7D"/>
    <w:rsid w:val="00E53755"/>
    <w:rsid w:val="00E53A94"/>
    <w:rsid w:val="00E55534"/>
    <w:rsid w:val="00E5648C"/>
    <w:rsid w:val="00E56FE1"/>
    <w:rsid w:val="00E607C5"/>
    <w:rsid w:val="00E60B83"/>
    <w:rsid w:val="00E60D9E"/>
    <w:rsid w:val="00E61C23"/>
    <w:rsid w:val="00E61C58"/>
    <w:rsid w:val="00E62052"/>
    <w:rsid w:val="00E63F1E"/>
    <w:rsid w:val="00E6442C"/>
    <w:rsid w:val="00E6499A"/>
    <w:rsid w:val="00E64ADA"/>
    <w:rsid w:val="00E64F48"/>
    <w:rsid w:val="00E65FBE"/>
    <w:rsid w:val="00E66232"/>
    <w:rsid w:val="00E66B07"/>
    <w:rsid w:val="00E66EDE"/>
    <w:rsid w:val="00E67A5D"/>
    <w:rsid w:val="00E71FBD"/>
    <w:rsid w:val="00E72089"/>
    <w:rsid w:val="00E73C0C"/>
    <w:rsid w:val="00E73C49"/>
    <w:rsid w:val="00E76C12"/>
    <w:rsid w:val="00E80E17"/>
    <w:rsid w:val="00E81DF4"/>
    <w:rsid w:val="00E82C17"/>
    <w:rsid w:val="00E83276"/>
    <w:rsid w:val="00E8371A"/>
    <w:rsid w:val="00E853F5"/>
    <w:rsid w:val="00E85C48"/>
    <w:rsid w:val="00E867D1"/>
    <w:rsid w:val="00E86FD1"/>
    <w:rsid w:val="00E87F46"/>
    <w:rsid w:val="00E90690"/>
    <w:rsid w:val="00E91B21"/>
    <w:rsid w:val="00E9208A"/>
    <w:rsid w:val="00E92140"/>
    <w:rsid w:val="00E922DA"/>
    <w:rsid w:val="00E92A8F"/>
    <w:rsid w:val="00E92B44"/>
    <w:rsid w:val="00E94A83"/>
    <w:rsid w:val="00E963A1"/>
    <w:rsid w:val="00E9707E"/>
    <w:rsid w:val="00EA0BA7"/>
    <w:rsid w:val="00EA0C22"/>
    <w:rsid w:val="00EA170E"/>
    <w:rsid w:val="00EA24C6"/>
    <w:rsid w:val="00EA268C"/>
    <w:rsid w:val="00EA310D"/>
    <w:rsid w:val="00EA3570"/>
    <w:rsid w:val="00EA35BD"/>
    <w:rsid w:val="00EA3A78"/>
    <w:rsid w:val="00EA53EF"/>
    <w:rsid w:val="00EA5720"/>
    <w:rsid w:val="00EA66F0"/>
    <w:rsid w:val="00EA7051"/>
    <w:rsid w:val="00EA7B94"/>
    <w:rsid w:val="00EA7DA5"/>
    <w:rsid w:val="00EB0EE4"/>
    <w:rsid w:val="00EB0F0E"/>
    <w:rsid w:val="00EB3582"/>
    <w:rsid w:val="00EB3CBC"/>
    <w:rsid w:val="00EB460B"/>
    <w:rsid w:val="00EB4733"/>
    <w:rsid w:val="00EB58C7"/>
    <w:rsid w:val="00EB5A67"/>
    <w:rsid w:val="00EB6BF4"/>
    <w:rsid w:val="00EB700B"/>
    <w:rsid w:val="00EB7E19"/>
    <w:rsid w:val="00EC0E68"/>
    <w:rsid w:val="00EC22EC"/>
    <w:rsid w:val="00EC34EB"/>
    <w:rsid w:val="00EC3759"/>
    <w:rsid w:val="00EC3E58"/>
    <w:rsid w:val="00EC4066"/>
    <w:rsid w:val="00EC4317"/>
    <w:rsid w:val="00EC4909"/>
    <w:rsid w:val="00EC4D5D"/>
    <w:rsid w:val="00EC5634"/>
    <w:rsid w:val="00EC56C5"/>
    <w:rsid w:val="00EC6E75"/>
    <w:rsid w:val="00EC7589"/>
    <w:rsid w:val="00EC767C"/>
    <w:rsid w:val="00ED0D45"/>
    <w:rsid w:val="00ED23B0"/>
    <w:rsid w:val="00ED249A"/>
    <w:rsid w:val="00ED25AE"/>
    <w:rsid w:val="00ED265F"/>
    <w:rsid w:val="00ED3BB1"/>
    <w:rsid w:val="00ED45CB"/>
    <w:rsid w:val="00ED5B86"/>
    <w:rsid w:val="00ED6848"/>
    <w:rsid w:val="00ED6CAB"/>
    <w:rsid w:val="00ED74F5"/>
    <w:rsid w:val="00EE036A"/>
    <w:rsid w:val="00EE26E9"/>
    <w:rsid w:val="00EE4614"/>
    <w:rsid w:val="00EE4F1D"/>
    <w:rsid w:val="00EF1272"/>
    <w:rsid w:val="00EF1565"/>
    <w:rsid w:val="00EF24D1"/>
    <w:rsid w:val="00EF2FC0"/>
    <w:rsid w:val="00EF36B1"/>
    <w:rsid w:val="00EF56CE"/>
    <w:rsid w:val="00F00370"/>
    <w:rsid w:val="00F004DE"/>
    <w:rsid w:val="00F01A12"/>
    <w:rsid w:val="00F021EC"/>
    <w:rsid w:val="00F036FD"/>
    <w:rsid w:val="00F03D24"/>
    <w:rsid w:val="00F045D4"/>
    <w:rsid w:val="00F04603"/>
    <w:rsid w:val="00F04830"/>
    <w:rsid w:val="00F059B7"/>
    <w:rsid w:val="00F0649D"/>
    <w:rsid w:val="00F0692F"/>
    <w:rsid w:val="00F06FF5"/>
    <w:rsid w:val="00F070BC"/>
    <w:rsid w:val="00F07919"/>
    <w:rsid w:val="00F10D83"/>
    <w:rsid w:val="00F12B84"/>
    <w:rsid w:val="00F1325A"/>
    <w:rsid w:val="00F13DE4"/>
    <w:rsid w:val="00F15560"/>
    <w:rsid w:val="00F16839"/>
    <w:rsid w:val="00F17059"/>
    <w:rsid w:val="00F17420"/>
    <w:rsid w:val="00F20B2A"/>
    <w:rsid w:val="00F21A30"/>
    <w:rsid w:val="00F21E84"/>
    <w:rsid w:val="00F22EC4"/>
    <w:rsid w:val="00F23BC4"/>
    <w:rsid w:val="00F23EBC"/>
    <w:rsid w:val="00F243C2"/>
    <w:rsid w:val="00F24969"/>
    <w:rsid w:val="00F27491"/>
    <w:rsid w:val="00F2776D"/>
    <w:rsid w:val="00F27871"/>
    <w:rsid w:val="00F303F7"/>
    <w:rsid w:val="00F31322"/>
    <w:rsid w:val="00F3144A"/>
    <w:rsid w:val="00F32899"/>
    <w:rsid w:val="00F34F3A"/>
    <w:rsid w:val="00F355CE"/>
    <w:rsid w:val="00F36549"/>
    <w:rsid w:val="00F378E6"/>
    <w:rsid w:val="00F37F7B"/>
    <w:rsid w:val="00F40B72"/>
    <w:rsid w:val="00F40DA8"/>
    <w:rsid w:val="00F41DB2"/>
    <w:rsid w:val="00F429F5"/>
    <w:rsid w:val="00F437C4"/>
    <w:rsid w:val="00F46E80"/>
    <w:rsid w:val="00F50BBA"/>
    <w:rsid w:val="00F51493"/>
    <w:rsid w:val="00F523D9"/>
    <w:rsid w:val="00F5261D"/>
    <w:rsid w:val="00F52D1B"/>
    <w:rsid w:val="00F52F0E"/>
    <w:rsid w:val="00F5311F"/>
    <w:rsid w:val="00F53484"/>
    <w:rsid w:val="00F53A99"/>
    <w:rsid w:val="00F54568"/>
    <w:rsid w:val="00F554F7"/>
    <w:rsid w:val="00F55909"/>
    <w:rsid w:val="00F60986"/>
    <w:rsid w:val="00F61432"/>
    <w:rsid w:val="00F62935"/>
    <w:rsid w:val="00F62D4C"/>
    <w:rsid w:val="00F63E51"/>
    <w:rsid w:val="00F64C09"/>
    <w:rsid w:val="00F675D1"/>
    <w:rsid w:val="00F70D96"/>
    <w:rsid w:val="00F70F97"/>
    <w:rsid w:val="00F71143"/>
    <w:rsid w:val="00F714C3"/>
    <w:rsid w:val="00F718F4"/>
    <w:rsid w:val="00F725EB"/>
    <w:rsid w:val="00F735A3"/>
    <w:rsid w:val="00F7365C"/>
    <w:rsid w:val="00F7390D"/>
    <w:rsid w:val="00F75079"/>
    <w:rsid w:val="00F75213"/>
    <w:rsid w:val="00F75237"/>
    <w:rsid w:val="00F7533C"/>
    <w:rsid w:val="00F76312"/>
    <w:rsid w:val="00F76BC8"/>
    <w:rsid w:val="00F76C30"/>
    <w:rsid w:val="00F8031F"/>
    <w:rsid w:val="00F81C80"/>
    <w:rsid w:val="00F828E8"/>
    <w:rsid w:val="00F84351"/>
    <w:rsid w:val="00F8563C"/>
    <w:rsid w:val="00F8715F"/>
    <w:rsid w:val="00F90FA8"/>
    <w:rsid w:val="00F92211"/>
    <w:rsid w:val="00F93106"/>
    <w:rsid w:val="00F96F05"/>
    <w:rsid w:val="00F9791F"/>
    <w:rsid w:val="00F979A3"/>
    <w:rsid w:val="00F97B76"/>
    <w:rsid w:val="00FA023E"/>
    <w:rsid w:val="00FA2183"/>
    <w:rsid w:val="00FA2B89"/>
    <w:rsid w:val="00FA3BC5"/>
    <w:rsid w:val="00FA44F9"/>
    <w:rsid w:val="00FA4A98"/>
    <w:rsid w:val="00FA5F0E"/>
    <w:rsid w:val="00FA65FD"/>
    <w:rsid w:val="00FA7827"/>
    <w:rsid w:val="00FA7CBF"/>
    <w:rsid w:val="00FB0033"/>
    <w:rsid w:val="00FB09A7"/>
    <w:rsid w:val="00FB11A8"/>
    <w:rsid w:val="00FB32E1"/>
    <w:rsid w:val="00FB39EF"/>
    <w:rsid w:val="00FB4144"/>
    <w:rsid w:val="00FB4202"/>
    <w:rsid w:val="00FB4954"/>
    <w:rsid w:val="00FB579D"/>
    <w:rsid w:val="00FB57B9"/>
    <w:rsid w:val="00FB5C3E"/>
    <w:rsid w:val="00FB5EDD"/>
    <w:rsid w:val="00FB6F48"/>
    <w:rsid w:val="00FB7649"/>
    <w:rsid w:val="00FB7ACC"/>
    <w:rsid w:val="00FC042A"/>
    <w:rsid w:val="00FC10BE"/>
    <w:rsid w:val="00FC17E8"/>
    <w:rsid w:val="00FC23B1"/>
    <w:rsid w:val="00FC262A"/>
    <w:rsid w:val="00FC3790"/>
    <w:rsid w:val="00FC38A7"/>
    <w:rsid w:val="00FC526F"/>
    <w:rsid w:val="00FC64E3"/>
    <w:rsid w:val="00FD0124"/>
    <w:rsid w:val="00FD186C"/>
    <w:rsid w:val="00FD186E"/>
    <w:rsid w:val="00FD278F"/>
    <w:rsid w:val="00FD4D2A"/>
    <w:rsid w:val="00FD5A4C"/>
    <w:rsid w:val="00FD6195"/>
    <w:rsid w:val="00FD7165"/>
    <w:rsid w:val="00FD72FC"/>
    <w:rsid w:val="00FD76AF"/>
    <w:rsid w:val="00FD79BA"/>
    <w:rsid w:val="00FE0D85"/>
    <w:rsid w:val="00FE1FA4"/>
    <w:rsid w:val="00FE250D"/>
    <w:rsid w:val="00FE2F1F"/>
    <w:rsid w:val="00FE32B5"/>
    <w:rsid w:val="00FE3373"/>
    <w:rsid w:val="00FE3B62"/>
    <w:rsid w:val="00FE3E46"/>
    <w:rsid w:val="00FE3ED3"/>
    <w:rsid w:val="00FE4917"/>
    <w:rsid w:val="00FE49EC"/>
    <w:rsid w:val="00FE4EE3"/>
    <w:rsid w:val="00FE526D"/>
    <w:rsid w:val="00FE5C0F"/>
    <w:rsid w:val="00FE5FF4"/>
    <w:rsid w:val="00FE626D"/>
    <w:rsid w:val="00FE7F4A"/>
    <w:rsid w:val="00FF0EF1"/>
    <w:rsid w:val="00FF19AA"/>
    <w:rsid w:val="00FF21E7"/>
    <w:rsid w:val="00FF24AD"/>
    <w:rsid w:val="00FF404C"/>
    <w:rsid w:val="00FF594C"/>
    <w:rsid w:val="00FF5A05"/>
    <w:rsid w:val="00FF5B4C"/>
    <w:rsid w:val="00FF70B4"/>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5AD34CC"/>
  <w15:docId w15:val="{BC03BE42-7FA7-40A2-AB1F-4B0E7EE14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E0D9E"/>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4"/>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3">
    <w:name w:val="Telo besedila 23"/>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4">
    <w:name w:val="Telo besedila 24"/>
    <w:basedOn w:val="Navaden"/>
    <w:rsid w:val="00235B0D"/>
    <w:pPr>
      <w:widowControl w:val="0"/>
      <w:spacing w:after="0" w:line="240" w:lineRule="auto"/>
      <w:ind w:left="284" w:hanging="284"/>
      <w:jc w:val="both"/>
    </w:pPr>
    <w:rPr>
      <w:rFonts w:ascii="Tahoma" w:hAnsi="Tahoma" w:cs="Tahoma"/>
      <w:sz w:val="24"/>
      <w:szCs w:val="20"/>
      <w:lang w:eastAsia="sl-SI"/>
    </w:rPr>
  </w:style>
  <w:style w:type="paragraph" w:customStyle="1" w:styleId="Telobesedila25">
    <w:name w:val="Telo besedila 25"/>
    <w:basedOn w:val="Navaden"/>
    <w:rsid w:val="00824256"/>
    <w:pPr>
      <w:widowControl w:val="0"/>
      <w:spacing w:after="0" w:line="240" w:lineRule="auto"/>
      <w:ind w:left="284" w:hanging="284"/>
      <w:jc w:val="both"/>
    </w:pPr>
    <w:rPr>
      <w:rFonts w:ascii="Tahoma" w:hAnsi="Tahoma" w:cs="Tahoma"/>
      <w:sz w:val="24"/>
      <w:szCs w:val="20"/>
      <w:lang w:eastAsia="sl-SI"/>
    </w:rPr>
  </w:style>
  <w:style w:type="paragraph" w:customStyle="1" w:styleId="Telobesedila26">
    <w:name w:val="Telo besedila 26"/>
    <w:basedOn w:val="Navaden"/>
    <w:rsid w:val="00824256"/>
    <w:pPr>
      <w:widowControl w:val="0"/>
      <w:spacing w:after="0" w:line="240" w:lineRule="auto"/>
      <w:ind w:left="284" w:hanging="284"/>
      <w:jc w:val="both"/>
    </w:pPr>
    <w:rPr>
      <w:rFonts w:ascii="Tahoma" w:hAnsi="Tahoma" w:cs="Tahoma"/>
      <w:sz w:val="24"/>
      <w:szCs w:val="20"/>
      <w:lang w:eastAsia="sl-SI"/>
    </w:rPr>
  </w:style>
  <w:style w:type="character" w:customStyle="1" w:styleId="OdstavekseznamaZnak">
    <w:name w:val="Odstavek seznama Znak"/>
    <w:link w:val="Odstavekseznama"/>
    <w:uiPriority w:val="34"/>
    <w:rsid w:val="00084A51"/>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253980258">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4622501">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266424784">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485899608">
      <w:bodyDiv w:val="1"/>
      <w:marLeft w:val="0"/>
      <w:marRight w:val="0"/>
      <w:marTop w:val="0"/>
      <w:marBottom w:val="0"/>
      <w:divBdr>
        <w:top w:val="none" w:sz="0" w:space="0" w:color="auto"/>
        <w:left w:val="none" w:sz="0" w:space="0" w:color="auto"/>
        <w:bottom w:val="none" w:sz="0" w:space="0" w:color="auto"/>
        <w:right w:val="none" w:sz="0" w:space="0" w:color="auto"/>
      </w:divBdr>
    </w:div>
    <w:div w:id="1822580475">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jn.gov.si/" TargetMode="External"/><Relationship Id="rId18" Type="http://schemas.openxmlformats.org/officeDocument/2006/relationships/hyperlink" Target="https://www.kpk-rs.si/sl/pogosta-vprasanja" TargetMode="External"/><Relationship Id="rId26" Type="http://schemas.openxmlformats.org/officeDocument/2006/relationships/hyperlink" Target="mailto:peter.anzur@energetika.si" TargetMode="External"/><Relationship Id="rId3" Type="http://schemas.openxmlformats.org/officeDocument/2006/relationships/styles" Target="styles.xml"/><Relationship Id="rId21" Type="http://schemas.openxmlformats.org/officeDocument/2006/relationships/hyperlink" Target="mailto:roman.cankar@energetika.si"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www.jhl.si/javna-narocila-iz-podjetij" TargetMode="External"/><Relationship Id="rId25" Type="http://schemas.openxmlformats.org/officeDocument/2006/relationships/hyperlink" Target="http://www.stat.si"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ejn.gov.si/ponudba/pages/aktualno/aktualna_javna_narocila.xhtml" TargetMode="External"/><Relationship Id="rId20" Type="http://schemas.openxmlformats.org/officeDocument/2006/relationships/hyperlink" Target="mailto:peter.anzur@energetika.si" TargetMode="External"/><Relationship Id="rId29" Type="http://schemas.openxmlformats.org/officeDocument/2006/relationships/hyperlink" Target="mailto:roman.cankar@energetika.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openxmlformats.org/officeDocument/2006/relationships/hyperlink" Target="mailto:irena.debeljak@energetika.si"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yperlink" Target="mailto:peter.cater@energetika.si" TargetMode="External"/><Relationship Id="rId28" Type="http://schemas.openxmlformats.org/officeDocument/2006/relationships/hyperlink" Target="mailto:peter.anzur@energetika.si" TargetMode="External"/><Relationship Id="rId10" Type="http://schemas.openxmlformats.org/officeDocument/2006/relationships/hyperlink" Target="https://ejn.gov.si" TargetMode="External"/><Relationship Id="rId19" Type="http://schemas.openxmlformats.org/officeDocument/2006/relationships/hyperlink" Target="mailto:peter.anzur@energetika.si"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jhl.si/javna-narocila-iz-podjetij" TargetMode="External"/><Relationship Id="rId14" Type="http://schemas.openxmlformats.org/officeDocument/2006/relationships/hyperlink" Target="https://ejn.gov.si/" TargetMode="External"/><Relationship Id="rId22" Type="http://schemas.openxmlformats.org/officeDocument/2006/relationships/hyperlink" Target="mailto:aleksander.klopcic@energetika.si" TargetMode="External"/><Relationship Id="rId27" Type="http://schemas.openxmlformats.org/officeDocument/2006/relationships/hyperlink" Target="mailto:roman.cankar@energetika.si" TargetMode="External"/><Relationship Id="rId30" Type="http://schemas.openxmlformats.org/officeDocument/2006/relationships/header" Target="header1.xml"/><Relationship Id="rId35" Type="http://schemas.openxmlformats.org/officeDocument/2006/relationships/theme" Target="theme/theme1.xml"/><Relationship Id="rId8" Type="http://schemas.openxmlformats.org/officeDocument/2006/relationships/hyperlink" Target="http://www.uradni-list.si/1/objava.jsp?sop=2019-01-3209" TargetMode="Externa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20DDC-9352-44A9-B37C-F5C1F850F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75</Pages>
  <Words>26031</Words>
  <Characters>148380</Characters>
  <Application>Microsoft Office Word</Application>
  <DocSecurity>0</DocSecurity>
  <Lines>1236</Lines>
  <Paragraphs>348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174063</CharactersWithSpaces>
  <SharedDoc>false</SharedDoc>
  <HLinks>
    <vt:vector size="120" baseType="variant">
      <vt:variant>
        <vt:i4>6815836</vt:i4>
      </vt:variant>
      <vt:variant>
        <vt:i4>71</vt:i4>
      </vt:variant>
      <vt:variant>
        <vt:i4>0</vt:i4>
      </vt:variant>
      <vt:variant>
        <vt:i4>5</vt:i4>
      </vt:variant>
      <vt:variant>
        <vt:lpwstr>mailto:joze.ocepek@energetika-lj.si</vt:lpwstr>
      </vt:variant>
      <vt:variant>
        <vt:lpwstr/>
      </vt:variant>
      <vt:variant>
        <vt:i4>7143494</vt:i4>
      </vt:variant>
      <vt:variant>
        <vt:i4>68</vt:i4>
      </vt:variant>
      <vt:variant>
        <vt:i4>0</vt:i4>
      </vt:variant>
      <vt:variant>
        <vt:i4>5</vt:i4>
      </vt:variant>
      <vt:variant>
        <vt:lpwstr>mailto:bostjan.krasovec@energetika-lj.si</vt:lpwstr>
      </vt:variant>
      <vt:variant>
        <vt:lpwstr/>
      </vt:variant>
      <vt:variant>
        <vt:i4>1966133</vt:i4>
      </vt:variant>
      <vt:variant>
        <vt:i4>65</vt:i4>
      </vt:variant>
      <vt:variant>
        <vt:i4>0</vt:i4>
      </vt:variant>
      <vt:variant>
        <vt:i4>5</vt:i4>
      </vt:variant>
      <vt:variant>
        <vt:lpwstr>mailto:irena.debeljak@energetika-lj.si</vt:lpwstr>
      </vt:variant>
      <vt:variant>
        <vt:lpwstr/>
      </vt:variant>
      <vt:variant>
        <vt:i4>6946898</vt:i4>
      </vt:variant>
      <vt:variant>
        <vt:i4>62</vt:i4>
      </vt:variant>
      <vt:variant>
        <vt:i4>0</vt:i4>
      </vt:variant>
      <vt:variant>
        <vt:i4>5</vt:i4>
      </vt:variant>
      <vt:variant>
        <vt:lpwstr>mailto:marjan.knez@energetika-lj.si</vt:lpwstr>
      </vt:variant>
      <vt:variant>
        <vt:lpwstr/>
      </vt:variant>
      <vt:variant>
        <vt:i4>4849712</vt:i4>
      </vt:variant>
      <vt:variant>
        <vt:i4>59</vt:i4>
      </vt:variant>
      <vt:variant>
        <vt:i4>0</vt:i4>
      </vt:variant>
      <vt:variant>
        <vt:i4>5</vt:i4>
      </vt:variant>
      <vt:variant>
        <vt:lpwstr>mailto:stefansimunic@energetika-lj.si</vt:lpwstr>
      </vt:variant>
      <vt:variant>
        <vt:lpwstr/>
      </vt:variant>
      <vt:variant>
        <vt:i4>5243000</vt:i4>
      </vt:variant>
      <vt:variant>
        <vt:i4>56</vt:i4>
      </vt:variant>
      <vt:variant>
        <vt:i4>0</vt:i4>
      </vt:variant>
      <vt:variant>
        <vt:i4>5</vt:i4>
      </vt:variant>
      <vt:variant>
        <vt:lpwstr>mailto:ales.klinc@energetika-lj.si</vt:lpwstr>
      </vt:variant>
      <vt:variant>
        <vt:lpwstr/>
      </vt:variant>
      <vt:variant>
        <vt:i4>2490394</vt:i4>
      </vt:variant>
      <vt:variant>
        <vt:i4>53</vt:i4>
      </vt:variant>
      <vt:variant>
        <vt:i4>0</vt:i4>
      </vt:variant>
      <vt:variant>
        <vt:i4>5</vt:i4>
      </vt:variant>
      <vt:variant>
        <vt:lpwstr>mailto:anton.ciber@energetika-lj.si</vt:lpwstr>
      </vt:variant>
      <vt:variant>
        <vt:lpwstr/>
      </vt:variant>
      <vt:variant>
        <vt:i4>2818154</vt:i4>
      </vt:variant>
      <vt:variant>
        <vt:i4>48</vt:i4>
      </vt:variant>
      <vt:variant>
        <vt:i4>0</vt:i4>
      </vt:variant>
      <vt:variant>
        <vt:i4>5</vt:i4>
      </vt:variant>
      <vt:variant>
        <vt:lpwstr>https://www.kpk-rs.si/sl/pogosta-vprasanja</vt:lpwstr>
      </vt:variant>
      <vt:variant>
        <vt:lpwstr/>
      </vt:variant>
      <vt:variant>
        <vt:i4>655454</vt:i4>
      </vt:variant>
      <vt:variant>
        <vt:i4>45</vt:i4>
      </vt:variant>
      <vt:variant>
        <vt:i4>0</vt:i4>
      </vt:variant>
      <vt:variant>
        <vt:i4>5</vt:i4>
      </vt:variant>
      <vt:variant>
        <vt:lpwstr>http://www.jhl.si/javna-narocila-iz-podjetij</vt:lpwstr>
      </vt:variant>
      <vt:variant>
        <vt:lpwstr/>
      </vt:variant>
      <vt:variant>
        <vt:i4>6357112</vt:i4>
      </vt:variant>
      <vt:variant>
        <vt:i4>42</vt:i4>
      </vt:variant>
      <vt:variant>
        <vt:i4>0</vt:i4>
      </vt:variant>
      <vt:variant>
        <vt:i4>5</vt:i4>
      </vt:variant>
      <vt:variant>
        <vt:lpwstr>https://ejn.gov.si/ponudba/pages/aktualno/aktualna_javna_narocila.xhtml</vt:lpwstr>
      </vt:variant>
      <vt:variant>
        <vt:lpwstr/>
      </vt:variant>
      <vt:variant>
        <vt:i4>1048588</vt:i4>
      </vt:variant>
      <vt:variant>
        <vt:i4>33</vt:i4>
      </vt:variant>
      <vt:variant>
        <vt:i4>0</vt:i4>
      </vt:variant>
      <vt:variant>
        <vt:i4>5</vt:i4>
      </vt:variant>
      <vt:variant>
        <vt:lpwstr>https://ejn.gov.si/mojejn</vt:lpwstr>
      </vt:variant>
      <vt:variant>
        <vt:lpwstr/>
      </vt: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1048588</vt:i4>
      </vt:variant>
      <vt:variant>
        <vt:i4>18</vt:i4>
      </vt:variant>
      <vt:variant>
        <vt:i4>0</vt:i4>
      </vt:variant>
      <vt:variant>
        <vt:i4>5</vt:i4>
      </vt:variant>
      <vt:variant>
        <vt:lpwstr>https://ejn.gov.si/mojejn</vt:lpwstr>
      </vt:variant>
      <vt:variant>
        <vt:lpwstr/>
      </vt:variant>
      <vt:variant>
        <vt:i4>1048588</vt:i4>
      </vt:variant>
      <vt:variant>
        <vt:i4>15</vt:i4>
      </vt:variant>
      <vt:variant>
        <vt:i4>0</vt:i4>
      </vt:variant>
      <vt:variant>
        <vt:i4>5</vt:i4>
      </vt:variant>
      <vt:variant>
        <vt:lpwstr>https://ejn.gov.si/mojejn</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Loti Windschnurer</cp:lastModifiedBy>
  <cp:revision>3</cp:revision>
  <cp:lastPrinted>2021-11-03T11:27:00Z</cp:lastPrinted>
  <dcterms:created xsi:type="dcterms:W3CDTF">2024-09-25T05:34:00Z</dcterms:created>
  <dcterms:modified xsi:type="dcterms:W3CDTF">2024-09-25T06:14:00Z</dcterms:modified>
</cp:coreProperties>
</file>